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5F43">
        <w:rPr>
          <w:rFonts w:ascii="Times New Roman" w:hAnsi="Times New Roman" w:cs="Times New Roman"/>
          <w:b/>
          <w:sz w:val="36"/>
          <w:szCs w:val="36"/>
        </w:rPr>
        <w:t>Доклад</w:t>
      </w: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F43">
        <w:rPr>
          <w:rFonts w:ascii="Times New Roman" w:hAnsi="Times New Roman" w:cs="Times New Roman"/>
          <w:b/>
          <w:sz w:val="32"/>
          <w:szCs w:val="32"/>
        </w:rPr>
        <w:t xml:space="preserve">Главы </w:t>
      </w:r>
      <w:proofErr w:type="spellStart"/>
      <w:r w:rsidRPr="00A55F43">
        <w:rPr>
          <w:rFonts w:ascii="Times New Roman" w:hAnsi="Times New Roman" w:cs="Times New Roman"/>
          <w:b/>
          <w:sz w:val="32"/>
          <w:szCs w:val="32"/>
        </w:rPr>
        <w:t>Мясниковского</w:t>
      </w:r>
      <w:proofErr w:type="spellEnd"/>
      <w:r w:rsidRPr="00A55F43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5F43">
        <w:rPr>
          <w:rFonts w:ascii="Times New Roman" w:hAnsi="Times New Roman" w:cs="Times New Roman"/>
          <w:b/>
          <w:sz w:val="32"/>
          <w:szCs w:val="32"/>
        </w:rPr>
        <w:t>Поркшеяна</w:t>
      </w:r>
      <w:proofErr w:type="spellEnd"/>
      <w:r w:rsidR="000329A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55F43">
        <w:rPr>
          <w:rFonts w:ascii="Times New Roman" w:hAnsi="Times New Roman" w:cs="Times New Roman"/>
          <w:b/>
          <w:sz w:val="32"/>
          <w:szCs w:val="32"/>
        </w:rPr>
        <w:t>Аршака</w:t>
      </w:r>
      <w:proofErr w:type="spellEnd"/>
      <w:r w:rsidR="000329A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55F43">
        <w:rPr>
          <w:rFonts w:ascii="Times New Roman" w:hAnsi="Times New Roman" w:cs="Times New Roman"/>
          <w:b/>
          <w:sz w:val="32"/>
          <w:szCs w:val="32"/>
        </w:rPr>
        <w:t>Маркаровича</w:t>
      </w:r>
      <w:proofErr w:type="spellEnd"/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F43">
        <w:rPr>
          <w:rFonts w:ascii="Times New Roman" w:hAnsi="Times New Roman" w:cs="Times New Roman"/>
          <w:b/>
          <w:sz w:val="28"/>
          <w:szCs w:val="28"/>
        </w:rPr>
        <w:t xml:space="preserve"> о достигнутых значениях показателей для оценки эффективности деятельности Администрации </w:t>
      </w:r>
      <w:proofErr w:type="spellStart"/>
      <w:r w:rsidRPr="00A55F43">
        <w:rPr>
          <w:rFonts w:ascii="Times New Roman" w:hAnsi="Times New Roman" w:cs="Times New Roman"/>
          <w:b/>
          <w:sz w:val="28"/>
          <w:szCs w:val="28"/>
        </w:rPr>
        <w:t>Мясниковского</w:t>
      </w:r>
      <w:proofErr w:type="spellEnd"/>
      <w:r w:rsidRPr="00A55F43">
        <w:rPr>
          <w:rFonts w:ascii="Times New Roman" w:hAnsi="Times New Roman" w:cs="Times New Roman"/>
          <w:b/>
          <w:sz w:val="28"/>
          <w:szCs w:val="28"/>
        </w:rPr>
        <w:t xml:space="preserve"> района за 201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55F43">
        <w:rPr>
          <w:rFonts w:ascii="Times New Roman" w:hAnsi="Times New Roman" w:cs="Times New Roman"/>
          <w:b/>
          <w:sz w:val="28"/>
          <w:szCs w:val="28"/>
        </w:rPr>
        <w:t xml:space="preserve"> год и их планируемых значениях на 3-летний период</w:t>
      </w: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F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 А.М. </w:t>
      </w:r>
      <w:proofErr w:type="spellStart"/>
      <w:r w:rsidRPr="00A55F43">
        <w:rPr>
          <w:rFonts w:ascii="Times New Roman" w:hAnsi="Times New Roman" w:cs="Times New Roman"/>
          <w:sz w:val="28"/>
          <w:szCs w:val="28"/>
        </w:rPr>
        <w:t>Поркшеян</w:t>
      </w:r>
      <w:proofErr w:type="spellEnd"/>
    </w:p>
    <w:p w:rsidR="00A55F43" w:rsidRPr="00A55F43" w:rsidRDefault="00A55F43" w:rsidP="00A5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F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«____»_______________201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5F4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Pr="00A55F43" w:rsidRDefault="00A55F43" w:rsidP="00A55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43" w:rsidRDefault="00A55F43" w:rsidP="00A74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491F" w:rsidRPr="00A55F43" w:rsidRDefault="00A7491F" w:rsidP="00A74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7EE6" w:rsidRPr="00262EB1" w:rsidRDefault="005F7EE6" w:rsidP="005F7EE6">
      <w:pPr>
        <w:spacing w:after="0" w:line="240" w:lineRule="auto"/>
        <w:ind w:left="3402"/>
        <w:jc w:val="center"/>
        <w:rPr>
          <w:rFonts w:ascii="Times New Roman" w:hAnsi="Times New Roman"/>
          <w:sz w:val="28"/>
          <w:szCs w:val="28"/>
        </w:rPr>
      </w:pPr>
      <w:r w:rsidRPr="00262EB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F7EE6" w:rsidRPr="007D0E1D" w:rsidRDefault="005F7EE6" w:rsidP="005F7EE6">
      <w:pPr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262EB1">
        <w:rPr>
          <w:rFonts w:ascii="Times New Roman" w:hAnsi="Times New Roman"/>
          <w:sz w:val="28"/>
          <w:szCs w:val="28"/>
        </w:rPr>
        <w:t xml:space="preserve">к Докладу о достигнутых значениях показателей эффективности деятельности Администрации </w:t>
      </w:r>
      <w:proofErr w:type="spellStart"/>
      <w:r w:rsidRPr="00262EB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262EB1">
        <w:rPr>
          <w:rFonts w:ascii="Times New Roman" w:hAnsi="Times New Roman"/>
          <w:sz w:val="28"/>
          <w:szCs w:val="28"/>
        </w:rPr>
        <w:t xml:space="preserve"> района за 201</w:t>
      </w:r>
      <w:r>
        <w:rPr>
          <w:rFonts w:ascii="Times New Roman" w:hAnsi="Times New Roman"/>
          <w:sz w:val="28"/>
          <w:szCs w:val="28"/>
        </w:rPr>
        <w:t>2</w:t>
      </w:r>
      <w:r w:rsidRPr="00262EB1">
        <w:rPr>
          <w:rFonts w:ascii="Times New Roman" w:hAnsi="Times New Roman"/>
          <w:sz w:val="28"/>
          <w:szCs w:val="28"/>
        </w:rPr>
        <w:t xml:space="preserve"> год и их планируемых значениях на 3-летний период.</w:t>
      </w:r>
    </w:p>
    <w:p w:rsidR="005F7EE6" w:rsidRDefault="005F7EE6" w:rsidP="005F7EE6">
      <w:pPr>
        <w:ind w:left="3544"/>
        <w:jc w:val="center"/>
        <w:rPr>
          <w:rFonts w:ascii="Times New Roman" w:hAnsi="Times New Roman"/>
          <w:sz w:val="28"/>
          <w:szCs w:val="28"/>
        </w:rPr>
      </w:pPr>
    </w:p>
    <w:p w:rsidR="005F7EE6" w:rsidRPr="007D0E1D" w:rsidRDefault="005F7EE6" w:rsidP="005F7EE6">
      <w:pPr>
        <w:ind w:left="3544"/>
        <w:jc w:val="center"/>
        <w:rPr>
          <w:rFonts w:ascii="Times New Roman" w:hAnsi="Times New Roman"/>
          <w:sz w:val="28"/>
          <w:szCs w:val="28"/>
        </w:rPr>
      </w:pPr>
    </w:p>
    <w:p w:rsidR="005F7EE6" w:rsidRPr="00262EB1" w:rsidRDefault="005F7EE6" w:rsidP="005F7E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2EB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37596" w:rsidRDefault="00F37596" w:rsidP="00A55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2B4" w:rsidRDefault="002B72B4" w:rsidP="00A55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8C1">
        <w:rPr>
          <w:rFonts w:ascii="Times New Roman" w:hAnsi="Times New Roman" w:cs="Times New Roman"/>
          <w:b/>
          <w:sz w:val="28"/>
          <w:szCs w:val="28"/>
        </w:rPr>
        <w:t>Экономическое развитие</w:t>
      </w:r>
    </w:p>
    <w:p w:rsidR="001C68C1" w:rsidRDefault="001C68C1" w:rsidP="00A55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8C1" w:rsidRDefault="001C68C1" w:rsidP="005F7E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E6" w:rsidRPr="005F7EE6">
        <w:rPr>
          <w:rFonts w:ascii="Times New Roman" w:hAnsi="Times New Roman" w:cs="Times New Roman"/>
          <w:b/>
          <w:sz w:val="28"/>
          <w:szCs w:val="28"/>
        </w:rPr>
        <w:t>Число субъектов малого и среднего предпринимательства в расчете на 10 тыс. человек населения</w:t>
      </w:r>
      <w:r w:rsidR="005F7EE6">
        <w:rPr>
          <w:rFonts w:ascii="Times New Roman" w:hAnsi="Times New Roman" w:cs="Times New Roman"/>
          <w:b/>
          <w:sz w:val="28"/>
          <w:szCs w:val="28"/>
        </w:rPr>
        <w:t>.</w:t>
      </w:r>
    </w:p>
    <w:p w:rsidR="00084086" w:rsidRDefault="00891D2D" w:rsidP="00891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45875" w:rsidRPr="00545875">
        <w:rPr>
          <w:rFonts w:ascii="Times New Roman" w:hAnsi="Times New Roman" w:cs="Times New Roman"/>
          <w:sz w:val="28"/>
          <w:szCs w:val="28"/>
        </w:rPr>
        <w:t xml:space="preserve">За период с 2010 по 2012 годы, показатель увеличился на 179,11 единиц, за </w:t>
      </w:r>
      <w:r w:rsidR="00545875">
        <w:rPr>
          <w:rFonts w:ascii="Times New Roman" w:hAnsi="Times New Roman" w:cs="Times New Roman"/>
          <w:sz w:val="28"/>
          <w:szCs w:val="28"/>
        </w:rPr>
        <w:t>с</w:t>
      </w:r>
      <w:r w:rsidR="00545875" w:rsidRPr="00545875">
        <w:rPr>
          <w:rFonts w:ascii="Times New Roman" w:hAnsi="Times New Roman" w:cs="Times New Roman"/>
          <w:sz w:val="28"/>
          <w:szCs w:val="28"/>
        </w:rPr>
        <w:t>чет</w:t>
      </w:r>
      <w:r w:rsidR="00545875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567969">
        <w:rPr>
          <w:rFonts w:ascii="Times New Roman" w:hAnsi="Times New Roman" w:cs="Times New Roman"/>
          <w:sz w:val="28"/>
          <w:szCs w:val="28"/>
        </w:rPr>
        <w:t>Администрацией района муниципальн</w:t>
      </w:r>
      <w:r w:rsidR="00545875">
        <w:rPr>
          <w:rFonts w:ascii="Times New Roman" w:hAnsi="Times New Roman" w:cs="Times New Roman"/>
          <w:sz w:val="28"/>
          <w:szCs w:val="28"/>
        </w:rPr>
        <w:t>ой</w:t>
      </w:r>
      <w:r w:rsidR="00567969">
        <w:rPr>
          <w:rFonts w:ascii="Times New Roman" w:hAnsi="Times New Roman" w:cs="Times New Roman"/>
          <w:sz w:val="28"/>
          <w:szCs w:val="28"/>
        </w:rPr>
        <w:t xml:space="preserve"> долгосрочн</w:t>
      </w:r>
      <w:r w:rsidR="00545875">
        <w:rPr>
          <w:rFonts w:ascii="Times New Roman" w:hAnsi="Times New Roman" w:cs="Times New Roman"/>
          <w:sz w:val="28"/>
          <w:szCs w:val="28"/>
        </w:rPr>
        <w:t>ой</w:t>
      </w:r>
      <w:r w:rsidR="00567969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545875">
        <w:rPr>
          <w:rFonts w:ascii="Times New Roman" w:hAnsi="Times New Roman" w:cs="Times New Roman"/>
          <w:sz w:val="28"/>
          <w:szCs w:val="28"/>
        </w:rPr>
        <w:t>ой</w:t>
      </w:r>
      <w:r w:rsidR="0056796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45875">
        <w:rPr>
          <w:rFonts w:ascii="Times New Roman" w:hAnsi="Times New Roman" w:cs="Times New Roman"/>
          <w:sz w:val="28"/>
          <w:szCs w:val="28"/>
        </w:rPr>
        <w:t>ы</w:t>
      </w:r>
      <w:r w:rsidR="00567969">
        <w:rPr>
          <w:rFonts w:ascii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 в </w:t>
      </w:r>
      <w:proofErr w:type="spellStart"/>
      <w:r w:rsidR="00567969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="00567969">
        <w:rPr>
          <w:rFonts w:ascii="Times New Roman" w:hAnsi="Times New Roman" w:cs="Times New Roman"/>
          <w:sz w:val="28"/>
          <w:szCs w:val="28"/>
        </w:rPr>
        <w:t xml:space="preserve"> районе на период 2009 по 2014 годы, одним из целей которого является увеличение количества субъектов малого и среднего предпринимательства. </w:t>
      </w:r>
      <w:r w:rsidR="00545875">
        <w:rPr>
          <w:rFonts w:ascii="Times New Roman" w:hAnsi="Times New Roman" w:cs="Times New Roman"/>
          <w:sz w:val="28"/>
          <w:szCs w:val="28"/>
        </w:rPr>
        <w:t xml:space="preserve">Так же увеличению показателя способствовала </w:t>
      </w:r>
      <w:r>
        <w:rPr>
          <w:rFonts w:ascii="Times New Roman" w:hAnsi="Times New Roman" w:cs="Times New Roman"/>
          <w:sz w:val="28"/>
          <w:szCs w:val="28"/>
        </w:rPr>
        <w:t>корректировк</w:t>
      </w:r>
      <w:r w:rsidR="005458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данных после </w:t>
      </w:r>
      <w:r w:rsidR="00567969">
        <w:rPr>
          <w:rFonts w:ascii="Times New Roman" w:hAnsi="Times New Roman" w:cs="Times New Roman"/>
          <w:sz w:val="28"/>
          <w:szCs w:val="28"/>
        </w:rPr>
        <w:t>подведенияи</w:t>
      </w:r>
      <w:r w:rsidR="00567969" w:rsidRPr="00567969">
        <w:rPr>
          <w:rFonts w:ascii="Times New Roman" w:hAnsi="Times New Roman" w:cs="Times New Roman"/>
          <w:sz w:val="28"/>
          <w:szCs w:val="28"/>
        </w:rPr>
        <w:t>тог</w:t>
      </w:r>
      <w:r w:rsidR="00567969">
        <w:rPr>
          <w:rFonts w:ascii="Times New Roman" w:hAnsi="Times New Roman" w:cs="Times New Roman"/>
          <w:sz w:val="28"/>
          <w:szCs w:val="28"/>
        </w:rPr>
        <w:t>ов</w:t>
      </w:r>
      <w:r w:rsidR="00567969" w:rsidRPr="00567969">
        <w:rPr>
          <w:rFonts w:ascii="Times New Roman" w:hAnsi="Times New Roman" w:cs="Times New Roman"/>
          <w:sz w:val="28"/>
          <w:szCs w:val="28"/>
        </w:rPr>
        <w:t xml:space="preserve"> сплошного наблюдения за деятельностью субъектов малого и среднего предпринимательства за 2010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EE6" w:rsidRPr="00891D2D" w:rsidRDefault="00891D2D" w:rsidP="000840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прогнозируемый период ожидается ежегодный рост показателя</w:t>
      </w:r>
      <w:r w:rsidR="00A64E38">
        <w:rPr>
          <w:rFonts w:ascii="Times New Roman" w:hAnsi="Times New Roman"/>
          <w:sz w:val="28"/>
          <w:szCs w:val="28"/>
        </w:rPr>
        <w:t>в следствие</w:t>
      </w:r>
      <w:r w:rsidR="00084086">
        <w:rPr>
          <w:rFonts w:ascii="Times New Roman" w:hAnsi="Times New Roman"/>
          <w:sz w:val="28"/>
          <w:szCs w:val="28"/>
        </w:rPr>
        <w:t xml:space="preserve"> увеличения объемов финансирования субсидируемых мероприятий муниципальной долгосрочной целевой программы развития субъектов малого и среднего предпринимательства в </w:t>
      </w:r>
      <w:proofErr w:type="spellStart"/>
      <w:r w:rsidR="00084086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084086">
        <w:rPr>
          <w:rFonts w:ascii="Times New Roman" w:hAnsi="Times New Roman"/>
          <w:sz w:val="28"/>
          <w:szCs w:val="28"/>
        </w:rPr>
        <w:t xml:space="preserve"> районе</w:t>
      </w:r>
      <w:proofErr w:type="gramStart"/>
      <w:r w:rsidR="000840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91D2D" w:rsidRDefault="00891D2D" w:rsidP="00A55F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5F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2.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E6" w:rsidRPr="005F7EE6">
        <w:rPr>
          <w:rFonts w:ascii="Times New Roman" w:hAnsi="Times New Roman" w:cs="Times New Roman"/>
          <w:b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  <w:r w:rsidR="005F7EE6">
        <w:rPr>
          <w:rFonts w:ascii="Times New Roman" w:hAnsi="Times New Roman" w:cs="Times New Roman"/>
          <w:b/>
          <w:sz w:val="28"/>
          <w:szCs w:val="28"/>
        </w:rPr>
        <w:t>.</w:t>
      </w:r>
    </w:p>
    <w:p w:rsidR="00891D2D" w:rsidRDefault="00891D2D" w:rsidP="005F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91D2D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6028A7">
        <w:rPr>
          <w:rFonts w:ascii="Times New Roman" w:hAnsi="Times New Roman" w:cs="Times New Roman"/>
          <w:sz w:val="28"/>
          <w:szCs w:val="28"/>
        </w:rPr>
        <w:t>показателя на 1,7</w:t>
      </w:r>
      <w:r w:rsidR="0017652E">
        <w:rPr>
          <w:rFonts w:ascii="Times New Roman" w:hAnsi="Times New Roman" w:cs="Times New Roman"/>
          <w:sz w:val="28"/>
          <w:szCs w:val="28"/>
        </w:rPr>
        <w:t xml:space="preserve"> процентных </w:t>
      </w:r>
      <w:r w:rsidR="006028A7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в 2011году и увеличение на 1,3</w:t>
      </w:r>
      <w:r w:rsidR="0017652E">
        <w:rPr>
          <w:rFonts w:ascii="Times New Roman" w:hAnsi="Times New Roman" w:cs="Times New Roman"/>
          <w:sz w:val="28"/>
          <w:szCs w:val="28"/>
        </w:rPr>
        <w:t xml:space="preserve"> процентных</w:t>
      </w:r>
      <w:r w:rsidR="006028A7">
        <w:rPr>
          <w:rFonts w:ascii="Times New Roman" w:hAnsi="Times New Roman" w:cs="Times New Roman"/>
          <w:sz w:val="28"/>
          <w:szCs w:val="28"/>
        </w:rPr>
        <w:t xml:space="preserve"> пунктов</w:t>
      </w:r>
      <w:r>
        <w:rPr>
          <w:rFonts w:ascii="Times New Roman" w:hAnsi="Times New Roman" w:cs="Times New Roman"/>
          <w:sz w:val="28"/>
          <w:szCs w:val="28"/>
        </w:rPr>
        <w:t xml:space="preserve"> в 2012году обусловлено переходом организаций из «крупного» в </w:t>
      </w:r>
      <w:r w:rsidR="004E527A">
        <w:rPr>
          <w:rFonts w:ascii="Times New Roman" w:hAnsi="Times New Roman" w:cs="Times New Roman"/>
          <w:sz w:val="28"/>
          <w:szCs w:val="28"/>
        </w:rPr>
        <w:t xml:space="preserve">«средние» и наоборот, открытием ряда малых предприятий на промышленных площадках </w:t>
      </w:r>
      <w:proofErr w:type="spellStart"/>
      <w:r w:rsidR="004E527A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4E527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E527A" w:rsidRPr="00891D2D" w:rsidRDefault="004E527A" w:rsidP="005F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прогнозируемый период планируется небольшой ежегодный рост показателя.</w:t>
      </w:r>
    </w:p>
    <w:p w:rsidR="005F7EE6" w:rsidRDefault="005F7EE6" w:rsidP="005F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7E7BA2" w:rsidRDefault="00623848" w:rsidP="005F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BA2">
        <w:rPr>
          <w:rFonts w:ascii="Times New Roman" w:hAnsi="Times New Roman" w:cs="Times New Roman"/>
          <w:b/>
          <w:sz w:val="28"/>
          <w:szCs w:val="28"/>
        </w:rPr>
        <w:t>Показатель 3.</w:t>
      </w:r>
      <w:r w:rsidR="005F7EE6" w:rsidRPr="007E7BA2">
        <w:rPr>
          <w:rFonts w:ascii="Times New Roman" w:hAnsi="Times New Roman" w:cs="Times New Roman"/>
          <w:b/>
          <w:sz w:val="28"/>
          <w:szCs w:val="28"/>
        </w:rPr>
        <w:t xml:space="preserve"> Объем инвестиций в основной капитал (за исключением бюджетных средств) в расчете на 1 жителя.</w:t>
      </w:r>
    </w:p>
    <w:p w:rsidR="007E7BA2" w:rsidRPr="007E7BA2" w:rsidRDefault="007E7BA2" w:rsidP="00032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7E7BA2">
        <w:rPr>
          <w:rFonts w:ascii="Times New Roman" w:hAnsi="Times New Roman" w:cs="Times New Roman"/>
          <w:sz w:val="28"/>
          <w:szCs w:val="28"/>
        </w:rPr>
        <w:t xml:space="preserve">Инвестиционная деятельность в </w:t>
      </w:r>
      <w:proofErr w:type="spellStart"/>
      <w:r w:rsidRPr="007E7BA2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Pr="007E7BA2">
        <w:rPr>
          <w:rFonts w:ascii="Times New Roman" w:hAnsi="Times New Roman" w:cs="Times New Roman"/>
          <w:sz w:val="28"/>
          <w:szCs w:val="28"/>
        </w:rPr>
        <w:t xml:space="preserve"> районе в 2012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E7BA2">
        <w:rPr>
          <w:rFonts w:ascii="Times New Roman" w:hAnsi="Times New Roman" w:cs="Times New Roman"/>
          <w:sz w:val="28"/>
          <w:szCs w:val="28"/>
        </w:rPr>
        <w:t xml:space="preserve"> характеризовалась возросшей активностью крупных и средних предприятий и организаций по сравнению с аналогичным периодом 2011 года (127,1%) и </w:t>
      </w:r>
      <w:r w:rsidRPr="007E7BA2">
        <w:rPr>
          <w:rFonts w:ascii="Times New Roman" w:hAnsi="Times New Roman" w:cs="Times New Roman"/>
          <w:sz w:val="28"/>
          <w:szCs w:val="28"/>
        </w:rPr>
        <w:lastRenderedPageBreak/>
        <w:t xml:space="preserve">индекса физического объема работ, выполненных по виду деятельности «Строительство» (108,4%). </w:t>
      </w:r>
    </w:p>
    <w:p w:rsidR="007E7BA2" w:rsidRPr="007E7BA2" w:rsidRDefault="007E7BA2" w:rsidP="007E7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A2">
        <w:rPr>
          <w:rFonts w:ascii="Times New Roman" w:hAnsi="Times New Roman" w:cs="Times New Roman"/>
          <w:sz w:val="28"/>
          <w:szCs w:val="28"/>
        </w:rPr>
        <w:t xml:space="preserve">За 2012 год крупными и средними предприятиями и организациями на развитие экономики и социальной сферы </w:t>
      </w:r>
      <w:proofErr w:type="spellStart"/>
      <w:r w:rsidRPr="007E7BA2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7E7BA2">
        <w:rPr>
          <w:rFonts w:ascii="Times New Roman" w:hAnsi="Times New Roman" w:cs="Times New Roman"/>
          <w:sz w:val="28"/>
          <w:szCs w:val="28"/>
        </w:rPr>
        <w:t xml:space="preserve"> района (за исключением бюджетных средств)  </w:t>
      </w:r>
      <w:r w:rsidRPr="00C80163">
        <w:rPr>
          <w:rFonts w:ascii="Times New Roman" w:hAnsi="Times New Roman" w:cs="Times New Roman"/>
          <w:sz w:val="28"/>
          <w:szCs w:val="28"/>
        </w:rPr>
        <w:t xml:space="preserve">использовано </w:t>
      </w:r>
      <w:r w:rsidR="00C80163" w:rsidRPr="00C80163">
        <w:rPr>
          <w:rFonts w:ascii="Times New Roman" w:hAnsi="Times New Roman" w:cs="Times New Roman"/>
          <w:sz w:val="28"/>
          <w:szCs w:val="28"/>
        </w:rPr>
        <w:t>445,86</w:t>
      </w:r>
      <w:r w:rsidRPr="00C8016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E7BA2">
        <w:rPr>
          <w:rFonts w:ascii="Times New Roman" w:hAnsi="Times New Roman" w:cs="Times New Roman"/>
          <w:sz w:val="28"/>
          <w:szCs w:val="28"/>
        </w:rPr>
        <w:t xml:space="preserve"> инвестиций в основной капитал против 264,67 тыс.руб. за аналогичный период 2010 года</w:t>
      </w:r>
    </w:p>
    <w:p w:rsidR="007E7BA2" w:rsidRPr="007E7BA2" w:rsidRDefault="007E7BA2" w:rsidP="007E7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A2">
        <w:rPr>
          <w:rFonts w:ascii="Times New Roman" w:hAnsi="Times New Roman" w:cs="Times New Roman"/>
          <w:sz w:val="28"/>
          <w:szCs w:val="28"/>
        </w:rPr>
        <w:t xml:space="preserve">В видовой структуре инвестиций в основной капитал основная доля инвестиций приходится на строительство зданий и сооружений (62,5% общего объема инвестиций). Доля инвестиций на развитие активной части основных фондов (машин, оборудования, транспортных средств) составила треть вложений крупных и средних организаций. </w:t>
      </w:r>
    </w:p>
    <w:p w:rsidR="007E7BA2" w:rsidRPr="007E7BA2" w:rsidRDefault="007E7BA2" w:rsidP="007E7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A2">
        <w:rPr>
          <w:rFonts w:ascii="Times New Roman" w:hAnsi="Times New Roman" w:cs="Times New Roman"/>
          <w:sz w:val="28"/>
          <w:szCs w:val="28"/>
        </w:rPr>
        <w:t xml:space="preserve">В 2012 году сохранилась тенденция роста инвестиций малых </w:t>
      </w:r>
      <w:r w:rsidR="00C80163">
        <w:rPr>
          <w:rFonts w:ascii="Times New Roman" w:hAnsi="Times New Roman" w:cs="Times New Roman"/>
          <w:sz w:val="28"/>
          <w:szCs w:val="28"/>
        </w:rPr>
        <w:t>предприятий. В минувшем году вложено более 80</w:t>
      </w:r>
      <w:r w:rsidRPr="007E7BA2">
        <w:rPr>
          <w:rFonts w:ascii="Times New Roman" w:hAnsi="Times New Roman" w:cs="Times New Roman"/>
          <w:sz w:val="28"/>
          <w:szCs w:val="28"/>
        </w:rPr>
        <w:t xml:space="preserve"> миллионов рублей, или в три раза больше,</w:t>
      </w:r>
      <w:r w:rsidR="0017652E">
        <w:rPr>
          <w:rFonts w:ascii="Times New Roman" w:hAnsi="Times New Roman" w:cs="Times New Roman"/>
          <w:sz w:val="28"/>
          <w:szCs w:val="28"/>
        </w:rPr>
        <w:t xml:space="preserve"> чем в аналогичном периоде 2011 </w:t>
      </w:r>
      <w:r w:rsidRPr="007E7BA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7E7BA2">
        <w:rPr>
          <w:rFonts w:ascii="Times New Roman" w:hAnsi="Times New Roman" w:cs="Times New Roman"/>
          <w:sz w:val="28"/>
          <w:szCs w:val="28"/>
        </w:rPr>
        <w:t>.</w:t>
      </w:r>
    </w:p>
    <w:p w:rsidR="007E7BA2" w:rsidRPr="007E7BA2" w:rsidRDefault="007E7BA2" w:rsidP="007E7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A2">
        <w:rPr>
          <w:rFonts w:ascii="Times New Roman" w:hAnsi="Times New Roman" w:cs="Times New Roman"/>
          <w:sz w:val="28"/>
          <w:szCs w:val="28"/>
        </w:rPr>
        <w:t xml:space="preserve">Вместе с тем, в жилищном строительстве сохранялось снижение объемов ввода жилых домов по сравнению с аналогичным периодом 2011 года (почти на 20%), которое сложилось, в основном, вследствие сокращения темпов индивидуального жилищного строительства, занимающего значительную долю в общем объеме ввода жилья в </w:t>
      </w:r>
      <w:proofErr w:type="spellStart"/>
      <w:r w:rsidRPr="007E7BA2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Pr="007E7BA2">
        <w:rPr>
          <w:rFonts w:ascii="Times New Roman" w:hAnsi="Times New Roman" w:cs="Times New Roman"/>
          <w:sz w:val="28"/>
          <w:szCs w:val="28"/>
        </w:rPr>
        <w:t xml:space="preserve"> районе. </w:t>
      </w:r>
    </w:p>
    <w:p w:rsidR="007E7BA2" w:rsidRPr="0017652E" w:rsidRDefault="007E7BA2" w:rsidP="0017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52E">
        <w:rPr>
          <w:rFonts w:ascii="Times New Roman" w:hAnsi="Times New Roman" w:cs="Times New Roman"/>
          <w:sz w:val="28"/>
          <w:szCs w:val="28"/>
        </w:rPr>
        <w:t xml:space="preserve">В 2012 году в районе завершена реализация </w:t>
      </w:r>
      <w:r w:rsidR="0017652E" w:rsidRPr="0017652E">
        <w:rPr>
          <w:rFonts w:ascii="Times New Roman" w:hAnsi="Times New Roman" w:cs="Times New Roman"/>
          <w:sz w:val="28"/>
          <w:szCs w:val="28"/>
        </w:rPr>
        <w:t xml:space="preserve"> шести  </w:t>
      </w:r>
      <w:r w:rsidRPr="0017652E">
        <w:rPr>
          <w:rFonts w:ascii="Times New Roman" w:hAnsi="Times New Roman" w:cs="Times New Roman"/>
          <w:sz w:val="28"/>
          <w:szCs w:val="28"/>
        </w:rPr>
        <w:t>проектов</w:t>
      </w:r>
      <w:r w:rsidR="0017652E" w:rsidRPr="0017652E">
        <w:rPr>
          <w:rFonts w:ascii="Times New Roman" w:hAnsi="Times New Roman" w:cs="Times New Roman"/>
          <w:sz w:val="28"/>
          <w:szCs w:val="28"/>
        </w:rPr>
        <w:t xml:space="preserve"> на общую сумму 278,6 млн. руб.</w:t>
      </w:r>
    </w:p>
    <w:p w:rsidR="007E7BA2" w:rsidRPr="007E7BA2" w:rsidRDefault="0017652E" w:rsidP="007E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52E">
        <w:rPr>
          <w:rFonts w:ascii="Times New Roman" w:hAnsi="Times New Roman" w:cs="Times New Roman"/>
          <w:sz w:val="28"/>
          <w:szCs w:val="28"/>
        </w:rPr>
        <w:tab/>
      </w:r>
      <w:r w:rsidR="007E7BA2" w:rsidRPr="0017652E">
        <w:rPr>
          <w:rFonts w:ascii="Times New Roman" w:hAnsi="Times New Roman" w:cs="Times New Roman"/>
          <w:sz w:val="28"/>
          <w:szCs w:val="28"/>
        </w:rPr>
        <w:t>В текущем  году планируется увеличить общий объем всех инвестиций по району до значения  в 2,8 млрд. рублей.</w:t>
      </w:r>
    </w:p>
    <w:p w:rsidR="007E7BA2" w:rsidRPr="007E7BA2" w:rsidRDefault="007E7BA2" w:rsidP="007E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A2">
        <w:rPr>
          <w:rFonts w:ascii="Times New Roman" w:hAnsi="Times New Roman" w:cs="Times New Roman"/>
          <w:sz w:val="28"/>
          <w:szCs w:val="28"/>
        </w:rPr>
        <w:t xml:space="preserve">    Для удобства инвесторов  организованы инвестиционные площадки, две из которых - «Север-1» и «Крым», включены в Перечень перспективных площадок для формирования региональной сети индустриальных парков.</w:t>
      </w:r>
    </w:p>
    <w:p w:rsidR="007E7BA2" w:rsidRPr="007E7BA2" w:rsidRDefault="007E7BA2" w:rsidP="007E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A2">
        <w:rPr>
          <w:rFonts w:ascii="Times New Roman" w:hAnsi="Times New Roman" w:cs="Times New Roman"/>
          <w:sz w:val="28"/>
          <w:szCs w:val="28"/>
        </w:rPr>
        <w:t>Сегодня в районе начата реализация ряда крупных инвестиционных проектов регионального масштаба. В 2012 году стартовал инвестиционный проект по строительству  торгового центра «</w:t>
      </w:r>
      <w:proofErr w:type="spellStart"/>
      <w:r w:rsidRPr="007E7BA2">
        <w:rPr>
          <w:rFonts w:ascii="Times New Roman" w:hAnsi="Times New Roman" w:cs="Times New Roman"/>
          <w:sz w:val="28"/>
          <w:szCs w:val="28"/>
        </w:rPr>
        <w:t>Зельгрос</w:t>
      </w:r>
      <w:proofErr w:type="spellEnd"/>
      <w:r w:rsidRPr="007E7BA2">
        <w:rPr>
          <w:rFonts w:ascii="Times New Roman" w:hAnsi="Times New Roman" w:cs="Times New Roman"/>
          <w:sz w:val="28"/>
          <w:szCs w:val="28"/>
        </w:rPr>
        <w:t xml:space="preserve"> Кэш </w:t>
      </w:r>
      <w:proofErr w:type="spellStart"/>
      <w:r w:rsidRPr="007E7BA2">
        <w:rPr>
          <w:rFonts w:ascii="Times New Roman" w:hAnsi="Times New Roman" w:cs="Times New Roman"/>
          <w:sz w:val="28"/>
          <w:szCs w:val="28"/>
        </w:rPr>
        <w:t>энд</w:t>
      </w:r>
      <w:proofErr w:type="spellEnd"/>
      <w:r w:rsidRPr="007E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BA2">
        <w:rPr>
          <w:rFonts w:ascii="Times New Roman" w:hAnsi="Times New Roman" w:cs="Times New Roman"/>
          <w:sz w:val="28"/>
          <w:szCs w:val="28"/>
        </w:rPr>
        <w:t>Керри</w:t>
      </w:r>
      <w:proofErr w:type="spellEnd"/>
      <w:r w:rsidRPr="007E7BA2">
        <w:rPr>
          <w:rFonts w:ascii="Times New Roman" w:hAnsi="Times New Roman" w:cs="Times New Roman"/>
          <w:sz w:val="28"/>
          <w:szCs w:val="28"/>
        </w:rPr>
        <w:t>», ведется строительство Регионального аграрно-продовольственного центра «Мельница» стоимостью 955 млн. руб. Идет строительство дистрибьюторского центра по хранению замороженных продуктов АПХ «</w:t>
      </w:r>
      <w:proofErr w:type="spellStart"/>
      <w:r w:rsidRPr="007E7BA2">
        <w:rPr>
          <w:rFonts w:ascii="Times New Roman" w:hAnsi="Times New Roman" w:cs="Times New Roman"/>
          <w:sz w:val="28"/>
          <w:szCs w:val="28"/>
        </w:rPr>
        <w:t>Мираторг</w:t>
      </w:r>
      <w:proofErr w:type="spellEnd"/>
      <w:r w:rsidRPr="007E7BA2">
        <w:rPr>
          <w:rFonts w:ascii="Times New Roman" w:hAnsi="Times New Roman" w:cs="Times New Roman"/>
          <w:sz w:val="28"/>
          <w:szCs w:val="28"/>
        </w:rPr>
        <w:t xml:space="preserve">» стоимостью 190 миллионов рублей. </w:t>
      </w:r>
    </w:p>
    <w:p w:rsidR="007E7BA2" w:rsidRPr="007E7BA2" w:rsidRDefault="00E40563" w:rsidP="007E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E7BA2" w:rsidRPr="007E7BA2">
        <w:rPr>
          <w:rFonts w:ascii="Times New Roman" w:hAnsi="Times New Roman" w:cs="Times New Roman"/>
          <w:sz w:val="28"/>
          <w:szCs w:val="28"/>
        </w:rPr>
        <w:t>дминистрацией района ведется про</w:t>
      </w:r>
      <w:r>
        <w:rPr>
          <w:rFonts w:ascii="Times New Roman" w:hAnsi="Times New Roman" w:cs="Times New Roman"/>
          <w:sz w:val="28"/>
          <w:szCs w:val="28"/>
        </w:rPr>
        <w:t xml:space="preserve">работка целого ряда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бизнес-идей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7E7BA2" w:rsidRPr="007E7BA2">
        <w:rPr>
          <w:rFonts w:ascii="Times New Roman" w:hAnsi="Times New Roman" w:cs="Times New Roman"/>
          <w:sz w:val="28"/>
          <w:szCs w:val="28"/>
        </w:rPr>
        <w:t xml:space="preserve"> проект ООО «Кадет» по строительству комплекса переработки твердых бытовых и промышленных отходов методом низкотемпературного пиролиза производительностью 400 000 тонн в год. Планируемый объем инвестиций составляет не менее 60 млн. евро, расчетный срок окупаемости проекта – до 5 лет. Расположение – у северо-западной окраины г. Ростова-на-Дону, в районе 1-го Машиностроительного переулка. Возможность реализации данного проекта рассмотрена на Совете по инвестициям при Губернаторе Ростовской области, проект получил положительную оценку. </w:t>
      </w:r>
    </w:p>
    <w:p w:rsidR="005F7EE6" w:rsidRPr="007E7BA2" w:rsidRDefault="005F7EE6" w:rsidP="007E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BA2" w:rsidRDefault="007E7BA2" w:rsidP="005F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48" w:rsidRPr="0040408C" w:rsidRDefault="00623848" w:rsidP="005F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08C">
        <w:rPr>
          <w:rFonts w:ascii="Times New Roman" w:hAnsi="Times New Roman" w:cs="Times New Roman"/>
          <w:b/>
          <w:sz w:val="28"/>
          <w:szCs w:val="28"/>
        </w:rPr>
        <w:lastRenderedPageBreak/>
        <w:t>Показатель 4.</w:t>
      </w:r>
      <w:r w:rsidR="005F7EE6" w:rsidRPr="0040408C">
        <w:rPr>
          <w:rFonts w:ascii="Times New Roman" w:hAnsi="Times New Roman" w:cs="Times New Roman"/>
          <w:b/>
          <w:sz w:val="28"/>
          <w:szCs w:val="28"/>
        </w:rPr>
        <w:t xml:space="preserve">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40408C" w:rsidRDefault="0040408C" w:rsidP="005F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b/>
          <w:sz w:val="28"/>
          <w:szCs w:val="28"/>
        </w:rPr>
        <w:tab/>
      </w:r>
      <w:r w:rsidRPr="0040408C">
        <w:rPr>
          <w:rFonts w:ascii="Times New Roman" w:hAnsi="Times New Roman" w:cs="Times New Roman"/>
          <w:sz w:val="28"/>
          <w:szCs w:val="28"/>
        </w:rPr>
        <w:t xml:space="preserve">Показатель за период с 2010 по 2012 годы вырос на </w:t>
      </w:r>
      <w:r>
        <w:rPr>
          <w:rFonts w:ascii="Times New Roman" w:hAnsi="Times New Roman" w:cs="Times New Roman"/>
          <w:sz w:val="28"/>
          <w:szCs w:val="28"/>
        </w:rPr>
        <w:t>2,58</w:t>
      </w:r>
      <w:proofErr w:type="gramStart"/>
      <w:r w:rsidR="0017652E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пункта в связи с переоформлением физическими и юридическими лицами права постоянного (бессрочного) пользования, а так же права аренды на право собственности.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08C" w:rsidRDefault="0040408C" w:rsidP="00404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прогнозируемый период планируется существенное увеличение показателя за  счет  переоформления физическими и юридическими лицами права постоянного (бессрочного) пользования, а так же права аренды на право собственности. В соответствии с внесенными изменениями в налоговый кодекс в 2013году</w:t>
      </w:r>
      <w:r w:rsidR="003905F4">
        <w:rPr>
          <w:rFonts w:ascii="Times New Roman" w:hAnsi="Times New Roman" w:cs="Times New Roman"/>
          <w:sz w:val="28"/>
          <w:szCs w:val="28"/>
        </w:rPr>
        <w:t xml:space="preserve">, объектами налогообложения признаются земельные участки  Министерства обороны, находящиеся на территории района.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08C" w:rsidRDefault="0040408C" w:rsidP="005F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5F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5.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E6" w:rsidRPr="005F7EE6">
        <w:rPr>
          <w:rFonts w:ascii="Times New Roman" w:hAnsi="Times New Roman" w:cs="Times New Roman"/>
          <w:b/>
          <w:sz w:val="28"/>
          <w:szCs w:val="28"/>
        </w:rPr>
        <w:t xml:space="preserve">Доля прибыльных сельскохозяйственных </w:t>
      </w:r>
      <w:proofErr w:type="gramStart"/>
      <w:r w:rsidR="005F7EE6" w:rsidRPr="005F7EE6">
        <w:rPr>
          <w:rFonts w:ascii="Times New Roman" w:hAnsi="Times New Roman" w:cs="Times New Roman"/>
          <w:b/>
          <w:sz w:val="28"/>
          <w:szCs w:val="28"/>
        </w:rPr>
        <w:t>организаций</w:t>
      </w:r>
      <w:proofErr w:type="gramEnd"/>
      <w:r w:rsidR="005F7EE6" w:rsidRPr="005F7EE6">
        <w:rPr>
          <w:rFonts w:ascii="Times New Roman" w:hAnsi="Times New Roman" w:cs="Times New Roman"/>
          <w:b/>
          <w:sz w:val="28"/>
          <w:szCs w:val="28"/>
        </w:rPr>
        <w:t xml:space="preserve"> в общем их числе</w:t>
      </w:r>
      <w:r w:rsidR="005F7EE6">
        <w:rPr>
          <w:rFonts w:ascii="Times New Roman" w:hAnsi="Times New Roman" w:cs="Times New Roman"/>
          <w:b/>
          <w:sz w:val="28"/>
          <w:szCs w:val="28"/>
        </w:rPr>
        <w:t>.</w:t>
      </w:r>
    </w:p>
    <w:p w:rsidR="00C41F31" w:rsidRDefault="00C41F31" w:rsidP="00C41F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A15">
        <w:rPr>
          <w:rFonts w:ascii="Times New Roman" w:hAnsi="Times New Roman"/>
          <w:sz w:val="28"/>
          <w:szCs w:val="28"/>
        </w:rPr>
        <w:t>По результатам 20</w:t>
      </w:r>
      <w:r>
        <w:rPr>
          <w:rFonts w:ascii="Times New Roman" w:hAnsi="Times New Roman"/>
          <w:sz w:val="28"/>
          <w:szCs w:val="28"/>
        </w:rPr>
        <w:t xml:space="preserve">10, </w:t>
      </w:r>
      <w:r w:rsidRPr="00617A1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1 и 2012</w:t>
      </w:r>
      <w:r w:rsidRPr="00617A15">
        <w:rPr>
          <w:rFonts w:ascii="Times New Roman" w:hAnsi="Times New Roman"/>
          <w:sz w:val="28"/>
          <w:szCs w:val="28"/>
        </w:rPr>
        <w:t xml:space="preserve"> годов все семь предприятий - </w:t>
      </w:r>
      <w:proofErr w:type="spellStart"/>
      <w:r w:rsidRPr="00617A15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617A15">
        <w:rPr>
          <w:rFonts w:ascii="Times New Roman" w:hAnsi="Times New Roman"/>
          <w:sz w:val="28"/>
          <w:szCs w:val="28"/>
        </w:rPr>
        <w:t xml:space="preserve"> сработали стабильно и без убытков. В дальнейшем ухудшения финансового состояния хозяйств района на прогнозируемый период не планируется.</w:t>
      </w:r>
    </w:p>
    <w:p w:rsidR="005F7EE6" w:rsidRDefault="005F7EE6" w:rsidP="005F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543671" w:rsidRDefault="00623848" w:rsidP="00C41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671">
        <w:rPr>
          <w:rFonts w:ascii="Times New Roman" w:hAnsi="Times New Roman" w:cs="Times New Roman"/>
          <w:b/>
          <w:sz w:val="28"/>
          <w:szCs w:val="28"/>
        </w:rPr>
        <w:t>Показатель 6</w:t>
      </w:r>
      <w:r w:rsidR="005F7EE6" w:rsidRPr="00543671">
        <w:rPr>
          <w:rFonts w:ascii="Times New Roman" w:hAnsi="Times New Roman" w:cs="Times New Roman"/>
          <w:b/>
          <w:sz w:val="28"/>
          <w:szCs w:val="28"/>
        </w:rPr>
        <w:t>.</w:t>
      </w:r>
      <w:r w:rsidR="00C41F31" w:rsidRPr="00543671">
        <w:rPr>
          <w:rFonts w:ascii="Times New Roman" w:hAnsi="Times New Roman" w:cs="Times New Roman"/>
          <w:b/>
          <w:sz w:val="28"/>
          <w:szCs w:val="28"/>
        </w:rPr>
        <w:t xml:space="preserve">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C41F31" w:rsidRDefault="00596ED4" w:rsidP="00C41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1681B" w:rsidRPr="0041681B">
        <w:rPr>
          <w:rFonts w:ascii="Times New Roman" w:hAnsi="Times New Roman" w:cs="Times New Roman"/>
          <w:sz w:val="28"/>
          <w:szCs w:val="28"/>
        </w:rPr>
        <w:t>Показатель за 2011 год больше значения 2010 года на 0,</w:t>
      </w:r>
      <w:r w:rsidR="0040563D">
        <w:rPr>
          <w:rFonts w:ascii="Times New Roman" w:hAnsi="Times New Roman" w:cs="Times New Roman"/>
          <w:sz w:val="28"/>
          <w:szCs w:val="28"/>
        </w:rPr>
        <w:t>14</w:t>
      </w:r>
      <w:r w:rsidR="0017652E">
        <w:rPr>
          <w:rFonts w:ascii="Times New Roman" w:hAnsi="Times New Roman" w:cs="Times New Roman"/>
          <w:sz w:val="28"/>
          <w:szCs w:val="28"/>
        </w:rPr>
        <w:t>процентных</w:t>
      </w:r>
      <w:r w:rsidR="0041681B" w:rsidRPr="0041681B">
        <w:rPr>
          <w:rFonts w:ascii="Times New Roman" w:hAnsi="Times New Roman" w:cs="Times New Roman"/>
          <w:sz w:val="28"/>
          <w:szCs w:val="28"/>
        </w:rPr>
        <w:t xml:space="preserve"> пункта в связи с тем, что 2011 году была  проведена паспортизация межпоселковых автодорог общего пользования местного значения, вследствие чего уменьшился общий километраж автодорог (двойной учет автодорог)</w:t>
      </w:r>
      <w:proofErr w:type="gramStart"/>
      <w:r w:rsidR="007319B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41681B">
        <w:rPr>
          <w:rFonts w:ascii="Times New Roman" w:hAnsi="Times New Roman" w:cs="Times New Roman"/>
          <w:sz w:val="28"/>
          <w:szCs w:val="28"/>
        </w:rPr>
        <w:t>а период с 2011 по 2012 годы</w:t>
      </w:r>
      <w:r w:rsidR="007319B4">
        <w:rPr>
          <w:rFonts w:ascii="Times New Roman" w:hAnsi="Times New Roman" w:cs="Times New Roman"/>
          <w:sz w:val="28"/>
          <w:szCs w:val="28"/>
        </w:rPr>
        <w:t xml:space="preserve">, были проведены мероприятия по содержанию </w:t>
      </w:r>
      <w:r w:rsidR="009A0A6B">
        <w:rPr>
          <w:rFonts w:ascii="Times New Roman" w:hAnsi="Times New Roman" w:cs="Times New Roman"/>
          <w:sz w:val="28"/>
          <w:szCs w:val="28"/>
        </w:rPr>
        <w:t xml:space="preserve">автомобильных дорог,  такие как </w:t>
      </w:r>
      <w:r w:rsidR="007319B4">
        <w:rPr>
          <w:rFonts w:ascii="Times New Roman" w:hAnsi="Times New Roman" w:cs="Times New Roman"/>
          <w:sz w:val="28"/>
          <w:szCs w:val="28"/>
        </w:rPr>
        <w:t xml:space="preserve"> восстановление изношенных верхних слоев асфальтобетонных покрытий на отдельных </w:t>
      </w:r>
      <w:proofErr w:type="gramStart"/>
      <w:r w:rsidR="007319B4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="007319B4">
        <w:rPr>
          <w:rFonts w:ascii="Times New Roman" w:hAnsi="Times New Roman" w:cs="Times New Roman"/>
          <w:sz w:val="28"/>
          <w:szCs w:val="28"/>
        </w:rPr>
        <w:t xml:space="preserve"> длиной до 50-ти метров, восстановление поперечного профиля и ровности проезжей части гравийных и щебеночных покрытий с добавлением щебня, гравия или других материалов с расходом до 100 кубометров на один километр. Эти мероприятия позволили улучшить ситуацию и довести</w:t>
      </w:r>
      <w:r w:rsidR="00644306">
        <w:rPr>
          <w:rFonts w:ascii="Times New Roman" w:hAnsi="Times New Roman" w:cs="Times New Roman"/>
          <w:sz w:val="28"/>
          <w:szCs w:val="28"/>
        </w:rPr>
        <w:t xml:space="preserve"> значение показателя до 3</w:t>
      </w:r>
      <w:r w:rsidR="0040563D">
        <w:rPr>
          <w:rFonts w:ascii="Times New Roman" w:hAnsi="Times New Roman" w:cs="Times New Roman"/>
          <w:sz w:val="28"/>
          <w:szCs w:val="28"/>
        </w:rPr>
        <w:t>1</w:t>
      </w:r>
      <w:r w:rsidR="00644306">
        <w:rPr>
          <w:rFonts w:ascii="Times New Roman" w:hAnsi="Times New Roman" w:cs="Times New Roman"/>
          <w:sz w:val="28"/>
          <w:szCs w:val="28"/>
        </w:rPr>
        <w:t>,</w:t>
      </w:r>
      <w:r w:rsidR="0040563D">
        <w:rPr>
          <w:rFonts w:ascii="Times New Roman" w:hAnsi="Times New Roman" w:cs="Times New Roman"/>
          <w:sz w:val="28"/>
          <w:szCs w:val="28"/>
        </w:rPr>
        <w:t>92</w:t>
      </w:r>
      <w:r w:rsidR="00644306">
        <w:rPr>
          <w:rFonts w:ascii="Times New Roman" w:hAnsi="Times New Roman" w:cs="Times New Roman"/>
          <w:sz w:val="28"/>
          <w:szCs w:val="28"/>
        </w:rPr>
        <w:t>%</w:t>
      </w:r>
      <w:r w:rsidR="007319B4">
        <w:rPr>
          <w:rFonts w:ascii="Times New Roman" w:hAnsi="Times New Roman" w:cs="Times New Roman"/>
          <w:sz w:val="28"/>
          <w:szCs w:val="28"/>
        </w:rPr>
        <w:t>.</w:t>
      </w:r>
    </w:p>
    <w:p w:rsidR="007319B4" w:rsidRPr="0041681B" w:rsidRDefault="007319B4" w:rsidP="00C41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прогнозируемый период планируется обеспечить </w:t>
      </w:r>
      <w:r w:rsidR="00543671">
        <w:rPr>
          <w:rFonts w:ascii="Times New Roman" w:hAnsi="Times New Roman" w:cs="Times New Roman"/>
          <w:sz w:val="28"/>
          <w:szCs w:val="28"/>
        </w:rPr>
        <w:t>сохранение показателя на достигнутом уровне.</w:t>
      </w:r>
    </w:p>
    <w:p w:rsidR="0017652E" w:rsidRDefault="0017652E" w:rsidP="00C41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52E" w:rsidRDefault="0017652E" w:rsidP="00C41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9A2" w:rsidRDefault="000329A2" w:rsidP="00C41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9A2" w:rsidRDefault="000329A2" w:rsidP="00C41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52E" w:rsidRDefault="0017652E" w:rsidP="00C41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C41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Показатель 7.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F31" w:rsidRPr="00C41F31">
        <w:rPr>
          <w:rFonts w:ascii="Times New Roman" w:hAnsi="Times New Roman" w:cs="Times New Roman"/>
          <w:b/>
          <w:sz w:val="28"/>
          <w:szCs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</w:r>
      <w:r w:rsidR="00C41F31">
        <w:rPr>
          <w:rFonts w:ascii="Times New Roman" w:hAnsi="Times New Roman" w:cs="Times New Roman"/>
          <w:b/>
          <w:sz w:val="28"/>
          <w:szCs w:val="28"/>
        </w:rPr>
        <w:t>.</w:t>
      </w:r>
    </w:p>
    <w:p w:rsidR="004E527A" w:rsidRPr="00F41809" w:rsidRDefault="004E527A" w:rsidP="004E5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809">
        <w:rPr>
          <w:rFonts w:ascii="Times New Roman" w:hAnsi="Times New Roman"/>
          <w:sz w:val="28"/>
          <w:szCs w:val="28"/>
        </w:rPr>
        <w:t xml:space="preserve">В связи с изменением </w:t>
      </w:r>
      <w:r>
        <w:rPr>
          <w:rFonts w:ascii="Times New Roman" w:hAnsi="Times New Roman"/>
          <w:sz w:val="28"/>
          <w:szCs w:val="28"/>
        </w:rPr>
        <w:t xml:space="preserve">в 2011 году </w:t>
      </w:r>
      <w:r w:rsidRPr="00F41809">
        <w:rPr>
          <w:rFonts w:ascii="Times New Roman" w:hAnsi="Times New Roman"/>
          <w:sz w:val="28"/>
          <w:szCs w:val="28"/>
        </w:rPr>
        <w:t>автобусного марш</w:t>
      </w:r>
      <w:r>
        <w:rPr>
          <w:rFonts w:ascii="Times New Roman" w:hAnsi="Times New Roman"/>
          <w:sz w:val="28"/>
          <w:szCs w:val="28"/>
        </w:rPr>
        <w:t xml:space="preserve">рута </w:t>
      </w:r>
      <w:r w:rsidR="009A0A6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3А</w:t>
      </w:r>
      <w:r w:rsidR="009A0A6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Мясниковском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нет</w:t>
      </w:r>
      <w:r w:rsidRPr="00F41809">
        <w:rPr>
          <w:rFonts w:ascii="Times New Roman" w:hAnsi="Times New Roman"/>
          <w:sz w:val="28"/>
          <w:szCs w:val="28"/>
        </w:rPr>
        <w:t xml:space="preserve"> населенного пункта</w:t>
      </w:r>
      <w:r>
        <w:rPr>
          <w:rFonts w:ascii="Times New Roman" w:hAnsi="Times New Roman"/>
          <w:sz w:val="28"/>
          <w:szCs w:val="28"/>
        </w:rPr>
        <w:t>,</w:t>
      </w:r>
      <w:r w:rsidRPr="00F41809">
        <w:rPr>
          <w:rFonts w:ascii="Times New Roman" w:hAnsi="Times New Roman"/>
          <w:sz w:val="28"/>
          <w:szCs w:val="28"/>
        </w:rPr>
        <w:t xml:space="preserve"> не имеющего регулярного автобусного сообщения. На прогнозируемый период изменение показателя не планируется.  </w:t>
      </w:r>
    </w:p>
    <w:p w:rsidR="00C41F31" w:rsidRDefault="00C41F31" w:rsidP="00C41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8.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F1D" w:rsidRPr="00955F1D">
        <w:rPr>
          <w:rFonts w:ascii="Times New Roman" w:hAnsi="Times New Roman" w:cs="Times New Roman"/>
          <w:b/>
          <w:sz w:val="28"/>
          <w:szCs w:val="28"/>
        </w:rPr>
        <w:t>Среднемесячная номинальная начисленная заработная пла</w:t>
      </w:r>
      <w:r w:rsidR="00955F1D">
        <w:rPr>
          <w:rFonts w:ascii="Times New Roman" w:hAnsi="Times New Roman" w:cs="Times New Roman"/>
          <w:b/>
          <w:sz w:val="28"/>
          <w:szCs w:val="28"/>
        </w:rPr>
        <w:t>та работников.</w:t>
      </w:r>
    </w:p>
    <w:p w:rsidR="00C2580F" w:rsidRPr="00C2580F" w:rsidRDefault="00C2580F" w:rsidP="00C2580F">
      <w:pPr>
        <w:pStyle w:val="a6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580F">
        <w:rPr>
          <w:rFonts w:ascii="Times New Roman" w:hAnsi="Times New Roman" w:cs="Times New Roman"/>
          <w:sz w:val="28"/>
          <w:szCs w:val="28"/>
        </w:rPr>
        <w:t>Уровень заработной платы по кругу крупных и средних предприятий  за 2012 год  составил 177</w:t>
      </w:r>
      <w:r>
        <w:rPr>
          <w:rFonts w:ascii="Times New Roman" w:hAnsi="Times New Roman" w:cs="Times New Roman"/>
          <w:sz w:val="28"/>
          <w:szCs w:val="28"/>
        </w:rPr>
        <w:t>49,3</w:t>
      </w:r>
      <w:r w:rsidRPr="00C2580F">
        <w:rPr>
          <w:rFonts w:ascii="Times New Roman" w:hAnsi="Times New Roman" w:cs="Times New Roman"/>
          <w:sz w:val="28"/>
          <w:szCs w:val="28"/>
        </w:rPr>
        <w:t xml:space="preserve"> руб. или 118,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580F">
        <w:rPr>
          <w:rFonts w:ascii="Times New Roman" w:hAnsi="Times New Roman" w:cs="Times New Roman"/>
          <w:sz w:val="28"/>
          <w:szCs w:val="28"/>
        </w:rPr>
        <w:t xml:space="preserve">% по отношению к  2011 году. </w:t>
      </w:r>
    </w:p>
    <w:p w:rsidR="00C2580F" w:rsidRPr="00C2580F" w:rsidRDefault="00C2580F" w:rsidP="00C25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80F">
        <w:rPr>
          <w:rFonts w:ascii="Times New Roman" w:hAnsi="Times New Roman" w:cs="Times New Roman"/>
          <w:sz w:val="28"/>
          <w:szCs w:val="28"/>
        </w:rPr>
        <w:t>Наибольший рост заработной платы наблюдается по следующим видам деятельности: обрабатывающие производства - 128,1%, сельское хозяйство – 120,9%,  оптовая и розничная торговля – 115,7%.</w:t>
      </w:r>
    </w:p>
    <w:p w:rsidR="002368D1" w:rsidRPr="002368D1" w:rsidRDefault="002368D1" w:rsidP="0023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8D1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работников муниципальных дошкольных образовательных учреждений в 2011 году составила 6898,40 рублей, в 2012 году – 7772,0 рубля. Повышению заработной платы на 12,7% способствовало увеличение должностных окладов педагогических работников с 1 сентября </w:t>
      </w:r>
      <w:smartTag w:uri="urn:schemas-microsoft-com:office:smarttags" w:element="metricconverter">
        <w:smartTagPr>
          <w:attr w:name="ProductID" w:val="2012 г"/>
        </w:smartTagPr>
        <w:r w:rsidRPr="002368D1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2368D1">
        <w:rPr>
          <w:rFonts w:ascii="Times New Roman" w:hAnsi="Times New Roman" w:cs="Times New Roman"/>
          <w:sz w:val="28"/>
          <w:szCs w:val="28"/>
        </w:rPr>
        <w:t xml:space="preserve">. на 30%, увеличение должностных окладов и тарифных ставок остальных категорий работников с 1 октября на 6 %, а также за счет частичного увеличения доплат стимулирующего характера. В 2013 году планируется дальнейшее увеличение должностных окладов, тарифных ставок и доплат стимулирующего характера для доведения уровня среднемесячной заработной платы до 11134,05 руб. </w:t>
      </w:r>
    </w:p>
    <w:p w:rsidR="002368D1" w:rsidRPr="002368D1" w:rsidRDefault="002368D1" w:rsidP="00236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8D1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работников муниципальных общеобразовательных учреждений в 2011 году составила 12166,00 рублей, в 2012 году – 13663 рубля. </w:t>
      </w:r>
      <w:proofErr w:type="gramStart"/>
      <w:r w:rsidRPr="002368D1">
        <w:rPr>
          <w:rFonts w:ascii="Times New Roman" w:hAnsi="Times New Roman" w:cs="Times New Roman"/>
          <w:sz w:val="28"/>
          <w:szCs w:val="28"/>
        </w:rPr>
        <w:t xml:space="preserve">Повышению заработной платы </w:t>
      </w:r>
      <w:r w:rsidRPr="002368D1">
        <w:rPr>
          <w:rFonts w:ascii="Times New Roman" w:hAnsi="Times New Roman" w:cs="Times New Roman"/>
          <w:sz w:val="28"/>
          <w:szCs w:val="28"/>
        </w:rPr>
        <w:br/>
        <w:t xml:space="preserve">на 12,3% способствовало увеличение должностных окладов учителей на 6,1% и прочих педагогических работников на 30% с 1 сентября </w:t>
      </w:r>
      <w:smartTag w:uri="urn:schemas-microsoft-com:office:smarttags" w:element="metricconverter">
        <w:smartTagPr>
          <w:attr w:name="ProductID" w:val="2012 г"/>
        </w:smartTagPr>
        <w:r w:rsidRPr="002368D1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2368D1">
        <w:rPr>
          <w:rFonts w:ascii="Times New Roman" w:hAnsi="Times New Roman" w:cs="Times New Roman"/>
          <w:sz w:val="28"/>
          <w:szCs w:val="28"/>
        </w:rPr>
        <w:t xml:space="preserve">., увеличение должностных окладов и тарифных ставок остальных категорий работников с 1 октября на 6 %, увеличение должностных окладов учителей на 10 % с 1 декабря </w:t>
      </w:r>
      <w:smartTag w:uri="urn:schemas-microsoft-com:office:smarttags" w:element="metricconverter">
        <w:smartTagPr>
          <w:attr w:name="ProductID" w:val="2012 г"/>
        </w:smartTagPr>
        <w:r w:rsidRPr="002368D1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2368D1">
        <w:rPr>
          <w:rFonts w:ascii="Times New Roman" w:hAnsi="Times New Roman" w:cs="Times New Roman"/>
          <w:sz w:val="28"/>
          <w:szCs w:val="28"/>
        </w:rPr>
        <w:t>., а также за счет частичного увеличения доплат стимулирующего характера.</w:t>
      </w:r>
      <w:proofErr w:type="gramEnd"/>
      <w:r w:rsidRPr="002368D1">
        <w:rPr>
          <w:rFonts w:ascii="Times New Roman" w:hAnsi="Times New Roman" w:cs="Times New Roman"/>
          <w:sz w:val="28"/>
          <w:szCs w:val="28"/>
        </w:rPr>
        <w:t xml:space="preserve"> В 2013 году планируется дальнейшее повышение должностных окладов </w:t>
      </w:r>
      <w:r w:rsidRPr="002368D1">
        <w:rPr>
          <w:rFonts w:ascii="Times New Roman" w:hAnsi="Times New Roman" w:cs="Times New Roman"/>
          <w:sz w:val="28"/>
          <w:szCs w:val="28"/>
        </w:rPr>
        <w:tab/>
        <w:t>и тарифных ставок за счет средств областного бюджета и доведение среднемесячной заработной платы до 19573,40 руб.</w:t>
      </w:r>
    </w:p>
    <w:p w:rsidR="002368D1" w:rsidRDefault="002368D1" w:rsidP="0023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8D1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учителей муниципальных общеобразовательных учреждений в 2011 году составила 14954,70 рубля, в 2012 году – 18971,87 рубля. Повышению заработной платы учителей в 2012 году на 26,9% способствовало увеличение должностных окладов учителей на 6,1% с 1 сентября 2012г., увеличение должностных </w:t>
      </w:r>
      <w:r w:rsidRPr="002368D1">
        <w:rPr>
          <w:rFonts w:ascii="Times New Roman" w:hAnsi="Times New Roman" w:cs="Times New Roman"/>
          <w:sz w:val="28"/>
          <w:szCs w:val="28"/>
        </w:rPr>
        <w:lastRenderedPageBreak/>
        <w:t xml:space="preserve">окладов учителей на 10 % с 1 декабря </w:t>
      </w:r>
      <w:smartTag w:uri="urn:schemas-microsoft-com:office:smarttags" w:element="metricconverter">
        <w:smartTagPr>
          <w:attr w:name="ProductID" w:val="2012 г"/>
        </w:smartTagPr>
        <w:r w:rsidRPr="002368D1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2368D1">
        <w:rPr>
          <w:rFonts w:ascii="Times New Roman" w:hAnsi="Times New Roman" w:cs="Times New Roman"/>
          <w:sz w:val="28"/>
          <w:szCs w:val="28"/>
        </w:rPr>
        <w:t>., а также за счет частичного увеличения доплат стимулирующего характера. Кроме того, с 01.09.2011г была введена дополнительная поощрительная доплата учителям за результативность и качество работы по организации образовательного процесса, которая способствовала повышению средней заработной платы учителей. В 2013 году планируется дальнейшее повышение должностных окладов и тарифных ставок за счет средств областного бюджета и доведение среднемесячной заработной платы до 22737,50 руб.</w:t>
      </w:r>
    </w:p>
    <w:p w:rsidR="00495593" w:rsidRPr="002368D1" w:rsidRDefault="00495593" w:rsidP="0023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8D1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работников муниципальных учреждений  культуры</w:t>
      </w:r>
      <w:r>
        <w:rPr>
          <w:rFonts w:ascii="Times New Roman" w:hAnsi="Times New Roman" w:cs="Times New Roman"/>
          <w:sz w:val="28"/>
          <w:szCs w:val="28"/>
        </w:rPr>
        <w:t xml:space="preserve"> за период с 2010 по 2012 годы выросла на 2606,8 рубля и составила 10815,1 рублей, в связи с </w:t>
      </w:r>
      <w:r w:rsidRPr="00495593">
        <w:rPr>
          <w:rFonts w:ascii="Times New Roman" w:hAnsi="Times New Roman"/>
          <w:sz w:val="28"/>
          <w:szCs w:val="28"/>
        </w:rPr>
        <w:t xml:space="preserve">повышение заработной платы с 01.09.2012г. – на 30% и  </w:t>
      </w:r>
      <w:proofErr w:type="gramStart"/>
      <w:r w:rsidRPr="00495593">
        <w:rPr>
          <w:rFonts w:ascii="Times New Roman" w:hAnsi="Times New Roman"/>
          <w:sz w:val="28"/>
          <w:szCs w:val="28"/>
        </w:rPr>
        <w:t>с</w:t>
      </w:r>
      <w:proofErr w:type="gramEnd"/>
      <w:r w:rsidRPr="00495593">
        <w:rPr>
          <w:rFonts w:ascii="Times New Roman" w:hAnsi="Times New Roman"/>
          <w:sz w:val="28"/>
          <w:szCs w:val="28"/>
        </w:rPr>
        <w:t xml:space="preserve"> 01.10.2012г.– </w:t>
      </w:r>
      <w:proofErr w:type="gramStart"/>
      <w:r w:rsidRPr="00495593">
        <w:rPr>
          <w:rFonts w:ascii="Times New Roman" w:hAnsi="Times New Roman"/>
          <w:sz w:val="28"/>
          <w:szCs w:val="28"/>
        </w:rPr>
        <w:t>на</w:t>
      </w:r>
      <w:proofErr w:type="gramEnd"/>
      <w:r w:rsidRPr="00495593">
        <w:rPr>
          <w:rFonts w:ascii="Times New Roman" w:hAnsi="Times New Roman"/>
          <w:sz w:val="28"/>
          <w:szCs w:val="28"/>
        </w:rPr>
        <w:t xml:space="preserve"> 6%.</w:t>
      </w:r>
      <w:r>
        <w:rPr>
          <w:rFonts w:ascii="Times New Roman" w:hAnsi="Times New Roman"/>
          <w:sz w:val="28"/>
          <w:szCs w:val="28"/>
        </w:rPr>
        <w:t xml:space="preserve"> На прогнозируемый период ожидается  поэтапное увеличение заработной платы.</w:t>
      </w:r>
    </w:p>
    <w:p w:rsidR="002368D1" w:rsidRPr="002368D1" w:rsidRDefault="002368D1" w:rsidP="00236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8D1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работников муниципальных учреждений физической культуры и спорта в 2011 году составила 8224,20 руб., в 2012 году – 8702,00 рубля. Отмеченная тенденция сохранится и в 2013-2015 годах в связи с ежегодной индексацией заработной платы работников указанной категорий, в 2013 году – 12466,35 рубля, в 2014 году – 13759,77 рубля, в 2015 году – 15010,65 рубля. </w:t>
      </w:r>
    </w:p>
    <w:p w:rsidR="002368D1" w:rsidRPr="002368D1" w:rsidRDefault="002368D1" w:rsidP="0023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8D1">
        <w:rPr>
          <w:rFonts w:ascii="Times New Roman" w:hAnsi="Times New Roman" w:cs="Times New Roman"/>
          <w:sz w:val="28"/>
          <w:szCs w:val="28"/>
        </w:rPr>
        <w:t xml:space="preserve">В целях реализации Указов Президента Российской Федерации от 07.05.2012 № 597 </w:t>
      </w:r>
      <w:r w:rsidR="0017652E">
        <w:rPr>
          <w:rFonts w:ascii="Times New Roman" w:hAnsi="Times New Roman" w:cs="Times New Roman"/>
          <w:sz w:val="28"/>
          <w:szCs w:val="28"/>
        </w:rPr>
        <w:t>«</w:t>
      </w:r>
      <w:r w:rsidRPr="002368D1">
        <w:rPr>
          <w:rFonts w:ascii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 w:rsidR="0017652E">
        <w:rPr>
          <w:rFonts w:ascii="Times New Roman" w:hAnsi="Times New Roman" w:cs="Times New Roman"/>
          <w:sz w:val="28"/>
          <w:szCs w:val="28"/>
        </w:rPr>
        <w:t>»  и от 01.06.2012 № 761 «</w:t>
      </w:r>
      <w:r w:rsidRPr="002368D1">
        <w:rPr>
          <w:rFonts w:ascii="Times New Roman" w:hAnsi="Times New Roman" w:cs="Times New Roman"/>
          <w:sz w:val="28"/>
          <w:szCs w:val="28"/>
        </w:rPr>
        <w:t>О национальной стратегии действий в ин</w:t>
      </w:r>
      <w:r w:rsidR="0017652E">
        <w:rPr>
          <w:rFonts w:ascii="Times New Roman" w:hAnsi="Times New Roman" w:cs="Times New Roman"/>
          <w:sz w:val="28"/>
          <w:szCs w:val="28"/>
        </w:rPr>
        <w:t>тересах детей на 2012-2017 годы»</w:t>
      </w:r>
      <w:r w:rsidRPr="002368D1">
        <w:rPr>
          <w:rFonts w:ascii="Times New Roman" w:hAnsi="Times New Roman" w:cs="Times New Roman"/>
          <w:sz w:val="28"/>
          <w:szCs w:val="28"/>
        </w:rPr>
        <w:t xml:space="preserve"> будут приняты меры по дальнейшему росту заработной платы на прогнозируемый период 2013-2015 гг. </w:t>
      </w:r>
    </w:p>
    <w:p w:rsidR="00495593" w:rsidRDefault="00495593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61C8" w:rsidRDefault="004E61C8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</w:p>
    <w:p w:rsidR="004E61C8" w:rsidRDefault="004E61C8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9.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596" w:rsidRPr="00F37596">
        <w:rPr>
          <w:rFonts w:ascii="Times New Roman" w:hAnsi="Times New Roman" w:cs="Times New Roman"/>
          <w:b/>
          <w:sz w:val="28"/>
          <w:szCs w:val="28"/>
        </w:rPr>
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</w:r>
      <w:r w:rsidR="00F37596">
        <w:rPr>
          <w:rFonts w:ascii="Times New Roman" w:hAnsi="Times New Roman" w:cs="Times New Roman"/>
          <w:b/>
          <w:sz w:val="28"/>
          <w:szCs w:val="28"/>
        </w:rPr>
        <w:t>.</w:t>
      </w:r>
    </w:p>
    <w:p w:rsidR="00EA1E26" w:rsidRPr="00EA1E26" w:rsidRDefault="00EA1E26" w:rsidP="00EA1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Показатель</w:t>
      </w:r>
      <w:r w:rsidRPr="00EA1E26">
        <w:rPr>
          <w:rFonts w:ascii="Times New Roman" w:hAnsi="Times New Roman" w:cs="Times New Roman"/>
          <w:sz w:val="28"/>
          <w:szCs w:val="28"/>
        </w:rPr>
        <w:t xml:space="preserve"> за 2012 год уменьшил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85231">
        <w:rPr>
          <w:rFonts w:ascii="Times New Roman" w:hAnsi="Times New Roman" w:cs="Times New Roman"/>
          <w:sz w:val="28"/>
          <w:szCs w:val="28"/>
        </w:rPr>
        <w:t xml:space="preserve"> и составил</w:t>
      </w:r>
      <w:r w:rsidRPr="00EA1E26">
        <w:rPr>
          <w:rFonts w:ascii="Times New Roman" w:hAnsi="Times New Roman" w:cs="Times New Roman"/>
          <w:sz w:val="28"/>
          <w:szCs w:val="28"/>
        </w:rPr>
        <w:t xml:space="preserve"> 55,6%, в связи с увеличением контингента детей в возрасте от 1 до 6 лет.  </w:t>
      </w:r>
      <w:r w:rsidR="00085231">
        <w:rPr>
          <w:rFonts w:ascii="Times New Roman" w:hAnsi="Times New Roman" w:cs="Times New Roman"/>
          <w:sz w:val="28"/>
          <w:szCs w:val="28"/>
        </w:rPr>
        <w:t>На прогнозируемый период планируется у</w:t>
      </w:r>
      <w:r w:rsidRPr="00EA1E26">
        <w:rPr>
          <w:rFonts w:ascii="Times New Roman" w:hAnsi="Times New Roman" w:cs="Times New Roman"/>
          <w:sz w:val="28"/>
          <w:szCs w:val="28"/>
        </w:rPr>
        <w:t xml:space="preserve">лучшение этого показателя </w:t>
      </w:r>
      <w:r w:rsidR="00A11F9A">
        <w:rPr>
          <w:rFonts w:ascii="Times New Roman" w:hAnsi="Times New Roman" w:cs="Times New Roman"/>
          <w:sz w:val="28"/>
          <w:szCs w:val="28"/>
        </w:rPr>
        <w:t xml:space="preserve">в связи с открытием </w:t>
      </w:r>
      <w:r w:rsidR="00A11F9A" w:rsidRPr="00EA1E26">
        <w:rPr>
          <w:rFonts w:ascii="Times New Roman" w:hAnsi="Times New Roman" w:cs="Times New Roman"/>
          <w:sz w:val="28"/>
          <w:szCs w:val="28"/>
        </w:rPr>
        <w:t xml:space="preserve">МБДОУ «Пчёлка» на 75 мест и дополнительных групп уже </w:t>
      </w:r>
      <w:proofErr w:type="gramStart"/>
      <w:r w:rsidR="00A11F9A" w:rsidRPr="00EA1E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1F9A" w:rsidRPr="00EA1E26">
        <w:rPr>
          <w:rFonts w:ascii="Times New Roman" w:hAnsi="Times New Roman" w:cs="Times New Roman"/>
          <w:sz w:val="28"/>
          <w:szCs w:val="28"/>
        </w:rPr>
        <w:t xml:space="preserve"> функционирующих МБДОУ</w:t>
      </w:r>
      <w:r w:rsidR="00A11F9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A1E26" w:rsidRDefault="00EA1E26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10.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596" w:rsidRPr="00F37596">
        <w:rPr>
          <w:rFonts w:ascii="Times New Roman" w:hAnsi="Times New Roman" w:cs="Times New Roman"/>
          <w:b/>
          <w:sz w:val="28"/>
          <w:szCs w:val="28"/>
        </w:rPr>
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</w:r>
      <w:r w:rsidR="00F37596">
        <w:rPr>
          <w:rFonts w:ascii="Times New Roman" w:hAnsi="Times New Roman" w:cs="Times New Roman"/>
          <w:b/>
          <w:sz w:val="28"/>
          <w:szCs w:val="28"/>
        </w:rPr>
        <w:t>.</w:t>
      </w:r>
    </w:p>
    <w:p w:rsidR="0093485F" w:rsidRDefault="0093485F" w:rsidP="0093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3485F">
        <w:rPr>
          <w:rFonts w:ascii="Times New Roman" w:hAnsi="Times New Roman" w:cs="Times New Roman"/>
          <w:sz w:val="28"/>
          <w:szCs w:val="28"/>
        </w:rPr>
        <w:t xml:space="preserve">Показатель за </w:t>
      </w:r>
      <w:r>
        <w:rPr>
          <w:rFonts w:ascii="Times New Roman" w:hAnsi="Times New Roman" w:cs="Times New Roman"/>
          <w:sz w:val="28"/>
          <w:szCs w:val="28"/>
        </w:rPr>
        <w:t xml:space="preserve">период с 2010 по </w:t>
      </w:r>
      <w:r w:rsidRPr="0093485F">
        <w:rPr>
          <w:rFonts w:ascii="Times New Roman" w:hAnsi="Times New Roman" w:cs="Times New Roman"/>
          <w:sz w:val="28"/>
          <w:szCs w:val="28"/>
        </w:rPr>
        <w:t>2012 год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93485F">
        <w:rPr>
          <w:rFonts w:ascii="Times New Roman" w:hAnsi="Times New Roman" w:cs="Times New Roman"/>
          <w:sz w:val="28"/>
          <w:szCs w:val="28"/>
        </w:rPr>
        <w:t xml:space="preserve">увеличился </w:t>
      </w:r>
      <w:r>
        <w:rPr>
          <w:rFonts w:ascii="Times New Roman" w:hAnsi="Times New Roman" w:cs="Times New Roman"/>
          <w:sz w:val="28"/>
          <w:szCs w:val="28"/>
        </w:rPr>
        <w:t>на 16,45</w:t>
      </w:r>
      <w:r w:rsidR="0017652E">
        <w:rPr>
          <w:rFonts w:ascii="Times New Roman" w:hAnsi="Times New Roman" w:cs="Times New Roman"/>
          <w:sz w:val="28"/>
          <w:szCs w:val="28"/>
        </w:rPr>
        <w:t xml:space="preserve"> процентных</w:t>
      </w:r>
      <w:r w:rsidR="002D1B8B">
        <w:rPr>
          <w:rFonts w:ascii="Times New Roman" w:hAnsi="Times New Roman" w:cs="Times New Roman"/>
          <w:sz w:val="28"/>
          <w:szCs w:val="28"/>
        </w:rPr>
        <w:t xml:space="preserve"> пункто</w:t>
      </w:r>
      <w:r w:rsidRPr="0093485F">
        <w:rPr>
          <w:rFonts w:ascii="Times New Roman" w:hAnsi="Times New Roman" w:cs="Times New Roman"/>
          <w:sz w:val="28"/>
          <w:szCs w:val="28"/>
        </w:rPr>
        <w:t xml:space="preserve">в </w:t>
      </w:r>
      <w:r w:rsidR="002D1B8B">
        <w:rPr>
          <w:rFonts w:ascii="Times New Roman" w:hAnsi="Times New Roman" w:cs="Times New Roman"/>
          <w:sz w:val="28"/>
          <w:szCs w:val="28"/>
        </w:rPr>
        <w:t xml:space="preserve">в </w:t>
      </w:r>
      <w:r w:rsidRPr="0093485F">
        <w:rPr>
          <w:rFonts w:ascii="Times New Roman" w:hAnsi="Times New Roman" w:cs="Times New Roman"/>
          <w:sz w:val="28"/>
          <w:szCs w:val="28"/>
        </w:rPr>
        <w:t xml:space="preserve">связи </w:t>
      </w:r>
      <w:proofErr w:type="gramStart"/>
      <w:r w:rsidRPr="009348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2010году постановка детей на учет для определения в муниципальные дошкольные</w:t>
      </w:r>
      <w:r w:rsidR="008F0BA4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производилась с трех лет, в 2011году с двух с половиной лет, а в 2012году с одного года.</w:t>
      </w:r>
    </w:p>
    <w:p w:rsidR="0093485F" w:rsidRPr="0093485F" w:rsidRDefault="0093485F" w:rsidP="00934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85F">
        <w:rPr>
          <w:rFonts w:ascii="Times New Roman" w:hAnsi="Times New Roman" w:cs="Times New Roman"/>
          <w:sz w:val="28"/>
          <w:szCs w:val="28"/>
        </w:rPr>
        <w:t xml:space="preserve"> На прогнозируемый период  планируется уменьшение доли детей в возрасте от 1 до 6</w:t>
      </w:r>
      <w:r w:rsidR="008F0BA4">
        <w:rPr>
          <w:rFonts w:ascii="Times New Roman" w:hAnsi="Times New Roman" w:cs="Times New Roman"/>
          <w:sz w:val="28"/>
          <w:szCs w:val="28"/>
        </w:rPr>
        <w:t>лет</w:t>
      </w:r>
      <w:r w:rsidRPr="0093485F">
        <w:rPr>
          <w:rFonts w:ascii="Times New Roman" w:hAnsi="Times New Roman" w:cs="Times New Roman"/>
          <w:sz w:val="28"/>
          <w:szCs w:val="28"/>
        </w:rPr>
        <w:t>, состоящих на учете для определения в муниципальные дошкольные образовательные учреждения, в общей численности детей в возрасте 1- 6 лет в связи с вводом в эксплуатацию  детского сада МБДОУ «Пчёлка» на 75 мест в с</w:t>
      </w:r>
      <w:proofErr w:type="gramStart"/>
      <w:r w:rsidRPr="0093485F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3485F">
        <w:rPr>
          <w:rFonts w:ascii="Times New Roman" w:hAnsi="Times New Roman" w:cs="Times New Roman"/>
          <w:sz w:val="28"/>
          <w:szCs w:val="28"/>
        </w:rPr>
        <w:t xml:space="preserve">алтырьи создания дополнительных мест вМБДОУ №23 «Колосок» в с. Александровка </w:t>
      </w:r>
      <w:r w:rsidR="008F0BA4">
        <w:rPr>
          <w:rFonts w:ascii="Times New Roman" w:hAnsi="Times New Roman" w:cs="Times New Roman"/>
          <w:sz w:val="28"/>
          <w:szCs w:val="28"/>
        </w:rPr>
        <w:t>после</w:t>
      </w:r>
      <w:r w:rsidRPr="0093485F">
        <w:rPr>
          <w:rFonts w:ascii="Times New Roman" w:hAnsi="Times New Roman" w:cs="Times New Roman"/>
          <w:sz w:val="28"/>
          <w:szCs w:val="28"/>
        </w:rPr>
        <w:t xml:space="preserve"> проведения выборочного капитального ремонта</w:t>
      </w:r>
      <w:proofErr w:type="gramStart"/>
      <w:r w:rsidRPr="009348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7596" w:rsidRDefault="00F37596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876E4F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23848">
        <w:rPr>
          <w:rFonts w:ascii="Times New Roman" w:hAnsi="Times New Roman" w:cs="Times New Roman"/>
          <w:b/>
          <w:sz w:val="28"/>
          <w:szCs w:val="28"/>
        </w:rPr>
        <w:t>оказатель 11.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596" w:rsidRPr="00F37596">
        <w:rPr>
          <w:rFonts w:ascii="Times New Roman" w:hAnsi="Times New Roman" w:cs="Times New Roman"/>
          <w:b/>
          <w:sz w:val="28"/>
          <w:szCs w:val="28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</w:r>
      <w:r w:rsidR="00F37596">
        <w:rPr>
          <w:rFonts w:ascii="Times New Roman" w:hAnsi="Times New Roman" w:cs="Times New Roman"/>
          <w:b/>
          <w:sz w:val="28"/>
          <w:szCs w:val="28"/>
        </w:rPr>
        <w:t>.</w:t>
      </w:r>
    </w:p>
    <w:p w:rsidR="00E66A0D" w:rsidRDefault="00E66A0D" w:rsidP="00E66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66A0D">
        <w:rPr>
          <w:rFonts w:ascii="Times New Roman" w:hAnsi="Times New Roman" w:cs="Times New Roman"/>
          <w:sz w:val="28"/>
          <w:szCs w:val="28"/>
        </w:rPr>
        <w:t>Показатель в 2012 году</w:t>
      </w:r>
      <w:r>
        <w:rPr>
          <w:rFonts w:ascii="Times New Roman" w:hAnsi="Times New Roman" w:cs="Times New Roman"/>
          <w:sz w:val="28"/>
          <w:szCs w:val="28"/>
        </w:rPr>
        <w:t xml:space="preserve"> уменьшился на 5,6</w:t>
      </w:r>
      <w:proofErr w:type="gramStart"/>
      <w:r w:rsidR="0017652E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="0079569C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E66A0D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E66A0D">
        <w:rPr>
          <w:rFonts w:ascii="Times New Roman" w:hAnsi="Times New Roman" w:cs="Times New Roman"/>
          <w:sz w:val="28"/>
          <w:szCs w:val="28"/>
        </w:rPr>
        <w:t xml:space="preserve"> выборочный капитальный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6A0D">
        <w:rPr>
          <w:rFonts w:ascii="Times New Roman" w:hAnsi="Times New Roman" w:cs="Times New Roman"/>
          <w:sz w:val="28"/>
          <w:szCs w:val="28"/>
        </w:rPr>
        <w:t xml:space="preserve">  МБДОУ № 13 «Золотая рыбка в  х. </w:t>
      </w:r>
      <w:proofErr w:type="spellStart"/>
      <w:r w:rsidRPr="00E66A0D">
        <w:rPr>
          <w:rFonts w:ascii="Times New Roman" w:hAnsi="Times New Roman" w:cs="Times New Roman"/>
          <w:sz w:val="28"/>
          <w:szCs w:val="28"/>
        </w:rPr>
        <w:t>Ленинаван</w:t>
      </w:r>
      <w:proofErr w:type="spellEnd"/>
      <w:r w:rsidRPr="00E66A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A0D" w:rsidRPr="00E66A0D" w:rsidRDefault="00E66A0D" w:rsidP="00E66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A0D">
        <w:rPr>
          <w:rFonts w:ascii="Times New Roman" w:hAnsi="Times New Roman" w:cs="Times New Roman"/>
          <w:sz w:val="28"/>
          <w:szCs w:val="28"/>
        </w:rPr>
        <w:t>На прогнозируемый период планируется произвести капитальный ремонт   МБДОУ №23 «Колосок» в с. Александровка</w:t>
      </w:r>
      <w:r>
        <w:rPr>
          <w:rFonts w:ascii="Times New Roman" w:hAnsi="Times New Roman" w:cs="Times New Roman"/>
          <w:sz w:val="28"/>
          <w:szCs w:val="28"/>
        </w:rPr>
        <w:t xml:space="preserve"> в 2013году</w:t>
      </w:r>
      <w:r w:rsidRPr="00E66A0D">
        <w:rPr>
          <w:rFonts w:ascii="Times New Roman" w:hAnsi="Times New Roman" w:cs="Times New Roman"/>
          <w:sz w:val="28"/>
          <w:szCs w:val="28"/>
        </w:rPr>
        <w:t>, МБДОУ №14 «</w:t>
      </w:r>
      <w:proofErr w:type="spellStart"/>
      <w:r w:rsidRPr="00E66A0D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E66A0D">
        <w:rPr>
          <w:rFonts w:ascii="Times New Roman" w:hAnsi="Times New Roman" w:cs="Times New Roman"/>
          <w:sz w:val="28"/>
          <w:szCs w:val="28"/>
        </w:rPr>
        <w:t>» в с</w:t>
      </w:r>
      <w:proofErr w:type="gramStart"/>
      <w:r w:rsidRPr="00E66A0D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E66A0D">
        <w:rPr>
          <w:rFonts w:ascii="Times New Roman" w:hAnsi="Times New Roman" w:cs="Times New Roman"/>
          <w:sz w:val="28"/>
          <w:szCs w:val="28"/>
        </w:rPr>
        <w:t>алтырь и МБДОУ № 12 «Красная шапочка» в х.Красный Крым)</w:t>
      </w:r>
      <w:r>
        <w:rPr>
          <w:rFonts w:ascii="Times New Roman" w:hAnsi="Times New Roman" w:cs="Times New Roman"/>
          <w:sz w:val="28"/>
          <w:szCs w:val="28"/>
        </w:rPr>
        <w:t xml:space="preserve"> в 2014-2015годах</w:t>
      </w:r>
      <w:r w:rsidRPr="00E66A0D">
        <w:rPr>
          <w:rFonts w:ascii="Times New Roman" w:hAnsi="Times New Roman" w:cs="Times New Roman"/>
          <w:sz w:val="28"/>
          <w:szCs w:val="28"/>
        </w:rPr>
        <w:t>.</w:t>
      </w:r>
    </w:p>
    <w:p w:rsidR="004E61C8" w:rsidRDefault="004E61C8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A0D" w:rsidRDefault="00E66A0D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596" w:rsidRDefault="004E61C8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и дополнительное образование</w:t>
      </w:r>
    </w:p>
    <w:p w:rsidR="004E61C8" w:rsidRDefault="004E61C8" w:rsidP="00F3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ED3632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632">
        <w:rPr>
          <w:rFonts w:ascii="Times New Roman" w:hAnsi="Times New Roman" w:cs="Times New Roman"/>
          <w:b/>
          <w:sz w:val="28"/>
          <w:szCs w:val="28"/>
        </w:rPr>
        <w:t>Показатель 12.</w:t>
      </w:r>
      <w:r w:rsidR="00FE27D0" w:rsidRPr="00ED3632">
        <w:rPr>
          <w:rFonts w:ascii="Times New Roman" w:hAnsi="Times New Roman" w:cs="Times New Roman"/>
          <w:b/>
          <w:sz w:val="28"/>
          <w:szCs w:val="28"/>
        </w:rPr>
        <w:t xml:space="preserve">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ED3632" w:rsidRPr="00ED3632" w:rsidRDefault="00ED3632" w:rsidP="00ED3632">
      <w:pPr>
        <w:pStyle w:val="2"/>
        <w:ind w:firstLine="0"/>
        <w:rPr>
          <w:b w:val="0"/>
          <w:sz w:val="28"/>
        </w:rPr>
      </w:pPr>
      <w:r w:rsidRPr="00ED3632">
        <w:rPr>
          <w:b w:val="0"/>
          <w:sz w:val="28"/>
          <w:szCs w:val="28"/>
        </w:rPr>
        <w:tab/>
      </w:r>
      <w:r w:rsidRPr="00ED3632">
        <w:rPr>
          <w:b w:val="0"/>
          <w:sz w:val="28"/>
        </w:rPr>
        <w:t>В 2012 году показатель ухудшился  по сравнению с 2011 годом на 7,12%  в связи с ужесточением требований к местам проведения ЕГЭ (установка систем видеонаблюдения) и применением дополнительных мер контроля (увеличение числа организаторов относительно учащихся)</w:t>
      </w:r>
    </w:p>
    <w:p w:rsidR="00FE27D0" w:rsidRDefault="00ED3632" w:rsidP="00ED3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632">
        <w:rPr>
          <w:rFonts w:ascii="Times New Roman" w:eastAsia="Times New Roman" w:hAnsi="Times New Roman" w:cs="Times New Roman"/>
          <w:sz w:val="28"/>
        </w:rPr>
        <w:t xml:space="preserve">В 2013-2015 гг.прогнозируется увеличение  данного показателя за счет </w:t>
      </w:r>
      <w:r>
        <w:rPr>
          <w:rFonts w:ascii="Times New Roman" w:hAnsi="Times New Roman" w:cs="Times New Roman"/>
          <w:sz w:val="28"/>
          <w:szCs w:val="28"/>
        </w:rPr>
        <w:t>улучшения</w:t>
      </w:r>
      <w:r w:rsidRPr="00ED3632">
        <w:rPr>
          <w:rFonts w:ascii="Times New Roman" w:eastAsia="Times New Roman" w:hAnsi="Times New Roman" w:cs="Times New Roman"/>
          <w:sz w:val="28"/>
          <w:szCs w:val="28"/>
        </w:rPr>
        <w:t xml:space="preserve"> качества подготовки выпускников к ЕГЭ (проведение пробных экзаменов в общеобразовательных учреждениях, внедрения  современных технологий контроля и оценки качества подготовки обучающихся и т. 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632" w:rsidRPr="00ED3632" w:rsidRDefault="00ED3632" w:rsidP="00ED36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13.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FE27D0">
        <w:rPr>
          <w:rFonts w:ascii="Times New Roman" w:hAnsi="Times New Roman" w:cs="Times New Roman"/>
          <w:b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</w:r>
      <w:r w:rsidR="00FE27D0">
        <w:rPr>
          <w:rFonts w:ascii="Times New Roman" w:hAnsi="Times New Roman" w:cs="Times New Roman"/>
          <w:b/>
          <w:sz w:val="28"/>
          <w:szCs w:val="28"/>
        </w:rPr>
        <w:t>.</w:t>
      </w:r>
    </w:p>
    <w:p w:rsidR="003417A4" w:rsidRDefault="00345AEC" w:rsidP="0034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417A4" w:rsidRPr="003417A4">
        <w:rPr>
          <w:rFonts w:ascii="Times New Roman" w:hAnsi="Times New Roman" w:cs="Times New Roman"/>
          <w:sz w:val="28"/>
          <w:szCs w:val="28"/>
        </w:rPr>
        <w:t>Показатель за период с 2010 по 2012 годы увеличился на 2,28</w:t>
      </w:r>
      <w:r w:rsidR="007239A8">
        <w:rPr>
          <w:rFonts w:ascii="Times New Roman" w:hAnsi="Times New Roman" w:cs="Times New Roman"/>
          <w:sz w:val="28"/>
          <w:szCs w:val="28"/>
        </w:rPr>
        <w:t xml:space="preserve"> процентных</w:t>
      </w:r>
      <w:r w:rsidR="0079569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3417A4" w:rsidRPr="003417A4">
        <w:rPr>
          <w:rFonts w:ascii="Times New Roman" w:hAnsi="Times New Roman" w:cs="Times New Roman"/>
          <w:sz w:val="28"/>
          <w:szCs w:val="28"/>
        </w:rPr>
        <w:t xml:space="preserve"> в связи</w:t>
      </w:r>
      <w:r w:rsidRPr="00345AEC">
        <w:rPr>
          <w:rFonts w:ascii="Times New Roman" w:hAnsi="Times New Roman" w:cs="Times New Roman"/>
          <w:sz w:val="28"/>
          <w:szCs w:val="28"/>
        </w:rPr>
        <w:t>с уменьшением численности выпускников (2011г.-</w:t>
      </w:r>
      <w:r w:rsidRPr="00345AEC">
        <w:rPr>
          <w:rFonts w:ascii="Times New Roman" w:hAnsi="Times New Roman" w:cs="Times New Roman"/>
          <w:sz w:val="28"/>
          <w:szCs w:val="28"/>
        </w:rPr>
        <w:lastRenderedPageBreak/>
        <w:t xml:space="preserve">264выпускника, 2012г.-210выпускников) и увеличением </w:t>
      </w:r>
      <w:proofErr w:type="gramStart"/>
      <w:r w:rsidRPr="00345AEC">
        <w:rPr>
          <w:rFonts w:ascii="Times New Roman" w:hAnsi="Times New Roman" w:cs="Times New Roman"/>
          <w:sz w:val="28"/>
          <w:szCs w:val="28"/>
        </w:rPr>
        <w:t>выпускников</w:t>
      </w:r>
      <w:proofErr w:type="gramEnd"/>
      <w:r w:rsidRPr="00345AEC">
        <w:rPr>
          <w:rFonts w:ascii="Times New Roman" w:hAnsi="Times New Roman" w:cs="Times New Roman"/>
          <w:sz w:val="28"/>
          <w:szCs w:val="28"/>
        </w:rPr>
        <w:t xml:space="preserve"> не получивших аттестат о среднем (полном) образовании (2011г.-2 выпускника, 2012г.-6 выпускников). </w:t>
      </w:r>
    </w:p>
    <w:p w:rsidR="00345AEC" w:rsidRPr="00345AEC" w:rsidRDefault="00345AEC" w:rsidP="00341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AEC">
        <w:rPr>
          <w:rFonts w:ascii="Times New Roman" w:hAnsi="Times New Roman" w:cs="Times New Roman"/>
          <w:sz w:val="28"/>
          <w:szCs w:val="28"/>
        </w:rPr>
        <w:t xml:space="preserve"> С целью снижения данного показателя, на прогнозируемый период,</w:t>
      </w:r>
      <w:r w:rsidR="00B67F99">
        <w:rPr>
          <w:rFonts w:ascii="Times New Roman" w:hAnsi="Times New Roman" w:cs="Times New Roman"/>
          <w:sz w:val="28"/>
          <w:szCs w:val="28"/>
        </w:rPr>
        <w:t xml:space="preserve"> планируется реализация разработанного</w:t>
      </w:r>
      <w:r w:rsidRPr="00345AEC">
        <w:rPr>
          <w:rFonts w:ascii="Times New Roman" w:hAnsi="Times New Roman" w:cs="Times New Roman"/>
          <w:sz w:val="28"/>
          <w:szCs w:val="28"/>
        </w:rPr>
        <w:t xml:space="preserve"> МУ «Отдел образования»  план</w:t>
      </w:r>
      <w:r w:rsidR="00B67F99">
        <w:rPr>
          <w:rFonts w:ascii="Times New Roman" w:hAnsi="Times New Roman" w:cs="Times New Roman"/>
          <w:sz w:val="28"/>
          <w:szCs w:val="28"/>
        </w:rPr>
        <w:t>а</w:t>
      </w:r>
      <w:r w:rsidRPr="00345AEC">
        <w:rPr>
          <w:rFonts w:ascii="Times New Roman" w:hAnsi="Times New Roman" w:cs="Times New Roman"/>
          <w:sz w:val="28"/>
          <w:szCs w:val="28"/>
        </w:rPr>
        <w:t xml:space="preserve"> мероприятий по повышению качества образования и сокращению доли выпускников ОУ </w:t>
      </w:r>
      <w:proofErr w:type="spellStart"/>
      <w:r w:rsidRPr="00345AEC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345AEC">
        <w:rPr>
          <w:rFonts w:ascii="Times New Roman" w:hAnsi="Times New Roman" w:cs="Times New Roman"/>
          <w:sz w:val="28"/>
          <w:szCs w:val="28"/>
        </w:rPr>
        <w:t xml:space="preserve"> района, не завершивших среднего (полного) общего образования и получивших на ЕГЭ неудовлетворительный результат по русскому  и математике на 2013-2015годы.</w:t>
      </w:r>
    </w:p>
    <w:p w:rsidR="00FE27D0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14.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FE27D0">
        <w:rPr>
          <w:rFonts w:ascii="Times New Roman" w:hAnsi="Times New Roman" w:cs="Times New Roman"/>
          <w:b/>
          <w:sz w:val="28"/>
          <w:szCs w:val="28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  <w:r w:rsidR="00FE27D0">
        <w:rPr>
          <w:rFonts w:ascii="Times New Roman" w:hAnsi="Times New Roman" w:cs="Times New Roman"/>
          <w:b/>
          <w:sz w:val="28"/>
          <w:szCs w:val="28"/>
        </w:rPr>
        <w:t>.</w:t>
      </w:r>
    </w:p>
    <w:p w:rsidR="00CA12D9" w:rsidRDefault="003A5D1A" w:rsidP="003A5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A5D1A">
        <w:rPr>
          <w:rFonts w:ascii="Times New Roman" w:hAnsi="Times New Roman" w:cs="Times New Roman"/>
          <w:sz w:val="28"/>
          <w:szCs w:val="28"/>
        </w:rPr>
        <w:t>Показатель</w:t>
      </w:r>
      <w:r w:rsidR="002A04D0">
        <w:rPr>
          <w:rFonts w:ascii="Times New Roman" w:hAnsi="Times New Roman" w:cs="Times New Roman"/>
          <w:sz w:val="28"/>
          <w:szCs w:val="28"/>
        </w:rPr>
        <w:t xml:space="preserve"> за период с 2011 по</w:t>
      </w:r>
      <w:r w:rsidR="0079569C">
        <w:rPr>
          <w:rFonts w:ascii="Times New Roman" w:hAnsi="Times New Roman" w:cs="Times New Roman"/>
          <w:sz w:val="28"/>
          <w:szCs w:val="28"/>
        </w:rPr>
        <w:t xml:space="preserve"> 2012годы уменьшился на 1,86</w:t>
      </w:r>
      <w:r w:rsidR="007239A8">
        <w:rPr>
          <w:rFonts w:ascii="Times New Roman" w:hAnsi="Times New Roman" w:cs="Times New Roman"/>
          <w:sz w:val="28"/>
          <w:szCs w:val="28"/>
        </w:rPr>
        <w:t xml:space="preserve"> процентных</w:t>
      </w:r>
      <w:r w:rsidR="0079569C">
        <w:rPr>
          <w:rFonts w:ascii="Times New Roman" w:hAnsi="Times New Roman" w:cs="Times New Roman"/>
          <w:sz w:val="28"/>
          <w:szCs w:val="28"/>
        </w:rPr>
        <w:t xml:space="preserve"> пунктов и</w:t>
      </w:r>
      <w:r w:rsidR="002A04D0">
        <w:rPr>
          <w:rFonts w:ascii="Times New Roman" w:hAnsi="Times New Roman" w:cs="Times New Roman"/>
          <w:sz w:val="28"/>
          <w:szCs w:val="28"/>
        </w:rPr>
        <w:t xml:space="preserve"> составил 73,33% в связи с сокращением медицинских работников</w:t>
      </w:r>
      <w:r w:rsidR="00CA12D9">
        <w:rPr>
          <w:rFonts w:ascii="Times New Roman" w:hAnsi="Times New Roman" w:cs="Times New Roman"/>
          <w:sz w:val="28"/>
          <w:szCs w:val="28"/>
        </w:rPr>
        <w:t xml:space="preserve"> из штата общеобразовательных учреждений. </w:t>
      </w:r>
    </w:p>
    <w:p w:rsidR="00FE27D0" w:rsidRPr="003A5D1A" w:rsidRDefault="003A5D1A" w:rsidP="00CA1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5D1A">
        <w:rPr>
          <w:rFonts w:ascii="Times New Roman" w:hAnsi="Times New Roman" w:cs="Times New Roman"/>
          <w:sz w:val="28"/>
          <w:szCs w:val="28"/>
        </w:rPr>
        <w:t>В прогнозируемые периоде с 2013-201</w:t>
      </w:r>
      <w:r w:rsidR="00CA12D9">
        <w:rPr>
          <w:rFonts w:ascii="Times New Roman" w:hAnsi="Times New Roman" w:cs="Times New Roman"/>
          <w:sz w:val="28"/>
          <w:szCs w:val="28"/>
        </w:rPr>
        <w:t>5</w:t>
      </w:r>
      <w:r w:rsidRPr="003A5D1A">
        <w:rPr>
          <w:rFonts w:ascii="Times New Roman" w:hAnsi="Times New Roman" w:cs="Times New Roman"/>
          <w:sz w:val="28"/>
          <w:szCs w:val="28"/>
        </w:rPr>
        <w:t>г</w:t>
      </w:r>
      <w:r w:rsidR="00CA12D9">
        <w:rPr>
          <w:rFonts w:ascii="Times New Roman" w:hAnsi="Times New Roman" w:cs="Times New Roman"/>
          <w:sz w:val="28"/>
          <w:szCs w:val="28"/>
        </w:rPr>
        <w:t>оды</w:t>
      </w:r>
      <w:r w:rsidRPr="003A5D1A">
        <w:rPr>
          <w:rFonts w:ascii="Times New Roman" w:hAnsi="Times New Roman" w:cs="Times New Roman"/>
          <w:sz w:val="28"/>
          <w:szCs w:val="28"/>
        </w:rPr>
        <w:t xml:space="preserve"> данный показатель будет улучшаться за счет повышения критериев соответствия муниципальных общеобразовательных учреждений современным требованиям, таких как  оборудование  туалетов в соответствии с СанПиН в четырех  МОУ, приобретение комплекта интерактивного оборудования  для МБОУ СОШ №12, приобретение кабинетов географии и истории в шести МОУ и обеспечение доступа в Интернет в библиотеках четырех МОУ</w:t>
      </w:r>
      <w:r w:rsidR="00CA12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5D1A" w:rsidRDefault="003A5D1A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15.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FE27D0">
        <w:rPr>
          <w:rFonts w:ascii="Times New Roman" w:hAnsi="Times New Roman" w:cs="Times New Roman"/>
          <w:b/>
          <w:sz w:val="28"/>
          <w:szCs w:val="28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  <w:r w:rsidR="00FE27D0">
        <w:rPr>
          <w:rFonts w:ascii="Times New Roman" w:hAnsi="Times New Roman" w:cs="Times New Roman"/>
          <w:b/>
          <w:sz w:val="28"/>
          <w:szCs w:val="28"/>
        </w:rPr>
        <w:t>.</w:t>
      </w:r>
    </w:p>
    <w:p w:rsidR="003443FE" w:rsidRDefault="003443FE" w:rsidP="00FE27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2012году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 завершен </w:t>
      </w:r>
      <w:r w:rsidRPr="003E0715">
        <w:rPr>
          <w:rFonts w:ascii="Times New Roman" w:eastAsia="Times New Roman" w:hAnsi="Times New Roman" w:cs="Times New Roman"/>
          <w:sz w:val="28"/>
          <w:szCs w:val="28"/>
        </w:rPr>
        <w:t xml:space="preserve">капитальный ремонт в муниципальном общеобразовательном учреждении </w:t>
      </w:r>
      <w:proofErr w:type="spellStart"/>
      <w:r w:rsidRPr="003E0715">
        <w:rPr>
          <w:rFonts w:ascii="Times New Roman" w:eastAsia="Times New Roman" w:hAnsi="Times New Roman" w:cs="Times New Roman"/>
          <w:sz w:val="28"/>
          <w:szCs w:val="28"/>
        </w:rPr>
        <w:t>Ленинаванская</w:t>
      </w:r>
      <w:proofErr w:type="spellEnd"/>
      <w:r w:rsidRPr="003E0715">
        <w:rPr>
          <w:rFonts w:ascii="Times New Roman" w:eastAsia="Times New Roman" w:hAnsi="Times New Roman" w:cs="Times New Roman"/>
          <w:sz w:val="28"/>
          <w:szCs w:val="28"/>
        </w:rPr>
        <w:t xml:space="preserve"> средняя образовательная школа  № 13</w:t>
      </w:r>
      <w:r>
        <w:rPr>
          <w:rFonts w:ascii="Times New Roman" w:hAnsi="Times New Roman"/>
          <w:sz w:val="28"/>
          <w:szCs w:val="28"/>
        </w:rPr>
        <w:t>в следствие чего показатель был</w:t>
      </w:r>
      <w:proofErr w:type="gramEnd"/>
      <w:r>
        <w:rPr>
          <w:rFonts w:ascii="Times New Roman" w:hAnsi="Times New Roman"/>
          <w:sz w:val="28"/>
          <w:szCs w:val="28"/>
        </w:rPr>
        <w:t xml:space="preserve"> сведен к нулю. </w:t>
      </w:r>
    </w:p>
    <w:p w:rsidR="00FE27D0" w:rsidRDefault="003443FE" w:rsidP="00344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прогнозируемый период изменение показателя не планируется. </w:t>
      </w:r>
    </w:p>
    <w:p w:rsidR="003646E5" w:rsidRPr="003443FE" w:rsidRDefault="003646E5" w:rsidP="00344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848" w:rsidRPr="005051F5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F5">
        <w:rPr>
          <w:rFonts w:ascii="Times New Roman" w:hAnsi="Times New Roman" w:cs="Times New Roman"/>
          <w:b/>
          <w:sz w:val="28"/>
          <w:szCs w:val="28"/>
        </w:rPr>
        <w:t>Показатель 16.</w:t>
      </w:r>
      <w:r w:rsidR="00FE27D0" w:rsidRPr="005051F5">
        <w:rPr>
          <w:rFonts w:ascii="Times New Roman" w:hAnsi="Times New Roman" w:cs="Times New Roman"/>
          <w:b/>
          <w:sz w:val="28"/>
          <w:szCs w:val="28"/>
        </w:rPr>
        <w:t xml:space="preserve">  Доля детей первой и второй групп здоровья  в общей </w:t>
      </w:r>
      <w:proofErr w:type="gramStart"/>
      <w:r w:rsidR="00FE27D0" w:rsidRPr="005051F5">
        <w:rPr>
          <w:rFonts w:ascii="Times New Roman" w:hAnsi="Times New Roman" w:cs="Times New Roman"/>
          <w:b/>
          <w:sz w:val="28"/>
          <w:szCs w:val="28"/>
        </w:rPr>
        <w:t>численности</w:t>
      </w:r>
      <w:proofErr w:type="gramEnd"/>
      <w:r w:rsidR="00FE27D0" w:rsidRPr="005051F5">
        <w:rPr>
          <w:rFonts w:ascii="Times New Roman" w:hAnsi="Times New Roman" w:cs="Times New Roman"/>
          <w:b/>
          <w:sz w:val="28"/>
          <w:szCs w:val="28"/>
        </w:rPr>
        <w:t xml:space="preserve"> обучающихся в муниципальных общеобразовательных учреждениях.</w:t>
      </w:r>
    </w:p>
    <w:p w:rsidR="005051F5" w:rsidRDefault="005051F5" w:rsidP="00FE27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D36B2">
        <w:rPr>
          <w:rFonts w:ascii="Times New Roman" w:hAnsi="Times New Roman"/>
          <w:sz w:val="28"/>
          <w:szCs w:val="28"/>
        </w:rPr>
        <w:t xml:space="preserve">Доля детей первой и второй групп здоровья в общей </w:t>
      </w:r>
      <w:proofErr w:type="gramStart"/>
      <w:r w:rsidRPr="005D36B2">
        <w:rPr>
          <w:rFonts w:ascii="Times New Roman" w:hAnsi="Times New Roman"/>
          <w:sz w:val="28"/>
          <w:szCs w:val="28"/>
        </w:rPr>
        <w:t>численности</w:t>
      </w:r>
      <w:proofErr w:type="gramEnd"/>
      <w:r w:rsidRPr="005D36B2">
        <w:rPr>
          <w:rFonts w:ascii="Times New Roman" w:hAnsi="Times New Roman"/>
          <w:sz w:val="28"/>
          <w:szCs w:val="28"/>
        </w:rPr>
        <w:t xml:space="preserve"> обучающихся в муниципальных общеобразовательных учреждениях</w:t>
      </w:r>
      <w:r>
        <w:rPr>
          <w:rFonts w:ascii="Times New Roman" w:hAnsi="Times New Roman"/>
          <w:sz w:val="28"/>
          <w:szCs w:val="28"/>
        </w:rPr>
        <w:t xml:space="preserve"> немного снизился и составил 89,91%. </w:t>
      </w:r>
    </w:p>
    <w:p w:rsidR="00FE27D0" w:rsidRDefault="005051F5" w:rsidP="005051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прогнозируемый период</w:t>
      </w:r>
      <w:r w:rsidRPr="005D36B2">
        <w:rPr>
          <w:rFonts w:ascii="Times New Roman" w:hAnsi="Times New Roman"/>
          <w:sz w:val="28"/>
          <w:szCs w:val="28"/>
        </w:rPr>
        <w:t xml:space="preserve">  повышение доли  не планируется в связи с тем, что регулярно проводится диспансеризация, выявляются функциональные </w:t>
      </w:r>
      <w:proofErr w:type="gramStart"/>
      <w:r w:rsidRPr="005D36B2">
        <w:rPr>
          <w:rFonts w:ascii="Times New Roman" w:hAnsi="Times New Roman"/>
          <w:sz w:val="28"/>
          <w:szCs w:val="28"/>
        </w:rPr>
        <w:t>изменения</w:t>
      </w:r>
      <w:proofErr w:type="gramEnd"/>
      <w:r w:rsidRPr="005D36B2">
        <w:rPr>
          <w:rFonts w:ascii="Times New Roman" w:hAnsi="Times New Roman"/>
          <w:sz w:val="28"/>
          <w:szCs w:val="28"/>
        </w:rPr>
        <w:t xml:space="preserve"> требующие </w:t>
      </w:r>
      <w:proofErr w:type="spellStart"/>
      <w:r w:rsidRPr="005D36B2">
        <w:rPr>
          <w:rFonts w:ascii="Times New Roman" w:hAnsi="Times New Roman"/>
          <w:sz w:val="28"/>
          <w:szCs w:val="28"/>
        </w:rPr>
        <w:t>дообследования</w:t>
      </w:r>
      <w:proofErr w:type="spellEnd"/>
      <w:r w:rsidRPr="005D36B2">
        <w:rPr>
          <w:rFonts w:ascii="Times New Roman" w:hAnsi="Times New Roman"/>
          <w:sz w:val="28"/>
          <w:szCs w:val="28"/>
        </w:rPr>
        <w:t xml:space="preserve"> и оздоровления детей</w:t>
      </w:r>
    </w:p>
    <w:p w:rsidR="005051F5" w:rsidRDefault="005051F5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Показатель 17.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FE27D0">
        <w:rPr>
          <w:rFonts w:ascii="Times New Roman" w:hAnsi="Times New Roman" w:cs="Times New Roman"/>
          <w:b/>
          <w:sz w:val="28"/>
          <w:szCs w:val="28"/>
        </w:rPr>
        <w:t xml:space="preserve">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="00FE27D0" w:rsidRPr="00FE27D0">
        <w:rPr>
          <w:rFonts w:ascii="Times New Roman" w:hAnsi="Times New Roman" w:cs="Times New Roman"/>
          <w:b/>
          <w:sz w:val="28"/>
          <w:szCs w:val="28"/>
        </w:rPr>
        <w:t>численности</w:t>
      </w:r>
      <w:proofErr w:type="gramEnd"/>
      <w:r w:rsidR="00FE27D0" w:rsidRPr="00FE27D0">
        <w:rPr>
          <w:rFonts w:ascii="Times New Roman" w:hAnsi="Times New Roman" w:cs="Times New Roman"/>
          <w:b/>
          <w:sz w:val="28"/>
          <w:szCs w:val="28"/>
        </w:rPr>
        <w:t xml:space="preserve"> обучающихся в муниципальных общеобразовательных учреждениях</w:t>
      </w:r>
      <w:r w:rsidR="00FE27D0">
        <w:rPr>
          <w:rFonts w:ascii="Times New Roman" w:hAnsi="Times New Roman" w:cs="Times New Roman"/>
          <w:b/>
          <w:sz w:val="28"/>
          <w:szCs w:val="28"/>
        </w:rPr>
        <w:t>.</w:t>
      </w:r>
    </w:p>
    <w:p w:rsidR="003646E5" w:rsidRDefault="003646E5" w:rsidP="0036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Показатель за период с 2010 по</w:t>
      </w:r>
      <w:r w:rsidRPr="003646E5">
        <w:rPr>
          <w:rFonts w:ascii="Times New Roman" w:hAnsi="Times New Roman" w:cs="Times New Roman"/>
          <w:sz w:val="28"/>
          <w:szCs w:val="28"/>
        </w:rPr>
        <w:t xml:space="preserve"> 2012г</w:t>
      </w:r>
      <w:r w:rsidR="007239A8">
        <w:rPr>
          <w:rFonts w:ascii="Times New Roman" w:hAnsi="Times New Roman" w:cs="Times New Roman"/>
          <w:sz w:val="28"/>
          <w:szCs w:val="28"/>
        </w:rPr>
        <w:t>оды увеличился на 0,56 процентных</w:t>
      </w:r>
      <w:r w:rsidR="0079569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644306">
        <w:rPr>
          <w:rFonts w:ascii="Times New Roman" w:hAnsi="Times New Roman" w:cs="Times New Roman"/>
          <w:sz w:val="28"/>
          <w:szCs w:val="28"/>
        </w:rPr>
        <w:t xml:space="preserve"> и составил</w:t>
      </w:r>
      <w:r>
        <w:rPr>
          <w:rFonts w:ascii="Times New Roman" w:hAnsi="Times New Roman" w:cs="Times New Roman"/>
          <w:sz w:val="28"/>
          <w:szCs w:val="28"/>
        </w:rPr>
        <w:t xml:space="preserve"> 1,83% в связи увеличением численности обучающихся детей</w:t>
      </w:r>
      <w:r w:rsidRPr="003646E5">
        <w:rPr>
          <w:rFonts w:ascii="Times New Roman" w:hAnsi="Times New Roman" w:cs="Times New Roman"/>
          <w:sz w:val="28"/>
          <w:szCs w:val="28"/>
        </w:rPr>
        <w:t>. В СОШ №1 (с</w:t>
      </w:r>
      <w:proofErr w:type="gramStart"/>
      <w:r w:rsidRPr="003646E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646E5">
        <w:rPr>
          <w:rFonts w:ascii="Times New Roman" w:hAnsi="Times New Roman" w:cs="Times New Roman"/>
          <w:sz w:val="28"/>
          <w:szCs w:val="28"/>
        </w:rPr>
        <w:t>алтырь) и ООШ №15 (</w:t>
      </w:r>
      <w:proofErr w:type="spellStart"/>
      <w:r w:rsidRPr="003646E5">
        <w:rPr>
          <w:rFonts w:ascii="Times New Roman" w:hAnsi="Times New Roman" w:cs="Times New Roman"/>
          <w:sz w:val="28"/>
          <w:szCs w:val="28"/>
        </w:rPr>
        <w:t>х.Хапры</w:t>
      </w:r>
      <w:proofErr w:type="spellEnd"/>
      <w:r w:rsidRPr="003646E5">
        <w:rPr>
          <w:rFonts w:ascii="Times New Roman" w:hAnsi="Times New Roman" w:cs="Times New Roman"/>
          <w:sz w:val="28"/>
          <w:szCs w:val="28"/>
        </w:rPr>
        <w:t xml:space="preserve">) фактическая численность учащихся превышает плановые  мощности учреждений. </w:t>
      </w:r>
    </w:p>
    <w:p w:rsidR="003646E5" w:rsidRPr="003646E5" w:rsidRDefault="003646E5" w:rsidP="00364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6E5">
        <w:rPr>
          <w:rFonts w:ascii="Times New Roman" w:hAnsi="Times New Roman" w:cs="Times New Roman"/>
          <w:sz w:val="28"/>
          <w:szCs w:val="28"/>
        </w:rPr>
        <w:t>На прогнозируемый период с 2013-2015г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3646E5">
        <w:rPr>
          <w:rFonts w:ascii="Times New Roman" w:hAnsi="Times New Roman" w:cs="Times New Roman"/>
          <w:sz w:val="28"/>
          <w:szCs w:val="28"/>
        </w:rPr>
        <w:t xml:space="preserve"> данный показатель останется на уровне 2012г., так как не планируется строительство новых школ и реконструкций уже существующих зданий общеобразовательных школ.</w:t>
      </w:r>
    </w:p>
    <w:p w:rsidR="00FE27D0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6E5" w:rsidRDefault="003646E5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ED3632" w:rsidRDefault="00623848" w:rsidP="00ED36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632">
        <w:rPr>
          <w:rFonts w:ascii="Times New Roman" w:hAnsi="Times New Roman" w:cs="Times New Roman"/>
          <w:b/>
          <w:sz w:val="28"/>
          <w:szCs w:val="28"/>
        </w:rPr>
        <w:t>Показатель 18.</w:t>
      </w:r>
      <w:r w:rsidR="00FE27D0" w:rsidRPr="00ED3632">
        <w:rPr>
          <w:rFonts w:ascii="Times New Roman" w:hAnsi="Times New Roman" w:cs="Times New Roman"/>
          <w:b/>
          <w:sz w:val="28"/>
          <w:szCs w:val="28"/>
        </w:rPr>
        <w:t xml:space="preserve">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ED3632" w:rsidRPr="00ED3632" w:rsidRDefault="00ED3632" w:rsidP="00ED3632">
      <w:pPr>
        <w:pStyle w:val="21"/>
        <w:spacing w:after="0" w:line="240" w:lineRule="auto"/>
        <w:ind w:left="0" w:firstLine="708"/>
        <w:jc w:val="both"/>
        <w:rPr>
          <w:sz w:val="28"/>
        </w:rPr>
      </w:pPr>
      <w:r w:rsidRPr="00ED3632">
        <w:rPr>
          <w:b/>
          <w:sz w:val="28"/>
          <w:szCs w:val="28"/>
        </w:rPr>
        <w:tab/>
      </w:r>
      <w:r w:rsidRPr="00ED3632">
        <w:rPr>
          <w:sz w:val="28"/>
        </w:rPr>
        <w:t xml:space="preserve">Показатель в 2011 году увеличился на 22,32%  по сравнению с 2010 годом в связи </w:t>
      </w:r>
      <w:proofErr w:type="gramStart"/>
      <w:r w:rsidRPr="00ED3632">
        <w:rPr>
          <w:sz w:val="28"/>
        </w:rPr>
        <w:t>с</w:t>
      </w:r>
      <w:proofErr w:type="gramEnd"/>
      <w:r w:rsidRPr="00ED3632">
        <w:rPr>
          <w:sz w:val="28"/>
        </w:rPr>
        <w:t>:</w:t>
      </w:r>
    </w:p>
    <w:p w:rsidR="00ED3632" w:rsidRPr="00ED3632" w:rsidRDefault="00ED3632" w:rsidP="00ED3632">
      <w:pPr>
        <w:pStyle w:val="21"/>
        <w:spacing w:after="0" w:line="240" w:lineRule="auto"/>
        <w:ind w:left="0" w:firstLine="708"/>
        <w:jc w:val="both"/>
        <w:rPr>
          <w:sz w:val="28"/>
        </w:rPr>
      </w:pPr>
      <w:r w:rsidRPr="00ED3632">
        <w:rPr>
          <w:sz w:val="28"/>
        </w:rPr>
        <w:t>- ростом потребительских цен и изменением цен по оплате коммунальных услуг;</w:t>
      </w:r>
    </w:p>
    <w:p w:rsidR="00ED3632" w:rsidRPr="00ED3632" w:rsidRDefault="00ED3632" w:rsidP="00ED3632">
      <w:pPr>
        <w:pStyle w:val="21"/>
        <w:spacing w:after="0" w:line="240" w:lineRule="auto"/>
        <w:ind w:left="0" w:firstLine="708"/>
        <w:jc w:val="both"/>
        <w:rPr>
          <w:sz w:val="28"/>
        </w:rPr>
      </w:pPr>
      <w:r w:rsidRPr="00ED3632">
        <w:rPr>
          <w:sz w:val="28"/>
        </w:rPr>
        <w:t>- индексацией заработной платы на 7,9% с 01.06.2011г., на 6,0% с 01.10.2011г.;</w:t>
      </w:r>
    </w:p>
    <w:p w:rsidR="00ED3632" w:rsidRPr="00ED3632" w:rsidRDefault="00ED3632" w:rsidP="00ED3632">
      <w:pPr>
        <w:pStyle w:val="21"/>
        <w:spacing w:after="0" w:line="240" w:lineRule="auto"/>
        <w:ind w:left="0" w:firstLine="708"/>
        <w:jc w:val="both"/>
        <w:rPr>
          <w:sz w:val="28"/>
        </w:rPr>
      </w:pPr>
      <w:r w:rsidRPr="00ED3632">
        <w:rPr>
          <w:sz w:val="28"/>
        </w:rPr>
        <w:t>- выделением в 2011 году из средств федерального бюджета 3154100 рублей и  472200 рублей из местного бюджета на закупку компьютерного оборудования и программного обеспечения в общеобразовательных учреждениях</w:t>
      </w:r>
    </w:p>
    <w:p w:rsidR="00ED3632" w:rsidRPr="00ED3632" w:rsidRDefault="00ED3632" w:rsidP="00ED3632">
      <w:pPr>
        <w:pStyle w:val="21"/>
        <w:spacing w:after="0" w:line="240" w:lineRule="auto"/>
        <w:ind w:left="0" w:firstLine="708"/>
        <w:jc w:val="both"/>
        <w:rPr>
          <w:sz w:val="28"/>
        </w:rPr>
      </w:pPr>
      <w:proofErr w:type="gramStart"/>
      <w:r w:rsidRPr="00ED3632">
        <w:rPr>
          <w:sz w:val="28"/>
        </w:rPr>
        <w:t>В 2012 году показатель увеличился на 22,92% по сравнению с 2011 годом в связи с</w:t>
      </w:r>
      <w:r w:rsidRPr="00ED3632">
        <w:rPr>
          <w:sz w:val="28"/>
          <w:szCs w:val="28"/>
        </w:rPr>
        <w:t xml:space="preserve"> увеличение должностных окладов учителей на 6,1% и прочих педагогических работников на 30% с 1 сентября </w:t>
      </w:r>
      <w:smartTag w:uri="urn:schemas-microsoft-com:office:smarttags" w:element="metricconverter">
        <w:smartTagPr>
          <w:attr w:name="ProductID" w:val="2012 г"/>
        </w:smartTagPr>
        <w:r w:rsidRPr="00ED3632">
          <w:rPr>
            <w:sz w:val="28"/>
            <w:szCs w:val="28"/>
          </w:rPr>
          <w:t>2012 г</w:t>
        </w:r>
      </w:smartTag>
      <w:r w:rsidRPr="00ED3632">
        <w:rPr>
          <w:sz w:val="28"/>
          <w:szCs w:val="28"/>
        </w:rPr>
        <w:t xml:space="preserve">., увеличение должностных окладов и тарифных ставок остальных категорий работников с 1 октября на 6 %,  увеличение должностных окладов учителей на 10 % с 1 декабря </w:t>
      </w:r>
      <w:smartTag w:uri="urn:schemas-microsoft-com:office:smarttags" w:element="metricconverter">
        <w:smartTagPr>
          <w:attr w:name="ProductID" w:val="2012 г"/>
        </w:smartTagPr>
        <w:r w:rsidRPr="00ED3632">
          <w:rPr>
            <w:sz w:val="28"/>
            <w:szCs w:val="28"/>
          </w:rPr>
          <w:t>2012 г</w:t>
        </w:r>
      </w:smartTag>
      <w:r w:rsidRPr="00ED3632">
        <w:rPr>
          <w:sz w:val="28"/>
        </w:rPr>
        <w:t>, а также за</w:t>
      </w:r>
      <w:proofErr w:type="gramEnd"/>
      <w:r w:rsidRPr="00ED3632">
        <w:rPr>
          <w:sz w:val="28"/>
        </w:rPr>
        <w:t xml:space="preserve">  счет выделения средств из федерального бюджета в размере 5075000 рублей на закупку спортивного инвентаря и оборудования для общеобразовательных учреждений; 2055000 рублей на закупку  оборудования для школьных столовых;  </w:t>
      </w:r>
    </w:p>
    <w:p w:rsidR="00ED3632" w:rsidRPr="00ED3632" w:rsidRDefault="00ED3632" w:rsidP="00ED36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632">
        <w:rPr>
          <w:rFonts w:ascii="Times New Roman" w:eastAsia="Times New Roman" w:hAnsi="Times New Roman" w:cs="Times New Roman"/>
          <w:sz w:val="28"/>
          <w:szCs w:val="28"/>
        </w:rPr>
        <w:t xml:space="preserve">В 2013 году показатель увеличится на 9,85% </w:t>
      </w:r>
      <w:r w:rsidRPr="00ED3632">
        <w:rPr>
          <w:rFonts w:ascii="Times New Roman" w:eastAsia="Times New Roman" w:hAnsi="Times New Roman" w:cs="Times New Roman"/>
          <w:sz w:val="28"/>
        </w:rPr>
        <w:t>по сравнению с 2012 годом</w:t>
      </w:r>
      <w:r w:rsidRPr="00ED3632">
        <w:rPr>
          <w:rFonts w:ascii="Times New Roman" w:eastAsia="Times New Roman" w:hAnsi="Times New Roman" w:cs="Times New Roman"/>
          <w:sz w:val="28"/>
          <w:szCs w:val="28"/>
        </w:rPr>
        <w:t xml:space="preserve"> в связи с индексацией заработной платы на 5,5% с 01.10.2013 г., а также за  счет приобретения компьютерной техники для общеобразовательных учреждений района на сумму 2075,2 рублей, в том числе 159,8 рублей из средств местного бюджета. </w:t>
      </w:r>
    </w:p>
    <w:p w:rsidR="00ED3632" w:rsidRPr="00ED3632" w:rsidRDefault="00ED3632" w:rsidP="00ED3632">
      <w:pPr>
        <w:pStyle w:val="21"/>
        <w:spacing w:after="0" w:line="240" w:lineRule="auto"/>
        <w:ind w:left="0" w:firstLine="708"/>
        <w:jc w:val="both"/>
        <w:rPr>
          <w:sz w:val="28"/>
        </w:rPr>
      </w:pPr>
      <w:r w:rsidRPr="00ED3632">
        <w:rPr>
          <w:sz w:val="28"/>
        </w:rPr>
        <w:t>На период 2014-2015 гг. так же планируется увеличение данного показателя.</w:t>
      </w:r>
    </w:p>
    <w:p w:rsidR="00FE27D0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Показатель 19.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FE27D0">
        <w:rPr>
          <w:rFonts w:ascii="Times New Roman" w:hAnsi="Times New Roman" w:cs="Times New Roman"/>
          <w:b/>
          <w:sz w:val="28"/>
          <w:szCs w:val="28"/>
        </w:rPr>
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="00FE27D0">
        <w:rPr>
          <w:rFonts w:ascii="Times New Roman" w:hAnsi="Times New Roman" w:cs="Times New Roman"/>
          <w:b/>
          <w:sz w:val="28"/>
          <w:szCs w:val="28"/>
        </w:rPr>
        <w:t>.</w:t>
      </w:r>
    </w:p>
    <w:p w:rsidR="008479AD" w:rsidRPr="008479AD" w:rsidRDefault="008479AD" w:rsidP="00847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479AD">
        <w:rPr>
          <w:rFonts w:ascii="Times New Roman" w:hAnsi="Times New Roman" w:cs="Times New Roman"/>
          <w:sz w:val="28"/>
          <w:szCs w:val="28"/>
        </w:rPr>
        <w:t>Показатель за период с 2010 по 2012год увеличился на 2,71</w:t>
      </w:r>
      <w:r w:rsidR="007239A8">
        <w:rPr>
          <w:rFonts w:ascii="Times New Roman" w:hAnsi="Times New Roman" w:cs="Times New Roman"/>
          <w:sz w:val="28"/>
          <w:szCs w:val="28"/>
        </w:rPr>
        <w:t xml:space="preserve"> процентных</w:t>
      </w:r>
      <w:r w:rsidR="0079569C">
        <w:rPr>
          <w:rFonts w:ascii="Times New Roman" w:hAnsi="Times New Roman" w:cs="Times New Roman"/>
          <w:sz w:val="28"/>
          <w:szCs w:val="28"/>
        </w:rPr>
        <w:t xml:space="preserve"> пунктов</w:t>
      </w:r>
      <w:r w:rsidRPr="008479AD">
        <w:rPr>
          <w:rFonts w:ascii="Times New Roman" w:hAnsi="Times New Roman" w:cs="Times New Roman"/>
          <w:sz w:val="28"/>
          <w:szCs w:val="28"/>
        </w:rPr>
        <w:t xml:space="preserve"> и составил 40,54% в связи с открытием дополнительных кружков в МОУДДТ и плавательной секции в СОШ №3. </w:t>
      </w:r>
    </w:p>
    <w:p w:rsidR="008479AD" w:rsidRPr="008479AD" w:rsidRDefault="008479AD" w:rsidP="00847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9AD">
        <w:rPr>
          <w:rFonts w:ascii="Times New Roman" w:hAnsi="Times New Roman" w:cs="Times New Roman"/>
          <w:sz w:val="28"/>
          <w:szCs w:val="28"/>
        </w:rPr>
        <w:t>На прогнозируемый период планируется дальнейшее увеличение показателя за счет открытия н</w:t>
      </w:r>
      <w:r>
        <w:rPr>
          <w:rFonts w:ascii="Times New Roman" w:hAnsi="Times New Roman" w:cs="Times New Roman"/>
          <w:sz w:val="28"/>
          <w:szCs w:val="28"/>
        </w:rPr>
        <w:t>овых разнообразных секций и круж</w:t>
      </w:r>
      <w:r w:rsidRPr="008479AD">
        <w:rPr>
          <w:rFonts w:ascii="Times New Roman" w:hAnsi="Times New Roman" w:cs="Times New Roman"/>
          <w:sz w:val="28"/>
          <w:szCs w:val="28"/>
        </w:rPr>
        <w:t>ков для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7D0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9AD" w:rsidRDefault="008479AD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1C8" w:rsidRPr="00BC465F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65F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4E61C8" w:rsidRPr="00BC465F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BC465F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65F">
        <w:rPr>
          <w:rFonts w:ascii="Times New Roman" w:hAnsi="Times New Roman" w:cs="Times New Roman"/>
          <w:b/>
          <w:sz w:val="28"/>
          <w:szCs w:val="28"/>
        </w:rPr>
        <w:t>Показатель 20.</w:t>
      </w:r>
      <w:r w:rsidR="00FE27D0" w:rsidRPr="00BC465F">
        <w:rPr>
          <w:rFonts w:ascii="Times New Roman" w:hAnsi="Times New Roman" w:cs="Times New Roman"/>
          <w:b/>
          <w:sz w:val="28"/>
          <w:szCs w:val="28"/>
        </w:rPr>
        <w:t xml:space="preserve">  Уровень фактической обеспеченности учреждениями культуры от нормативной потребности.</w:t>
      </w:r>
    </w:p>
    <w:p w:rsidR="00BC465F" w:rsidRPr="004F2696" w:rsidRDefault="00BC465F" w:rsidP="00BC4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696">
        <w:rPr>
          <w:rFonts w:ascii="Times New Roman" w:hAnsi="Times New Roman"/>
          <w:sz w:val="28"/>
          <w:szCs w:val="28"/>
        </w:rPr>
        <w:t>Уровень фактической обеспеченности учреждениями культуры в городском округе (муниципальном районе) от нормативной потребности:</w:t>
      </w:r>
    </w:p>
    <w:p w:rsidR="00BC465F" w:rsidRPr="004F2696" w:rsidRDefault="00BC465F" w:rsidP="00BC4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2696">
        <w:rPr>
          <w:rFonts w:ascii="Times New Roman" w:hAnsi="Times New Roman"/>
          <w:sz w:val="28"/>
          <w:szCs w:val="28"/>
        </w:rPr>
        <w:t>- библиотеками, остался на уровне 20</w:t>
      </w:r>
      <w:r>
        <w:rPr>
          <w:rFonts w:ascii="Times New Roman" w:hAnsi="Times New Roman"/>
          <w:sz w:val="28"/>
          <w:szCs w:val="28"/>
        </w:rPr>
        <w:t>10</w:t>
      </w:r>
      <w:r w:rsidRPr="004F2696">
        <w:rPr>
          <w:rFonts w:ascii="Times New Roman" w:hAnsi="Times New Roman"/>
          <w:sz w:val="28"/>
          <w:szCs w:val="28"/>
        </w:rPr>
        <w:t xml:space="preserve"> года, данный показатель стабилен, так как открытие новых библиотек или сокращение сети библиотек не предвидится;</w:t>
      </w:r>
    </w:p>
    <w:p w:rsidR="00BC465F" w:rsidRPr="004F2696" w:rsidRDefault="00BC465F" w:rsidP="00BC46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2696">
        <w:rPr>
          <w:rFonts w:ascii="Times New Roman" w:hAnsi="Times New Roman"/>
          <w:sz w:val="28"/>
          <w:szCs w:val="28"/>
        </w:rPr>
        <w:t>- клубами и учреждениями клубного типа  - остался на уровне 20</w:t>
      </w:r>
      <w:r>
        <w:rPr>
          <w:rFonts w:ascii="Times New Roman" w:hAnsi="Times New Roman"/>
          <w:sz w:val="28"/>
          <w:szCs w:val="28"/>
        </w:rPr>
        <w:t>10</w:t>
      </w:r>
      <w:r w:rsidRPr="004F2696">
        <w:rPr>
          <w:rFonts w:ascii="Times New Roman" w:hAnsi="Times New Roman"/>
          <w:sz w:val="28"/>
          <w:szCs w:val="28"/>
        </w:rPr>
        <w:t xml:space="preserve"> года, данный показатель стабилен, так как закрытие функционирующих или открытие новых клубов или учреждений клубного типа не планируется</w:t>
      </w:r>
      <w:r>
        <w:rPr>
          <w:sz w:val="28"/>
          <w:szCs w:val="28"/>
        </w:rPr>
        <w:t>.</w:t>
      </w:r>
    </w:p>
    <w:p w:rsidR="00FE27D0" w:rsidRPr="0079569C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9C123A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12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Показатель 21.</w:t>
      </w:r>
      <w:r w:rsidR="00FE27D0" w:rsidRPr="009C12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FE27D0" w:rsidRDefault="009C123A" w:rsidP="00FE27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C123A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в 2012 году  снизился на 2,78 процентных пункта и составил 30,55%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проведенным капитальным ремонтом здания МКУК «ДК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Недвиговского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поселения».</w:t>
      </w:r>
    </w:p>
    <w:p w:rsidR="009C123A" w:rsidRDefault="009C123A" w:rsidP="00FE27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прогнозном периоде планируется завершить реконструкцию здания МКУК «ДК Калининского сельского поселения» и снизить показатель до 27,77%.</w:t>
      </w:r>
    </w:p>
    <w:p w:rsidR="009C123A" w:rsidRPr="009C123A" w:rsidRDefault="009C123A" w:rsidP="00FE27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848" w:rsidRPr="000E182C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82C">
        <w:rPr>
          <w:rFonts w:ascii="Times New Roman" w:hAnsi="Times New Roman" w:cs="Times New Roman"/>
          <w:b/>
          <w:sz w:val="28"/>
          <w:szCs w:val="28"/>
        </w:rPr>
        <w:t>Показатель 22.</w:t>
      </w:r>
      <w:r w:rsidR="00FE27D0" w:rsidRPr="000E182C">
        <w:rPr>
          <w:rFonts w:ascii="Times New Roman" w:hAnsi="Times New Roman" w:cs="Times New Roman"/>
          <w:b/>
          <w:sz w:val="28"/>
          <w:szCs w:val="28"/>
        </w:rPr>
        <w:t xml:space="preserve"> 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BD198C" w:rsidRDefault="006671B1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Показатель за период снизился на 20</w:t>
      </w:r>
      <w:r w:rsidR="007239A8">
        <w:rPr>
          <w:rFonts w:ascii="Times New Roman" w:hAnsi="Times New Roman" w:cs="Times New Roman"/>
          <w:sz w:val="28"/>
          <w:szCs w:val="28"/>
        </w:rPr>
        <w:t xml:space="preserve"> процентных</w:t>
      </w:r>
      <w:r>
        <w:rPr>
          <w:rFonts w:ascii="Times New Roman" w:hAnsi="Times New Roman" w:cs="Times New Roman"/>
          <w:sz w:val="28"/>
          <w:szCs w:val="28"/>
        </w:rPr>
        <w:t xml:space="preserve"> пункта в связи с тем</w:t>
      </w:r>
      <w:r w:rsidR="00BD1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был отреставрирован</w:t>
      </w:r>
      <w:r w:rsidR="00BD198C">
        <w:rPr>
          <w:rFonts w:ascii="Times New Roman" w:hAnsi="Times New Roman" w:cs="Times New Roman"/>
          <w:sz w:val="28"/>
          <w:szCs w:val="28"/>
        </w:rPr>
        <w:t xml:space="preserve"> мемориал славы в центральном парке с. Чалтырь.</w:t>
      </w:r>
      <w:proofErr w:type="gramEnd"/>
    </w:p>
    <w:p w:rsidR="00FE27D0" w:rsidRPr="006671B1" w:rsidRDefault="00BD198C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прогнозируемые период средства на реставрацию объектов культурного наследия  не предус</w:t>
      </w:r>
      <w:r w:rsidR="000E182C">
        <w:rPr>
          <w:rFonts w:ascii="Times New Roman" w:hAnsi="Times New Roman" w:cs="Times New Roman"/>
          <w:sz w:val="28"/>
          <w:szCs w:val="28"/>
        </w:rPr>
        <w:t>мотрены,</w:t>
      </w:r>
      <w:r>
        <w:rPr>
          <w:rFonts w:ascii="Times New Roman" w:hAnsi="Times New Roman" w:cs="Times New Roman"/>
          <w:sz w:val="28"/>
          <w:szCs w:val="28"/>
        </w:rPr>
        <w:t xml:space="preserve"> в связи с чем</w:t>
      </w:r>
      <w:r w:rsidR="000E18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показатель останется на уровне 60%. </w:t>
      </w:r>
      <w:r w:rsidR="006671B1" w:rsidRPr="006671B1">
        <w:rPr>
          <w:rFonts w:ascii="Times New Roman" w:hAnsi="Times New Roman" w:cs="Times New Roman"/>
          <w:sz w:val="28"/>
          <w:szCs w:val="28"/>
        </w:rPr>
        <w:tab/>
      </w:r>
    </w:p>
    <w:p w:rsidR="006671B1" w:rsidRDefault="006671B1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1C8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Физическая культура и спорт</w:t>
      </w:r>
    </w:p>
    <w:p w:rsidR="004E61C8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23.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FE27D0">
        <w:rPr>
          <w:rFonts w:ascii="Times New Roman" w:hAnsi="Times New Roman" w:cs="Times New Roman"/>
          <w:b/>
          <w:sz w:val="28"/>
          <w:szCs w:val="28"/>
        </w:rPr>
        <w:t>Доля населения, систематически занимающегося физической культурой и спортом</w:t>
      </w:r>
      <w:r w:rsidR="00FE27D0">
        <w:rPr>
          <w:rFonts w:ascii="Times New Roman" w:hAnsi="Times New Roman" w:cs="Times New Roman"/>
          <w:b/>
          <w:sz w:val="28"/>
          <w:szCs w:val="28"/>
        </w:rPr>
        <w:t>.</w:t>
      </w:r>
    </w:p>
    <w:p w:rsidR="00FE27D0" w:rsidRDefault="00321FF9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321FF9">
        <w:rPr>
          <w:rFonts w:ascii="Times New Roman" w:hAnsi="Times New Roman" w:cs="Times New Roman"/>
          <w:sz w:val="28"/>
          <w:szCs w:val="28"/>
        </w:rPr>
        <w:t xml:space="preserve">Показатель за </w:t>
      </w:r>
      <w:r>
        <w:rPr>
          <w:rFonts w:ascii="Times New Roman" w:hAnsi="Times New Roman" w:cs="Times New Roman"/>
          <w:sz w:val="28"/>
          <w:szCs w:val="28"/>
        </w:rPr>
        <w:t>период с 2010 по 2012 годы увеличился на 1,75</w:t>
      </w:r>
      <w:r w:rsidR="007239A8">
        <w:rPr>
          <w:rFonts w:ascii="Times New Roman" w:hAnsi="Times New Roman" w:cs="Times New Roman"/>
          <w:sz w:val="28"/>
          <w:szCs w:val="28"/>
        </w:rPr>
        <w:t xml:space="preserve"> процентных пункта</w:t>
      </w:r>
      <w:r>
        <w:rPr>
          <w:rFonts w:ascii="Times New Roman" w:hAnsi="Times New Roman" w:cs="Times New Roman"/>
          <w:sz w:val="28"/>
          <w:szCs w:val="28"/>
        </w:rPr>
        <w:t xml:space="preserve"> и составил 22,55% за счет открытия дополнительных спортивных секций и открытия плоскостных спортивных сооружений, таких как комбинированная спортивная площадка в с. Крым и футбольного поля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к-зе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Мясникянав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 Чалтырь.</w:t>
      </w:r>
      <w:proofErr w:type="gramEnd"/>
    </w:p>
    <w:p w:rsidR="00321FF9" w:rsidRDefault="00321FF9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прогнозируемый период планируется открытие дополнительных площадок и секций, что позволит ежегодно увеличивать долю населения систематически занимающихся физической культурой и спортом.</w:t>
      </w:r>
    </w:p>
    <w:p w:rsidR="00321FF9" w:rsidRPr="00321FF9" w:rsidRDefault="00321FF9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1C8" w:rsidRPr="00BF3ECB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ECB">
        <w:rPr>
          <w:rFonts w:ascii="Times New Roman" w:hAnsi="Times New Roman" w:cs="Times New Roman"/>
          <w:b/>
          <w:sz w:val="28"/>
          <w:szCs w:val="28"/>
        </w:rPr>
        <w:t>Жилищное строительство и обеспечение граждан жильем</w:t>
      </w:r>
    </w:p>
    <w:p w:rsidR="004E61C8" w:rsidRPr="00BF3ECB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BF3ECB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ECB">
        <w:rPr>
          <w:rFonts w:ascii="Times New Roman" w:hAnsi="Times New Roman" w:cs="Times New Roman"/>
          <w:b/>
          <w:sz w:val="28"/>
          <w:szCs w:val="28"/>
        </w:rPr>
        <w:t>Показатель 24.</w:t>
      </w:r>
      <w:r w:rsidR="00FE27D0" w:rsidRPr="00BF3ECB">
        <w:rPr>
          <w:rFonts w:ascii="Times New Roman" w:hAnsi="Times New Roman" w:cs="Times New Roman"/>
          <w:b/>
          <w:sz w:val="28"/>
          <w:szCs w:val="28"/>
        </w:rPr>
        <w:t xml:space="preserve"> Общая площадь жилых помещений, приходящаяся в среднем на одного жителя.</w:t>
      </w:r>
    </w:p>
    <w:p w:rsidR="00FE27D0" w:rsidRDefault="00102F25" w:rsidP="00BF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b/>
          <w:sz w:val="28"/>
          <w:szCs w:val="28"/>
        </w:rPr>
        <w:tab/>
      </w:r>
      <w:r w:rsidR="00BF3ECB">
        <w:rPr>
          <w:rFonts w:ascii="Times New Roman" w:hAnsi="Times New Roman" w:cs="Times New Roman"/>
          <w:sz w:val="28"/>
          <w:szCs w:val="28"/>
        </w:rPr>
        <w:t>Показатель в 2012</w:t>
      </w:r>
      <w:r w:rsidRPr="00BF3ECB">
        <w:rPr>
          <w:rFonts w:ascii="Times New Roman" w:hAnsi="Times New Roman" w:cs="Times New Roman"/>
          <w:sz w:val="28"/>
          <w:szCs w:val="28"/>
        </w:rPr>
        <w:t xml:space="preserve"> год</w:t>
      </w:r>
      <w:r w:rsidR="00BF3ECB">
        <w:rPr>
          <w:rFonts w:ascii="Times New Roman" w:hAnsi="Times New Roman" w:cs="Times New Roman"/>
          <w:sz w:val="28"/>
          <w:szCs w:val="28"/>
        </w:rPr>
        <w:t>у немного снизился и составил 22,</w:t>
      </w:r>
      <w:r w:rsidR="00AE2B29">
        <w:rPr>
          <w:rFonts w:ascii="Times New Roman" w:hAnsi="Times New Roman" w:cs="Times New Roman"/>
          <w:sz w:val="28"/>
          <w:szCs w:val="28"/>
        </w:rPr>
        <w:t>55</w:t>
      </w:r>
      <w:r w:rsidR="00BF3ECB">
        <w:rPr>
          <w:rFonts w:ascii="Times New Roman" w:hAnsi="Times New Roman" w:cs="Times New Roman"/>
          <w:sz w:val="28"/>
          <w:szCs w:val="28"/>
        </w:rPr>
        <w:t xml:space="preserve"> кв. метров на одного жителя в связи с замедлением р</w:t>
      </w:r>
      <w:r w:rsidR="003F3236">
        <w:rPr>
          <w:rFonts w:ascii="Times New Roman" w:hAnsi="Times New Roman" w:cs="Times New Roman"/>
          <w:sz w:val="28"/>
          <w:szCs w:val="28"/>
        </w:rPr>
        <w:t>азвития строительного сектора, снижения объемов индивидуального строительства</w:t>
      </w:r>
      <w:r w:rsidR="00E63869">
        <w:rPr>
          <w:rFonts w:ascii="Times New Roman" w:hAnsi="Times New Roman" w:cs="Times New Roman"/>
          <w:sz w:val="28"/>
          <w:szCs w:val="28"/>
        </w:rPr>
        <w:t>,</w:t>
      </w:r>
      <w:r w:rsidR="003F3236">
        <w:rPr>
          <w:rFonts w:ascii="Times New Roman" w:hAnsi="Times New Roman" w:cs="Times New Roman"/>
          <w:sz w:val="28"/>
          <w:szCs w:val="28"/>
        </w:rPr>
        <w:t xml:space="preserve"> а так же отсутствия </w:t>
      </w:r>
      <w:proofErr w:type="spellStart"/>
      <w:r w:rsidR="003F323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F3236">
        <w:rPr>
          <w:rFonts w:ascii="Times New Roman" w:hAnsi="Times New Roman" w:cs="Times New Roman"/>
          <w:sz w:val="28"/>
          <w:szCs w:val="28"/>
        </w:rPr>
        <w:t xml:space="preserve"> на строительство многоквартирных жилых домов.</w:t>
      </w:r>
    </w:p>
    <w:p w:rsidR="003F3236" w:rsidRDefault="003F3236" w:rsidP="00BF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прогнозируемый период </w:t>
      </w:r>
      <w:r w:rsidR="00D13132">
        <w:rPr>
          <w:rFonts w:ascii="Times New Roman" w:hAnsi="Times New Roman" w:cs="Times New Roman"/>
          <w:sz w:val="28"/>
          <w:szCs w:val="28"/>
        </w:rPr>
        <w:t xml:space="preserve">планируется увеличение показателя </w:t>
      </w:r>
      <w:r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D13132">
        <w:rPr>
          <w:rFonts w:ascii="Times New Roman" w:hAnsi="Times New Roman" w:cs="Times New Roman"/>
          <w:sz w:val="28"/>
          <w:szCs w:val="28"/>
        </w:rPr>
        <w:t xml:space="preserve"> увеличения капиталовложений частных лиц в индивидуальное жилищное строительство. Кроме того планируется завершить строительств</w:t>
      </w:r>
      <w:proofErr w:type="gramStart"/>
      <w:r w:rsidR="00D13132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="00D1313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13132">
        <w:rPr>
          <w:rFonts w:ascii="Times New Roman" w:hAnsi="Times New Roman" w:cs="Times New Roman"/>
          <w:sz w:val="28"/>
          <w:szCs w:val="28"/>
        </w:rPr>
        <w:t>Стройсервис</w:t>
      </w:r>
      <w:proofErr w:type="spellEnd"/>
      <w:r w:rsidR="00D13132">
        <w:rPr>
          <w:rFonts w:ascii="Times New Roman" w:hAnsi="Times New Roman" w:cs="Times New Roman"/>
          <w:sz w:val="28"/>
          <w:szCs w:val="28"/>
        </w:rPr>
        <w:t xml:space="preserve">» многоквартирного жилого дома. </w:t>
      </w:r>
    </w:p>
    <w:p w:rsidR="003F3236" w:rsidRPr="00BF3ECB" w:rsidRDefault="003F3236" w:rsidP="00BF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48" w:rsidRPr="00A30242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02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Показатель 25.</w:t>
      </w:r>
      <w:r w:rsidR="00FE27D0" w:rsidRPr="00A302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Площадь земельных участков, предоставленных для строительства в расчете на 10 тыс. человек населения.</w:t>
      </w:r>
    </w:p>
    <w:p w:rsidR="00301435" w:rsidRPr="004B7791" w:rsidRDefault="00301435" w:rsidP="00FE27D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02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0D412B" w:rsidRPr="00A30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Показатель в </w:t>
      </w:r>
      <w:r w:rsidRPr="00A30242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0D412B" w:rsidRPr="00A30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году незначительно снизился, в </w:t>
      </w:r>
      <w:r w:rsidR="000D412B" w:rsidRPr="00A30242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0D412B">
        <w:rPr>
          <w:rFonts w:ascii="Times New Roman" w:hAnsi="Times New Roman"/>
          <w:sz w:val="28"/>
          <w:szCs w:val="28"/>
        </w:rPr>
        <w:t xml:space="preserve"> с уменьшением количества обращений индивидуальных предпринимателей и юридических лиц. В месте с тем, площадь земельных участков, предоставленных для целей индивидуального жилищного строительства, </w:t>
      </w:r>
      <w:r w:rsidR="000D412B" w:rsidRPr="00E475FC">
        <w:rPr>
          <w:rFonts w:ascii="Times New Roman" w:hAnsi="Times New Roman"/>
          <w:sz w:val="28"/>
          <w:szCs w:val="28"/>
        </w:rPr>
        <w:t xml:space="preserve"> </w:t>
      </w:r>
      <w:r w:rsidR="000D412B">
        <w:rPr>
          <w:rFonts w:ascii="Times New Roman" w:hAnsi="Times New Roman"/>
          <w:sz w:val="28"/>
          <w:szCs w:val="28"/>
        </w:rPr>
        <w:t>увеличилась на 0,12 га</w:t>
      </w:r>
      <w:proofErr w:type="gramStart"/>
      <w:r w:rsidR="000D412B">
        <w:rPr>
          <w:rFonts w:ascii="Times New Roman" w:hAnsi="Times New Roman"/>
          <w:sz w:val="28"/>
          <w:szCs w:val="28"/>
        </w:rPr>
        <w:t>.</w:t>
      </w:r>
      <w:proofErr w:type="gramEnd"/>
      <w:r w:rsidR="000D41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412B">
        <w:rPr>
          <w:rFonts w:ascii="Times New Roman" w:hAnsi="Times New Roman"/>
          <w:sz w:val="28"/>
          <w:szCs w:val="28"/>
        </w:rPr>
        <w:t>н</w:t>
      </w:r>
      <w:proofErr w:type="gramEnd"/>
      <w:r w:rsidR="000D412B">
        <w:rPr>
          <w:rFonts w:ascii="Times New Roman" w:hAnsi="Times New Roman"/>
          <w:sz w:val="28"/>
          <w:szCs w:val="28"/>
        </w:rPr>
        <w:t>а десять тысяч населения, вследствие уменьшения кризисных явлений и активизации населения. В 2012 году показатель увеличился на 3,2 га</w:t>
      </w:r>
      <w:proofErr w:type="gramStart"/>
      <w:r w:rsidR="000D412B">
        <w:rPr>
          <w:rFonts w:ascii="Times New Roman" w:hAnsi="Times New Roman"/>
          <w:sz w:val="28"/>
          <w:szCs w:val="28"/>
        </w:rPr>
        <w:t>.</w:t>
      </w:r>
      <w:proofErr w:type="gramEnd"/>
      <w:r w:rsidR="000D41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412B">
        <w:rPr>
          <w:rFonts w:ascii="Times New Roman" w:hAnsi="Times New Roman"/>
          <w:sz w:val="28"/>
          <w:szCs w:val="28"/>
        </w:rPr>
        <w:t>н</w:t>
      </w:r>
      <w:proofErr w:type="gramEnd"/>
      <w:r w:rsidR="000D412B">
        <w:rPr>
          <w:rFonts w:ascii="Times New Roman" w:hAnsi="Times New Roman"/>
          <w:sz w:val="28"/>
          <w:szCs w:val="28"/>
        </w:rPr>
        <w:t xml:space="preserve">а десять тысяч населения всего, в связи с истечением 01.07.2012г. льготного порядка выкупа земель собственниками, находящихся на них зданий, строений, сооружений. Так же причиной увеличения является бесплатное предоставление в собственность граждан, имеющих трех и более детей, 44 земельных участков для ведения личного подсобного хозяйства. </w:t>
      </w:r>
      <w:r w:rsidRPr="004B77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01435" w:rsidRPr="00A30242" w:rsidRDefault="00301435" w:rsidP="00FE27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791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A30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прогнозируемый период планируется увеличение площади земельных участков предоставленных для строительства в расчете на 10 тыс. человек населения всего, а так же земельных участков предоставленных для жилищного строительства, индивидуального строительства и комплексного освоения в целях жилищного строительства, в связи с планированием бесплатного предоставления 50-ти земельных участков гражданам, имеющим </w:t>
      </w:r>
      <w:r w:rsidRPr="00A302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трех и более несовершеннолетних </w:t>
      </w:r>
      <w:r w:rsidR="00DE0BFE" w:rsidRPr="00A30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детей, проживающих на территории района. </w:t>
      </w:r>
      <w:proofErr w:type="gramEnd"/>
    </w:p>
    <w:p w:rsidR="00FE27D0" w:rsidRPr="00301435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48" w:rsidRPr="00BC465F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65F">
        <w:rPr>
          <w:rFonts w:ascii="Times New Roman" w:hAnsi="Times New Roman" w:cs="Times New Roman"/>
          <w:b/>
          <w:sz w:val="28"/>
          <w:szCs w:val="28"/>
        </w:rPr>
        <w:t>Показатель 26.</w:t>
      </w:r>
      <w:r w:rsidR="00FE27D0" w:rsidRPr="00BC465F">
        <w:rPr>
          <w:rFonts w:ascii="Times New Roman" w:hAnsi="Times New Roman" w:cs="Times New Roman"/>
          <w:b/>
          <w:sz w:val="28"/>
          <w:szCs w:val="28"/>
        </w:rPr>
        <w:t xml:space="preserve"> Площадь земельных участков, предоставленных для строительства, в отношении которых </w:t>
      </w:r>
      <w:proofErr w:type="gramStart"/>
      <w:r w:rsidR="00FE27D0" w:rsidRPr="00BC465F">
        <w:rPr>
          <w:rFonts w:ascii="Times New Roman" w:hAnsi="Times New Roman" w:cs="Times New Roman"/>
          <w:b/>
          <w:sz w:val="28"/>
          <w:szCs w:val="28"/>
        </w:rPr>
        <w:t>с даты принятия</w:t>
      </w:r>
      <w:proofErr w:type="gramEnd"/>
      <w:r w:rsidR="00FE27D0" w:rsidRPr="00BC465F">
        <w:rPr>
          <w:rFonts w:ascii="Times New Roman" w:hAnsi="Times New Roman" w:cs="Times New Roman"/>
          <w:b/>
          <w:sz w:val="28"/>
          <w:szCs w:val="28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эксплуатацию.</w:t>
      </w:r>
    </w:p>
    <w:p w:rsidR="00BC465F" w:rsidRPr="009A0231" w:rsidRDefault="00BC465F" w:rsidP="00BC4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231">
        <w:rPr>
          <w:rFonts w:ascii="Times New Roman" w:hAnsi="Times New Roman"/>
          <w:sz w:val="28"/>
          <w:szCs w:val="28"/>
        </w:rPr>
        <w:t>Площадь земельных участков по объектам</w:t>
      </w:r>
      <w:r>
        <w:rPr>
          <w:rFonts w:ascii="Times New Roman" w:hAnsi="Times New Roman"/>
          <w:sz w:val="28"/>
          <w:szCs w:val="28"/>
        </w:rPr>
        <w:t xml:space="preserve"> жилищного строительства, по которым  строит</w:t>
      </w:r>
      <w:r w:rsidR="00E63869">
        <w:rPr>
          <w:rFonts w:ascii="Times New Roman" w:hAnsi="Times New Roman"/>
          <w:sz w:val="28"/>
          <w:szCs w:val="28"/>
        </w:rPr>
        <w:t>ельство не завершено в течение</w:t>
      </w:r>
      <w:r>
        <w:rPr>
          <w:rFonts w:ascii="Times New Roman" w:hAnsi="Times New Roman"/>
          <w:sz w:val="28"/>
          <w:szCs w:val="28"/>
        </w:rPr>
        <w:t xml:space="preserve">  трех лет, в 2011 году больше значения 2010 года на 2536 кв. м. Это связано с увеличением объемов жилищного строительства и более длительного срока полного завершения строительства. В 2012 году показатель снизился на 8134,4 кв.метра в связи с улучшением </w:t>
      </w:r>
      <w:r w:rsidR="00F010AE">
        <w:rPr>
          <w:rFonts w:ascii="Times New Roman" w:hAnsi="Times New Roman"/>
          <w:sz w:val="28"/>
          <w:szCs w:val="28"/>
        </w:rPr>
        <w:t>финансового состояния предприятий, что позволило в срок завершить строительство объектов.</w:t>
      </w:r>
      <w:r>
        <w:rPr>
          <w:rFonts w:ascii="Times New Roman" w:hAnsi="Times New Roman"/>
          <w:sz w:val="28"/>
          <w:szCs w:val="28"/>
        </w:rPr>
        <w:t xml:space="preserve"> На прогнозируемый период до 2015 года планируется показатель  снизить  и довести до 6382 кв. м. </w:t>
      </w:r>
    </w:p>
    <w:p w:rsidR="00BC465F" w:rsidRDefault="00BC465F" w:rsidP="00BC4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582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иным объектам капительного строительства показатель за</w:t>
      </w:r>
      <w:r w:rsidR="00F010AE">
        <w:rPr>
          <w:rFonts w:ascii="Times New Roman" w:hAnsi="Times New Roman"/>
          <w:sz w:val="28"/>
          <w:szCs w:val="28"/>
        </w:rPr>
        <w:t xml:space="preserve"> период с 2010 по 2012 годы уменьшился и составил 5210,4 кв. метров</w:t>
      </w:r>
      <w:r>
        <w:rPr>
          <w:rFonts w:ascii="Times New Roman" w:hAnsi="Times New Roman"/>
          <w:sz w:val="28"/>
          <w:szCs w:val="28"/>
        </w:rPr>
        <w:t>. Это обусловлено улучшением финансового положения предприятий района. В прогнозируемом периоде до 201</w:t>
      </w:r>
      <w:r w:rsidR="00F010A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значение показателя планируется довести до </w:t>
      </w:r>
      <w:r w:rsidR="00F010AE">
        <w:rPr>
          <w:rFonts w:ascii="Times New Roman" w:hAnsi="Times New Roman"/>
          <w:sz w:val="28"/>
          <w:szCs w:val="28"/>
        </w:rPr>
        <w:t>4500</w:t>
      </w:r>
      <w:r>
        <w:rPr>
          <w:rFonts w:ascii="Times New Roman" w:hAnsi="Times New Roman"/>
          <w:sz w:val="28"/>
          <w:szCs w:val="28"/>
        </w:rPr>
        <w:t xml:space="preserve"> кв. м.</w:t>
      </w:r>
    </w:p>
    <w:p w:rsidR="00FE27D0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61C8" w:rsidRPr="00BC465F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65F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4E61C8" w:rsidRPr="0079569C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E349FB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9FB">
        <w:rPr>
          <w:rFonts w:ascii="Times New Roman" w:hAnsi="Times New Roman" w:cs="Times New Roman"/>
          <w:b/>
          <w:sz w:val="28"/>
          <w:szCs w:val="28"/>
        </w:rPr>
        <w:t>Показатель 27.</w:t>
      </w:r>
      <w:r w:rsidR="00FE27D0" w:rsidRPr="00E349FB">
        <w:rPr>
          <w:rFonts w:ascii="Times New Roman" w:hAnsi="Times New Roman" w:cs="Times New Roman"/>
          <w:b/>
          <w:sz w:val="28"/>
          <w:szCs w:val="28"/>
        </w:rPr>
        <w:t xml:space="preserve">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FE27D0" w:rsidRPr="00E349FB" w:rsidRDefault="00E349FB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E349FB">
        <w:rPr>
          <w:rFonts w:ascii="Times New Roman" w:hAnsi="Times New Roman" w:cs="Times New Roman"/>
          <w:sz w:val="28"/>
          <w:szCs w:val="28"/>
        </w:rPr>
        <w:t>Показатель за период</w:t>
      </w:r>
      <w:r>
        <w:rPr>
          <w:rFonts w:ascii="Times New Roman" w:hAnsi="Times New Roman" w:cs="Times New Roman"/>
          <w:sz w:val="28"/>
          <w:szCs w:val="28"/>
        </w:rPr>
        <w:t xml:space="preserve"> с 2010 по 201</w:t>
      </w:r>
      <w:r w:rsidR="00E638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годы не изменился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100%. Все многоквартирные дома выбрали один из способов управления многоквартирными домами, на прогнозируемый период изменение показателя не планируется.</w:t>
      </w:r>
      <w:r w:rsidRPr="00E349F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E349FB" w:rsidRDefault="00E349FB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B35AEC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AEC">
        <w:rPr>
          <w:rFonts w:ascii="Times New Roman" w:hAnsi="Times New Roman" w:cs="Times New Roman"/>
          <w:b/>
          <w:sz w:val="28"/>
          <w:szCs w:val="28"/>
        </w:rPr>
        <w:t>Показатель 28.</w:t>
      </w:r>
      <w:r w:rsidR="00FE27D0" w:rsidRPr="00B35AEC">
        <w:rPr>
          <w:rFonts w:ascii="Times New Roman" w:hAnsi="Times New Roman" w:cs="Times New Roman"/>
          <w:b/>
          <w:sz w:val="28"/>
          <w:szCs w:val="28"/>
        </w:rPr>
        <w:t xml:space="preserve">  Доля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FE27D0" w:rsidRPr="00B35AEC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FE27D0" w:rsidRPr="00B35AEC">
        <w:rPr>
          <w:rFonts w:ascii="Times New Roman" w:hAnsi="Times New Roman" w:cs="Times New Roman"/>
          <w:b/>
          <w:sz w:val="28"/>
          <w:szCs w:val="28"/>
        </w:rPr>
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</w:r>
      <w:proofErr w:type="gramStart"/>
      <w:r w:rsidR="00FE27D0" w:rsidRPr="00B35AEC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="00FE27D0" w:rsidRPr="00B35AEC">
        <w:rPr>
          <w:rFonts w:ascii="Times New Roman" w:hAnsi="Times New Roman" w:cs="Times New Roman"/>
          <w:b/>
          <w:sz w:val="28"/>
          <w:szCs w:val="28"/>
        </w:rPr>
        <w:t xml:space="preserve"> свою деятельность на территории городского округа (муниципального района).</w:t>
      </w:r>
    </w:p>
    <w:p w:rsidR="00B35AEC" w:rsidRDefault="00B35AEC" w:rsidP="00B35A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2011 году сократилось коли</w:t>
      </w:r>
      <w:r w:rsidRPr="009456EA">
        <w:rPr>
          <w:rFonts w:ascii="Times New Roman" w:eastAsia="Times New Roman" w:hAnsi="Times New Roman" w:cs="Times New Roman"/>
          <w:sz w:val="28"/>
          <w:szCs w:val="28"/>
        </w:rPr>
        <w:t xml:space="preserve">чество организаций коммунального комплекса с семи до шести, в </w:t>
      </w:r>
      <w:proofErr w:type="gramStart"/>
      <w:r w:rsidRPr="009456EA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9456EA">
        <w:rPr>
          <w:rFonts w:ascii="Times New Roman" w:eastAsia="Times New Roman" w:hAnsi="Times New Roman" w:cs="Times New Roman"/>
          <w:sz w:val="28"/>
          <w:szCs w:val="28"/>
        </w:rPr>
        <w:t xml:space="preserve"> с чем</w:t>
      </w:r>
      <w:r>
        <w:rPr>
          <w:rFonts w:ascii="Times New Roman" w:hAnsi="Times New Roman"/>
          <w:sz w:val="28"/>
          <w:szCs w:val="28"/>
        </w:rPr>
        <w:t xml:space="preserve"> в периоде с 2010 по 20111 годы, показатель </w:t>
      </w:r>
      <w:r w:rsidRPr="009456EA">
        <w:rPr>
          <w:rFonts w:ascii="Times New Roman" w:eastAsia="Times New Roman" w:hAnsi="Times New Roman" w:cs="Times New Roman"/>
          <w:sz w:val="28"/>
          <w:szCs w:val="28"/>
        </w:rPr>
        <w:t>увел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56EA">
        <w:rPr>
          <w:rFonts w:ascii="Times New Roman" w:eastAsia="Times New Roman" w:hAnsi="Times New Roman" w:cs="Times New Roman"/>
          <w:sz w:val="28"/>
          <w:szCs w:val="28"/>
        </w:rPr>
        <w:t>чил</w:t>
      </w:r>
      <w:r>
        <w:rPr>
          <w:rFonts w:ascii="Times New Roman" w:hAnsi="Times New Roman"/>
          <w:sz w:val="28"/>
          <w:szCs w:val="28"/>
        </w:rPr>
        <w:t>ся</w:t>
      </w:r>
      <w:r w:rsidR="007239A8">
        <w:rPr>
          <w:rFonts w:ascii="Times New Roman" w:eastAsia="Times New Roman" w:hAnsi="Times New Roman" w:cs="Times New Roman"/>
          <w:sz w:val="28"/>
          <w:szCs w:val="28"/>
        </w:rPr>
        <w:t xml:space="preserve"> на 4,76 процентных пункта</w:t>
      </w:r>
      <w:r>
        <w:rPr>
          <w:rFonts w:ascii="Times New Roman" w:hAnsi="Times New Roman"/>
          <w:sz w:val="28"/>
          <w:szCs w:val="28"/>
        </w:rPr>
        <w:t>.</w:t>
      </w:r>
    </w:p>
    <w:p w:rsidR="00B35AEC" w:rsidRPr="009456EA" w:rsidRDefault="00B35AEC" w:rsidP="00B35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EA">
        <w:rPr>
          <w:rFonts w:ascii="Times New Roman" w:eastAsia="Times New Roman" w:hAnsi="Times New Roman" w:cs="Times New Roman"/>
          <w:sz w:val="28"/>
          <w:szCs w:val="28"/>
        </w:rPr>
        <w:t xml:space="preserve"> На прогнозируемый период</w:t>
      </w:r>
      <w:r>
        <w:rPr>
          <w:rFonts w:ascii="Times New Roman" w:hAnsi="Times New Roman"/>
          <w:sz w:val="28"/>
          <w:szCs w:val="28"/>
        </w:rPr>
        <w:t xml:space="preserve"> до 2015года</w:t>
      </w:r>
      <w:r w:rsidRPr="009456EA">
        <w:rPr>
          <w:rFonts w:ascii="Times New Roman" w:eastAsia="Times New Roman" w:hAnsi="Times New Roman" w:cs="Times New Roman"/>
          <w:sz w:val="28"/>
          <w:szCs w:val="28"/>
        </w:rPr>
        <w:t xml:space="preserve"> сокр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56EA">
        <w:rPr>
          <w:rFonts w:ascii="Times New Roman" w:eastAsia="Times New Roman" w:hAnsi="Times New Roman" w:cs="Times New Roman"/>
          <w:sz w:val="28"/>
          <w:szCs w:val="28"/>
        </w:rPr>
        <w:t xml:space="preserve">щение количества предприятий и изменение показателя не планируется. </w:t>
      </w:r>
    </w:p>
    <w:p w:rsidR="00FE27D0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35AEC" w:rsidRPr="0079569C" w:rsidRDefault="00B35AEC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164276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276">
        <w:rPr>
          <w:rFonts w:ascii="Times New Roman" w:hAnsi="Times New Roman" w:cs="Times New Roman"/>
          <w:b/>
          <w:sz w:val="28"/>
          <w:szCs w:val="28"/>
        </w:rPr>
        <w:t>Показатель 29.</w:t>
      </w:r>
      <w:r w:rsidR="00FE27D0" w:rsidRPr="00164276">
        <w:rPr>
          <w:rFonts w:ascii="Times New Roman" w:hAnsi="Times New Roman" w:cs="Times New Roman"/>
          <w:b/>
          <w:sz w:val="28"/>
          <w:szCs w:val="28"/>
        </w:rPr>
        <w:t xml:space="preserve">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164276" w:rsidRPr="00164276" w:rsidRDefault="00164276" w:rsidP="00164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276">
        <w:rPr>
          <w:rFonts w:ascii="Times New Roman" w:eastAsia="Times New Roman" w:hAnsi="Times New Roman" w:cs="Times New Roman"/>
          <w:sz w:val="28"/>
          <w:szCs w:val="28"/>
        </w:rPr>
        <w:t xml:space="preserve">В 2011 году работа по постановке на кадастровый учет многоквартирных домов завершена. На прогнозируемый период изменений показателя не планируется. </w:t>
      </w:r>
    </w:p>
    <w:p w:rsidR="00FE27D0" w:rsidRPr="0079569C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B27524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24">
        <w:rPr>
          <w:rFonts w:ascii="Times New Roman" w:hAnsi="Times New Roman" w:cs="Times New Roman"/>
          <w:b/>
          <w:sz w:val="28"/>
          <w:szCs w:val="28"/>
        </w:rPr>
        <w:t>Показатель 30.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E27D0" w:rsidRPr="00B27524">
        <w:rPr>
          <w:rFonts w:ascii="Times New Roman" w:hAnsi="Times New Roman" w:cs="Times New Roman"/>
          <w:b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  <w:proofErr w:type="gramEnd"/>
    </w:p>
    <w:p w:rsidR="004B7791" w:rsidRPr="004B7791" w:rsidRDefault="004B7791" w:rsidP="004B7791">
      <w:pPr>
        <w:spacing w:after="0" w:line="24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за период с 2010 по 2012 годы уменьшился на 24,74</w:t>
      </w:r>
      <w:r w:rsidR="007239A8">
        <w:rPr>
          <w:rFonts w:ascii="Times New Roman" w:hAnsi="Times New Roman" w:cs="Times New Roman"/>
          <w:sz w:val="28"/>
          <w:szCs w:val="28"/>
        </w:rPr>
        <w:t xml:space="preserve"> процентных </w:t>
      </w:r>
      <w:r>
        <w:rPr>
          <w:rFonts w:ascii="Times New Roman" w:hAnsi="Times New Roman" w:cs="Times New Roman"/>
          <w:sz w:val="28"/>
          <w:szCs w:val="28"/>
        </w:rPr>
        <w:t xml:space="preserve">пункта в связи </w:t>
      </w:r>
      <w:r w:rsidRPr="004B7791">
        <w:rPr>
          <w:rFonts w:ascii="Times New Roman" w:hAnsi="Times New Roman" w:cs="Times New Roman"/>
          <w:sz w:val="28"/>
          <w:szCs w:val="28"/>
        </w:rPr>
        <w:t xml:space="preserve">с увеличением количества граждан нуждающихся в улучшении жилищных условий и уменьшением финансирования программных мероприятий главным распорядителем бюджетных средств. </w:t>
      </w:r>
    </w:p>
    <w:p w:rsidR="00FE27D0" w:rsidRDefault="004B7791" w:rsidP="004B7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Pr="004B7791">
        <w:rPr>
          <w:rFonts w:ascii="Times New Roman" w:hAnsi="Times New Roman" w:cs="Times New Roman"/>
          <w:sz w:val="28"/>
          <w:szCs w:val="28"/>
        </w:rPr>
        <w:t>рогнозиру</w:t>
      </w:r>
      <w:r>
        <w:rPr>
          <w:rFonts w:ascii="Times New Roman" w:hAnsi="Times New Roman" w:cs="Times New Roman"/>
          <w:sz w:val="28"/>
          <w:szCs w:val="28"/>
        </w:rPr>
        <w:t xml:space="preserve">емый период планируется </w:t>
      </w:r>
      <w:r w:rsidRPr="004B7791">
        <w:rPr>
          <w:rFonts w:ascii="Times New Roman" w:hAnsi="Times New Roman" w:cs="Times New Roman"/>
          <w:sz w:val="28"/>
          <w:szCs w:val="28"/>
        </w:rPr>
        <w:t>увеличение количества граждан нуждающихся в жилых помещениях и увеличение финансирования программных мероприятий</w:t>
      </w:r>
      <w:r w:rsidR="00D4591C">
        <w:rPr>
          <w:rFonts w:ascii="Times New Roman" w:hAnsi="Times New Roman" w:cs="Times New Roman"/>
          <w:sz w:val="28"/>
          <w:szCs w:val="28"/>
        </w:rPr>
        <w:t>, тем самым</w:t>
      </w:r>
      <w:r w:rsidRPr="004B7791">
        <w:rPr>
          <w:rFonts w:ascii="Times New Roman" w:hAnsi="Times New Roman" w:cs="Times New Roman"/>
          <w:sz w:val="28"/>
          <w:szCs w:val="28"/>
        </w:rPr>
        <w:t xml:space="preserve"> можно предположить, что показатель останется неизменным</w:t>
      </w:r>
      <w:r w:rsidR="00D4591C">
        <w:rPr>
          <w:rFonts w:ascii="Times New Roman" w:hAnsi="Times New Roman" w:cs="Times New Roman"/>
          <w:sz w:val="28"/>
          <w:szCs w:val="28"/>
        </w:rPr>
        <w:t>.</w:t>
      </w:r>
    </w:p>
    <w:p w:rsidR="00D4591C" w:rsidRPr="004B7791" w:rsidRDefault="00D4591C" w:rsidP="004B77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61C8" w:rsidRPr="001136F2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6F2">
        <w:rPr>
          <w:rFonts w:ascii="Times New Roman" w:hAnsi="Times New Roman" w:cs="Times New Roman"/>
          <w:b/>
          <w:sz w:val="28"/>
          <w:szCs w:val="28"/>
        </w:rPr>
        <w:t>Организация муниципального управления</w:t>
      </w:r>
    </w:p>
    <w:p w:rsidR="004E61C8" w:rsidRPr="0079569C" w:rsidRDefault="004E61C8" w:rsidP="00FE27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1136F2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6F2">
        <w:rPr>
          <w:rFonts w:ascii="Times New Roman" w:hAnsi="Times New Roman" w:cs="Times New Roman"/>
          <w:b/>
          <w:sz w:val="28"/>
          <w:szCs w:val="28"/>
        </w:rPr>
        <w:t>Показатель 31.</w:t>
      </w:r>
      <w:r w:rsidR="00FE27D0" w:rsidRPr="001136F2">
        <w:rPr>
          <w:rFonts w:ascii="Times New Roman" w:hAnsi="Times New Roman" w:cs="Times New Roman"/>
          <w:b/>
          <w:sz w:val="28"/>
          <w:szCs w:val="28"/>
        </w:rPr>
        <w:t xml:space="preserve"> 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:rsidR="001136F2" w:rsidRPr="001136F2" w:rsidRDefault="001136F2" w:rsidP="00113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F2">
        <w:rPr>
          <w:rFonts w:ascii="Times New Roman" w:eastAsia="Times New Roman" w:hAnsi="Times New Roman" w:cs="Times New Roman"/>
          <w:sz w:val="28"/>
          <w:szCs w:val="28"/>
        </w:rPr>
        <w:t>В 2011 году доля налоговых и неналоговых доходов в общем объеме собственных доходов  составила 44,09%.  Дополнительный норматив по НДФЛ составил 34,9%. Сумма поступлений по дополнительному нормативу составила 93056,6 тыс</w:t>
      </w:r>
      <w:proofErr w:type="gramStart"/>
      <w:r w:rsidRPr="001136F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1136F2">
        <w:rPr>
          <w:rFonts w:ascii="Times New Roman" w:eastAsia="Times New Roman" w:hAnsi="Times New Roman" w:cs="Times New Roman"/>
          <w:sz w:val="28"/>
          <w:szCs w:val="28"/>
        </w:rPr>
        <w:t>ублей, сумма собственных доходов без учета субвенций составила 310590,0 тыс. рублей.</w:t>
      </w:r>
    </w:p>
    <w:p w:rsidR="001136F2" w:rsidRPr="001136F2" w:rsidRDefault="001136F2" w:rsidP="0011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36F2">
        <w:rPr>
          <w:rFonts w:ascii="Times New Roman" w:eastAsia="Times New Roman" w:hAnsi="Times New Roman" w:cs="Times New Roman"/>
          <w:sz w:val="28"/>
          <w:szCs w:val="28"/>
        </w:rPr>
        <w:t>В 2012 году доля налоговых и неналоговых доходов в общем объеме доходов  составила 38,80%. Доля налоговых и неналоговых доходов в общем объеме доходов в 2012 году по сравнению с 2011 годом уменьшилась на 5,29 % за счет снижения процента отчислений в бюджет района налога на имущество организаций, передачи в доходы областного бюджета транспортного налога, передачи в доходы федерального бюджета госпошлины за</w:t>
      </w:r>
      <w:proofErr w:type="gramEnd"/>
      <w:r w:rsidRPr="001136F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</w:t>
      </w:r>
      <w:r w:rsidRPr="001136F2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регистрацию транспортных средств, администрируемой ГУВД по Ростовской области, а также, за счет увеличения доли безвозмездных поступлений (субсидий, субвенций) в общем объеме доходов. Дополнительный норматив по НДФЛ на 2012 год составил 34,9%.</w:t>
      </w:r>
    </w:p>
    <w:p w:rsidR="001136F2" w:rsidRPr="001136F2" w:rsidRDefault="001136F2" w:rsidP="0011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F2">
        <w:rPr>
          <w:rFonts w:ascii="Times New Roman" w:eastAsia="Times New Roman" w:hAnsi="Times New Roman" w:cs="Times New Roman"/>
          <w:sz w:val="28"/>
          <w:szCs w:val="28"/>
        </w:rPr>
        <w:t xml:space="preserve">    Собственные доходы бюджета </w:t>
      </w:r>
      <w:proofErr w:type="spellStart"/>
      <w:r w:rsidRPr="001136F2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 w:rsidRPr="001136F2">
        <w:rPr>
          <w:rFonts w:ascii="Times New Roman" w:eastAsia="Times New Roman" w:hAnsi="Times New Roman" w:cs="Times New Roman"/>
          <w:sz w:val="28"/>
          <w:szCs w:val="28"/>
        </w:rPr>
        <w:t xml:space="preserve"> района на 2013 год без учета субвенций прогнозируются в объеме 311109,3 тыс</w:t>
      </w:r>
      <w:proofErr w:type="gramStart"/>
      <w:r w:rsidRPr="001136F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1136F2">
        <w:rPr>
          <w:rFonts w:ascii="Times New Roman" w:eastAsia="Times New Roman" w:hAnsi="Times New Roman" w:cs="Times New Roman"/>
          <w:sz w:val="28"/>
          <w:szCs w:val="28"/>
        </w:rPr>
        <w:t xml:space="preserve">ублей, в том числе налоговые и неналоговые доходы без учета дополнительного норматива по НДФЛ – 127492,2 тыс.рублей. Доля налоговых и неналоговых доходов в общем объеме доходов в 2013 году составила 40,98 %, что на 2,18 % выше уровня 2012 </w:t>
      </w:r>
      <w:proofErr w:type="gramStart"/>
      <w:r w:rsidRPr="001136F2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gramEnd"/>
      <w:r w:rsidRPr="001136F2">
        <w:rPr>
          <w:rFonts w:ascii="Times New Roman" w:eastAsia="Times New Roman" w:hAnsi="Times New Roman" w:cs="Times New Roman"/>
          <w:sz w:val="28"/>
          <w:szCs w:val="28"/>
        </w:rPr>
        <w:t xml:space="preserve"> несмотря на  снижение дополнительного норматива по НДФЛ, снижение процента отчислений в бюджет района налога, взимаемого в связи с применением упрощенной системы налогообложения с 22,5% до  11,25%, передачи в доходы областного бюджета налога на имущество организаций, передачи в доходы областного бюджета госпошлины за совершение действий, связанных с лицензированием). Дополнительный норматив по НДФЛ на 2013 год составил 30,7%, что на 4,2 пункта ниже уровня 2012 года.</w:t>
      </w:r>
    </w:p>
    <w:p w:rsidR="001136F2" w:rsidRPr="001136F2" w:rsidRDefault="001136F2" w:rsidP="0011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F2">
        <w:rPr>
          <w:rFonts w:ascii="Times New Roman" w:eastAsia="Times New Roman" w:hAnsi="Times New Roman" w:cs="Times New Roman"/>
          <w:sz w:val="28"/>
          <w:szCs w:val="28"/>
        </w:rPr>
        <w:t xml:space="preserve">    Доходы бюджета </w:t>
      </w:r>
      <w:proofErr w:type="spellStart"/>
      <w:r w:rsidRPr="001136F2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 w:rsidRPr="001136F2">
        <w:rPr>
          <w:rFonts w:ascii="Times New Roman" w:eastAsia="Times New Roman" w:hAnsi="Times New Roman" w:cs="Times New Roman"/>
          <w:sz w:val="28"/>
          <w:szCs w:val="28"/>
        </w:rPr>
        <w:t xml:space="preserve"> района на 2014 год без субвенций запланированы  в объеме 320142,6 тыс. рублей, в том числе налоговые и неналоговые доходы без учета дополнительного норматива по НДФЛ- 134544,4 тыс</w:t>
      </w:r>
      <w:proofErr w:type="gramStart"/>
      <w:r w:rsidRPr="001136F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1136F2">
        <w:rPr>
          <w:rFonts w:ascii="Times New Roman" w:eastAsia="Times New Roman" w:hAnsi="Times New Roman" w:cs="Times New Roman"/>
          <w:sz w:val="28"/>
          <w:szCs w:val="28"/>
        </w:rPr>
        <w:t>ублей. Доля налоговых и неналоговых дохо</w:t>
      </w:r>
      <w:r w:rsidR="007239A8">
        <w:rPr>
          <w:rFonts w:ascii="Times New Roman" w:eastAsia="Times New Roman" w:hAnsi="Times New Roman" w:cs="Times New Roman"/>
          <w:sz w:val="28"/>
          <w:szCs w:val="28"/>
        </w:rPr>
        <w:t>дов в 2014 году составила 42,03</w:t>
      </w:r>
      <w:r w:rsidRPr="001136F2">
        <w:rPr>
          <w:rFonts w:ascii="Times New Roman" w:eastAsia="Times New Roman" w:hAnsi="Times New Roman" w:cs="Times New Roman"/>
          <w:sz w:val="28"/>
          <w:szCs w:val="28"/>
        </w:rPr>
        <w:t>%, что на 1,05 пункта выше уровня 2013 года за счет увеличения доли безвозмездных поступлений. Дополнительный норматив по НДФЛ на 2015 год составил 29,1%.</w:t>
      </w:r>
    </w:p>
    <w:p w:rsidR="001136F2" w:rsidRPr="001136F2" w:rsidRDefault="001136F2" w:rsidP="0011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6F2">
        <w:rPr>
          <w:rFonts w:ascii="Times New Roman" w:eastAsia="Times New Roman" w:hAnsi="Times New Roman" w:cs="Times New Roman"/>
          <w:sz w:val="28"/>
          <w:szCs w:val="28"/>
        </w:rPr>
        <w:t xml:space="preserve">    Доходы бюджета </w:t>
      </w:r>
      <w:proofErr w:type="spellStart"/>
      <w:r w:rsidRPr="001136F2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 w:rsidRPr="001136F2">
        <w:rPr>
          <w:rFonts w:ascii="Times New Roman" w:eastAsia="Times New Roman" w:hAnsi="Times New Roman" w:cs="Times New Roman"/>
          <w:sz w:val="28"/>
          <w:szCs w:val="28"/>
        </w:rPr>
        <w:t xml:space="preserve"> района на 2015 год без субвенций запланированы  в объеме 328698,4 тыс</w:t>
      </w:r>
      <w:proofErr w:type="gramStart"/>
      <w:r w:rsidRPr="001136F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1136F2">
        <w:rPr>
          <w:rFonts w:ascii="Times New Roman" w:eastAsia="Times New Roman" w:hAnsi="Times New Roman" w:cs="Times New Roman"/>
          <w:sz w:val="28"/>
          <w:szCs w:val="28"/>
        </w:rPr>
        <w:t>ублей, в том числе налоговые и неналоговые доходы без учета дополнительного норматива по НДФЛ- 146767,2 тыс.рублей. Доля налоговых и неналоговых доходов в 2015 году составила 44,65 %. Увеличение доли собственных доходов по сравнению с 2014 годом на 2,62 пункта связано с увеличением плана по налоговым и неналоговым доходам. Дополнительный норматив по НДФЛ на 2015 год составил 27,4%.</w:t>
      </w:r>
    </w:p>
    <w:p w:rsidR="00FE27D0" w:rsidRPr="0040408C" w:rsidRDefault="00FE27D0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FE2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32.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FE27D0">
        <w:rPr>
          <w:rFonts w:ascii="Times New Roman" w:hAnsi="Times New Roman" w:cs="Times New Roman"/>
          <w:b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</w:r>
      <w:r w:rsidR="00FE27D0">
        <w:rPr>
          <w:rFonts w:ascii="Times New Roman" w:hAnsi="Times New Roman" w:cs="Times New Roman"/>
          <w:b/>
          <w:sz w:val="28"/>
          <w:szCs w:val="28"/>
        </w:rPr>
        <w:t>.</w:t>
      </w:r>
    </w:p>
    <w:p w:rsidR="00FE27D0" w:rsidRDefault="004E527A" w:rsidP="004E52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2CC">
        <w:rPr>
          <w:rFonts w:ascii="Times New Roman" w:hAnsi="Times New Roman"/>
          <w:sz w:val="28"/>
          <w:szCs w:val="28"/>
        </w:rPr>
        <w:t>Показатель значения нулевой ввиду отсутствия предприятий муниципальной формы собственности, находящихся в стадии банкротства. На период до 201</w:t>
      </w:r>
      <w:r>
        <w:rPr>
          <w:rFonts w:ascii="Times New Roman" w:hAnsi="Times New Roman"/>
          <w:sz w:val="28"/>
          <w:szCs w:val="28"/>
        </w:rPr>
        <w:t>5</w:t>
      </w:r>
      <w:r w:rsidRPr="006172CC">
        <w:rPr>
          <w:rFonts w:ascii="Times New Roman" w:hAnsi="Times New Roman"/>
          <w:sz w:val="28"/>
          <w:szCs w:val="28"/>
        </w:rPr>
        <w:t xml:space="preserve"> года  ухудшения финансового положения предприятий с муниципальной формой собственности не планируется</w:t>
      </w:r>
    </w:p>
    <w:p w:rsidR="004E527A" w:rsidRDefault="004E527A" w:rsidP="004E52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120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33.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FE7" w:rsidRPr="00120FE7">
        <w:rPr>
          <w:rFonts w:ascii="Times New Roman" w:hAnsi="Times New Roman" w:cs="Times New Roman"/>
          <w:b/>
          <w:sz w:val="28"/>
          <w:szCs w:val="28"/>
        </w:rPr>
        <w:t>Объем не завершенного в установленные сроки строительства, осуществляемого за счет средств бюджета городского округа (муниципального района)</w:t>
      </w:r>
      <w:r w:rsidR="00120FE7">
        <w:rPr>
          <w:rFonts w:ascii="Times New Roman" w:hAnsi="Times New Roman" w:cs="Times New Roman"/>
          <w:b/>
          <w:sz w:val="28"/>
          <w:szCs w:val="28"/>
        </w:rPr>
        <w:t>.</w:t>
      </w:r>
    </w:p>
    <w:p w:rsidR="00120FE7" w:rsidRDefault="00407C25" w:rsidP="00407C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3EF">
        <w:rPr>
          <w:rFonts w:ascii="Times New Roman" w:hAnsi="Times New Roman"/>
          <w:sz w:val="28"/>
          <w:szCs w:val="28"/>
        </w:rPr>
        <w:lastRenderedPageBreak/>
        <w:t>Все строительные работы</w:t>
      </w:r>
      <w:r>
        <w:rPr>
          <w:rFonts w:ascii="Times New Roman" w:hAnsi="Times New Roman"/>
          <w:sz w:val="28"/>
          <w:szCs w:val="28"/>
        </w:rPr>
        <w:t>,</w:t>
      </w:r>
      <w:r w:rsidRPr="00F773EF">
        <w:rPr>
          <w:rFonts w:ascii="Times New Roman" w:hAnsi="Times New Roman"/>
          <w:sz w:val="28"/>
          <w:szCs w:val="28"/>
        </w:rPr>
        <w:t xml:space="preserve"> проведенные</w:t>
      </w:r>
      <w:r>
        <w:rPr>
          <w:rFonts w:ascii="Times New Roman" w:hAnsi="Times New Roman"/>
          <w:sz w:val="28"/>
          <w:szCs w:val="28"/>
        </w:rPr>
        <w:t xml:space="preserve"> в период с</w:t>
      </w:r>
      <w:r w:rsidRPr="00F773EF">
        <w:rPr>
          <w:rFonts w:ascii="Times New Roman" w:hAnsi="Times New Roman"/>
          <w:sz w:val="28"/>
          <w:szCs w:val="28"/>
        </w:rPr>
        <w:t xml:space="preserve">  2010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F773E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2</w:t>
      </w:r>
      <w:r w:rsidRPr="00F773E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ы, </w:t>
      </w:r>
      <w:r w:rsidRPr="00F773EF">
        <w:rPr>
          <w:rFonts w:ascii="Times New Roman" w:hAnsi="Times New Roman"/>
          <w:sz w:val="28"/>
          <w:szCs w:val="28"/>
        </w:rPr>
        <w:t xml:space="preserve">завершены в срок, нарушений сроков не допускалось. В прогнозируемом периоде </w:t>
      </w:r>
      <w:r w:rsidRPr="000A2ECA">
        <w:rPr>
          <w:rFonts w:ascii="Times New Roman" w:hAnsi="Times New Roman"/>
          <w:sz w:val="28"/>
          <w:szCs w:val="28"/>
        </w:rPr>
        <w:t>планируется строительство</w:t>
      </w:r>
      <w:r w:rsidR="000A2ECA" w:rsidRPr="000A2ECA">
        <w:rPr>
          <w:rFonts w:ascii="Times New Roman" w:hAnsi="Times New Roman"/>
          <w:sz w:val="28"/>
          <w:szCs w:val="28"/>
        </w:rPr>
        <w:t xml:space="preserve"> инженерных сооружений, детск</w:t>
      </w:r>
      <w:r w:rsidR="000F30D1">
        <w:rPr>
          <w:rFonts w:ascii="Times New Roman" w:hAnsi="Times New Roman"/>
          <w:sz w:val="28"/>
          <w:szCs w:val="28"/>
        </w:rPr>
        <w:t>о</w:t>
      </w:r>
      <w:r w:rsidR="000A2ECA" w:rsidRPr="000A2ECA">
        <w:rPr>
          <w:rFonts w:ascii="Times New Roman" w:hAnsi="Times New Roman"/>
          <w:sz w:val="28"/>
          <w:szCs w:val="28"/>
        </w:rPr>
        <w:t xml:space="preserve">го сада в  х. Калинин и с. Большие Салы </w:t>
      </w:r>
      <w:r w:rsidRPr="000A2ECA">
        <w:rPr>
          <w:rFonts w:ascii="Times New Roman" w:hAnsi="Times New Roman"/>
          <w:sz w:val="28"/>
          <w:szCs w:val="28"/>
        </w:rPr>
        <w:t>без допущения нарушения сроков строительства.</w:t>
      </w:r>
    </w:p>
    <w:p w:rsidR="00407C25" w:rsidRDefault="00407C25" w:rsidP="00407C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Default="00623848" w:rsidP="00120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Показатель 34.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FE7" w:rsidRPr="00120FE7">
        <w:rPr>
          <w:rFonts w:ascii="Times New Roman" w:hAnsi="Times New Roman" w:cs="Times New Roman"/>
          <w:b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</w:r>
      <w:r w:rsidR="00120FE7">
        <w:rPr>
          <w:rFonts w:ascii="Times New Roman" w:hAnsi="Times New Roman" w:cs="Times New Roman"/>
          <w:b/>
          <w:sz w:val="28"/>
          <w:szCs w:val="28"/>
        </w:rPr>
        <w:t>.</w:t>
      </w:r>
    </w:p>
    <w:p w:rsidR="004067C9" w:rsidRPr="006172CC" w:rsidRDefault="004067C9" w:rsidP="004067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72CC">
        <w:rPr>
          <w:rFonts w:ascii="Times New Roman" w:hAnsi="Times New Roman"/>
          <w:sz w:val="28"/>
          <w:szCs w:val="28"/>
        </w:rPr>
        <w:t xml:space="preserve">Просроченной кредиторской задолженности по оплате труда (включая начисления на оплату труда) </w:t>
      </w:r>
      <w:proofErr w:type="gramStart"/>
      <w:r w:rsidRPr="006172CC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6172CC">
        <w:rPr>
          <w:rFonts w:ascii="Times New Roman" w:hAnsi="Times New Roman"/>
          <w:sz w:val="28"/>
          <w:szCs w:val="28"/>
        </w:rPr>
        <w:t xml:space="preserve"> бюджетных учреждений</w:t>
      </w:r>
      <w:r>
        <w:rPr>
          <w:rFonts w:ascii="Times New Roman" w:hAnsi="Times New Roman"/>
          <w:sz w:val="28"/>
          <w:szCs w:val="28"/>
        </w:rPr>
        <w:t>нет и на период до 2015</w:t>
      </w:r>
      <w:r w:rsidRPr="006172CC">
        <w:rPr>
          <w:rFonts w:ascii="Times New Roman" w:hAnsi="Times New Roman"/>
          <w:sz w:val="28"/>
          <w:szCs w:val="28"/>
        </w:rPr>
        <w:t xml:space="preserve"> года не планируется</w:t>
      </w:r>
      <w:r w:rsidR="000F30D1">
        <w:rPr>
          <w:rFonts w:ascii="Times New Roman" w:hAnsi="Times New Roman"/>
          <w:sz w:val="28"/>
          <w:szCs w:val="28"/>
        </w:rPr>
        <w:t>.</w:t>
      </w:r>
    </w:p>
    <w:p w:rsidR="00120FE7" w:rsidRDefault="00120FE7" w:rsidP="00120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BA03B9" w:rsidRDefault="00623848" w:rsidP="00120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3B9">
        <w:rPr>
          <w:rFonts w:ascii="Times New Roman" w:hAnsi="Times New Roman" w:cs="Times New Roman"/>
          <w:b/>
          <w:sz w:val="28"/>
          <w:szCs w:val="28"/>
        </w:rPr>
        <w:t>Показатель 35.</w:t>
      </w:r>
      <w:r w:rsidR="00120FE7" w:rsidRPr="00BA03B9">
        <w:rPr>
          <w:rFonts w:ascii="Times New Roman" w:hAnsi="Times New Roman" w:cs="Times New Roman"/>
          <w:b/>
          <w:sz w:val="28"/>
          <w:szCs w:val="28"/>
        </w:rPr>
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120FE7" w:rsidRDefault="00BA03B9" w:rsidP="0012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B9">
        <w:rPr>
          <w:rFonts w:ascii="Times New Roman" w:hAnsi="Times New Roman" w:cs="Times New Roman"/>
          <w:b/>
          <w:sz w:val="28"/>
          <w:szCs w:val="28"/>
        </w:rPr>
        <w:tab/>
      </w:r>
      <w:r w:rsidRPr="00BA03B9">
        <w:rPr>
          <w:rFonts w:ascii="Times New Roman" w:hAnsi="Times New Roman" w:cs="Times New Roman"/>
          <w:sz w:val="28"/>
          <w:szCs w:val="28"/>
        </w:rPr>
        <w:t>Показатель за</w:t>
      </w:r>
      <w:r>
        <w:rPr>
          <w:rFonts w:ascii="Times New Roman" w:hAnsi="Times New Roman" w:cs="Times New Roman"/>
          <w:sz w:val="28"/>
          <w:szCs w:val="28"/>
        </w:rPr>
        <w:t xml:space="preserve"> период с 2010 по 2012 годы увеличился и составил 766,0  рублей в расчете на одного жителя.</w:t>
      </w:r>
    </w:p>
    <w:p w:rsidR="00BA03B9" w:rsidRPr="00BA03B9" w:rsidRDefault="00BA03B9" w:rsidP="00BA0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прогнозируемый период з</w:t>
      </w:r>
      <w:r w:rsidRPr="00BA03B9">
        <w:rPr>
          <w:rFonts w:ascii="Times New Roman" w:eastAsia="Times New Roman" w:hAnsi="Times New Roman" w:cs="Times New Roman"/>
          <w:sz w:val="28"/>
          <w:szCs w:val="28"/>
        </w:rPr>
        <w:t>аработная плата муниципальных служащих рассчитана с учетом ее роста с 1 октября 2013 года на уровень инфляции 5,5</w:t>
      </w:r>
      <w:r w:rsidR="007239A8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A03B9">
        <w:rPr>
          <w:rFonts w:ascii="Times New Roman" w:eastAsia="Times New Roman" w:hAnsi="Times New Roman" w:cs="Times New Roman"/>
          <w:sz w:val="28"/>
          <w:szCs w:val="28"/>
        </w:rPr>
        <w:t>, согласованный коллегией Администрации  Ростовской области, с сохранением ранее примененной  индексации окладов муниципальных служащих на 12 процентов с 1 октября 2012 года.</w:t>
      </w:r>
    </w:p>
    <w:p w:rsidR="00BA03B9" w:rsidRPr="00BA03B9" w:rsidRDefault="00BA03B9" w:rsidP="00BA0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3B9">
        <w:rPr>
          <w:rFonts w:ascii="Times New Roman" w:eastAsia="Times New Roman" w:hAnsi="Times New Roman" w:cs="Times New Roman"/>
          <w:sz w:val="28"/>
          <w:szCs w:val="28"/>
        </w:rPr>
        <w:t>Заработная плата работников бюджетной сферы рассчитана с учетом ее роста с 1 октября 2013 года на уровень инфляции 5,5</w:t>
      </w:r>
      <w:r w:rsidR="007239A8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A03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03B9" w:rsidRPr="00BA03B9" w:rsidRDefault="00BA03B9" w:rsidP="00BA0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3B9">
        <w:rPr>
          <w:rFonts w:ascii="Times New Roman" w:eastAsia="Times New Roman" w:hAnsi="Times New Roman" w:cs="Times New Roman"/>
          <w:sz w:val="28"/>
          <w:szCs w:val="28"/>
        </w:rPr>
        <w:t xml:space="preserve">Материальные затраты на содержание органов местного самоуправления рассчитаны на 2013 год на уровне 2012года.  </w:t>
      </w:r>
    </w:p>
    <w:p w:rsidR="00BA03B9" w:rsidRPr="00BA03B9" w:rsidRDefault="00BA03B9" w:rsidP="00BA03B9">
      <w:pPr>
        <w:pStyle w:val="a4"/>
        <w:spacing w:after="0"/>
        <w:ind w:left="0" w:firstLine="570"/>
        <w:jc w:val="both"/>
        <w:rPr>
          <w:sz w:val="28"/>
          <w:szCs w:val="28"/>
        </w:rPr>
      </w:pPr>
      <w:r w:rsidRPr="00BA03B9">
        <w:rPr>
          <w:sz w:val="28"/>
          <w:szCs w:val="28"/>
        </w:rPr>
        <w:t xml:space="preserve"> Расходы на оплату коммунальных услуг органами местного самоуправления запланированы в соответствии с лимитами потребления топливно-энергетических и иных коммунальных ресурсов.</w:t>
      </w:r>
    </w:p>
    <w:p w:rsidR="00BA03B9" w:rsidRPr="00BA03B9" w:rsidRDefault="00BA03B9" w:rsidP="00BA03B9">
      <w:pPr>
        <w:pStyle w:val="a4"/>
        <w:spacing w:after="0"/>
        <w:ind w:left="0" w:firstLine="570"/>
        <w:jc w:val="both"/>
        <w:rPr>
          <w:sz w:val="28"/>
          <w:szCs w:val="28"/>
        </w:rPr>
      </w:pPr>
      <w:r w:rsidRPr="00BA03B9">
        <w:rPr>
          <w:sz w:val="28"/>
          <w:szCs w:val="28"/>
        </w:rPr>
        <w:t>Расходы на содержание органов местного самоуправления прогнозируются на 2013 год в сумме 37127,8 тыс. руб., на 2013 и 2014 годы – 38522,7 и 38522,7 тыс. руб. соответственно.</w:t>
      </w:r>
    </w:p>
    <w:p w:rsidR="00BA03B9" w:rsidRPr="00BA03B9" w:rsidRDefault="00BA03B9" w:rsidP="0012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3B9" w:rsidRPr="0079569C" w:rsidRDefault="00BA03B9" w:rsidP="00120FE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692AE9" w:rsidRDefault="00623848" w:rsidP="00120F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AE9">
        <w:rPr>
          <w:rFonts w:ascii="Times New Roman" w:hAnsi="Times New Roman" w:cs="Times New Roman"/>
          <w:b/>
          <w:sz w:val="28"/>
          <w:szCs w:val="28"/>
        </w:rPr>
        <w:t>Показатель 36.</w:t>
      </w:r>
      <w:r w:rsidR="00120FE7" w:rsidRPr="00692AE9">
        <w:rPr>
          <w:rFonts w:ascii="Times New Roman" w:hAnsi="Times New Roman" w:cs="Times New Roman"/>
          <w:b/>
          <w:sz w:val="28"/>
          <w:szCs w:val="28"/>
        </w:rPr>
        <w:t xml:space="preserve">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165372" w:rsidRPr="00692AE9" w:rsidRDefault="00165372" w:rsidP="0016537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Всеми сельскими поселениями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утверждены</w:t>
      </w:r>
      <w:r w:rsidR="00692AE9">
        <w:rPr>
          <w:rFonts w:ascii="Times New Roman" w:hAnsi="Times New Roman" w:cs="Times New Roman"/>
          <w:sz w:val="28"/>
          <w:szCs w:val="28"/>
        </w:rPr>
        <w:t>генеральные</w:t>
      </w:r>
      <w:proofErr w:type="spellEnd"/>
      <w:r w:rsidR="00692AE9" w:rsidRPr="00692AE9">
        <w:rPr>
          <w:rFonts w:ascii="Times New Roman" w:hAnsi="Times New Roman" w:cs="Times New Roman"/>
          <w:sz w:val="28"/>
          <w:szCs w:val="28"/>
        </w:rPr>
        <w:t xml:space="preserve"> план</w:t>
      </w:r>
      <w:r w:rsidR="00692AE9">
        <w:rPr>
          <w:rFonts w:ascii="Times New Roman" w:hAnsi="Times New Roman" w:cs="Times New Roman"/>
          <w:sz w:val="28"/>
          <w:szCs w:val="28"/>
        </w:rPr>
        <w:t>ы</w:t>
      </w:r>
      <w:r w:rsidR="00692AE9" w:rsidRPr="00692AE9">
        <w:rPr>
          <w:rFonts w:ascii="Times New Roman" w:hAnsi="Times New Roman" w:cs="Times New Roman"/>
          <w:sz w:val="28"/>
          <w:szCs w:val="28"/>
        </w:rPr>
        <w:t xml:space="preserve"> (схемы территориального планирования муниципального района</w:t>
      </w:r>
      <w:r w:rsidR="00692AE9">
        <w:rPr>
          <w:rFonts w:ascii="Times New Roman" w:hAnsi="Times New Roman" w:cs="Times New Roman"/>
          <w:sz w:val="28"/>
          <w:szCs w:val="28"/>
        </w:rPr>
        <w:t>)</w:t>
      </w:r>
      <w:r w:rsidR="006877C5">
        <w:rPr>
          <w:rFonts w:ascii="Times New Roman" w:hAnsi="Times New Roman" w:cs="Times New Roman"/>
          <w:sz w:val="28"/>
          <w:szCs w:val="28"/>
        </w:rPr>
        <w:t>.</w:t>
      </w:r>
    </w:p>
    <w:p w:rsidR="00165372" w:rsidRPr="00692AE9" w:rsidRDefault="00165372" w:rsidP="0012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FE7" w:rsidRPr="0079569C" w:rsidRDefault="00120FE7" w:rsidP="00120FE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52372C" w:rsidRDefault="00623848" w:rsidP="004E6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72C">
        <w:rPr>
          <w:rFonts w:ascii="Times New Roman" w:hAnsi="Times New Roman" w:cs="Times New Roman"/>
          <w:b/>
          <w:sz w:val="28"/>
          <w:szCs w:val="28"/>
        </w:rPr>
        <w:lastRenderedPageBreak/>
        <w:t>Показатель 37.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1C8" w:rsidRPr="0052372C">
        <w:rPr>
          <w:rFonts w:ascii="Times New Roman" w:hAnsi="Times New Roman" w:cs="Times New Roman"/>
          <w:b/>
          <w:sz w:val="28"/>
          <w:szCs w:val="28"/>
        </w:rPr>
        <w:t>Удовлетворенность населения деятельностью органов местного самоуправления городского округа (муниципального района).</w:t>
      </w:r>
    </w:p>
    <w:p w:rsidR="001011B4" w:rsidRDefault="001011B4" w:rsidP="00101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8B9">
        <w:rPr>
          <w:rFonts w:ascii="Times New Roman" w:hAnsi="Times New Roman"/>
          <w:sz w:val="28"/>
          <w:szCs w:val="28"/>
        </w:rPr>
        <w:t xml:space="preserve">Снижение значения показателя 2011 году по сравнению с 2010 годом связано с неблагоприятными погодными условиями, частыми перебоями в водоснабжении. Это связано с проведением ремонтных работ на очистных сооружениях </w:t>
      </w:r>
      <w:proofErr w:type="spellStart"/>
      <w:r w:rsidRPr="001418B9">
        <w:rPr>
          <w:rFonts w:ascii="Times New Roman" w:hAnsi="Times New Roman"/>
          <w:sz w:val="28"/>
          <w:szCs w:val="28"/>
        </w:rPr>
        <w:t>х</w:t>
      </w:r>
      <w:proofErr w:type="gramStart"/>
      <w:r w:rsidRPr="001418B9">
        <w:rPr>
          <w:rFonts w:ascii="Times New Roman" w:hAnsi="Times New Roman"/>
          <w:sz w:val="28"/>
          <w:szCs w:val="28"/>
        </w:rPr>
        <w:t>.Х</w:t>
      </w:r>
      <w:proofErr w:type="gramEnd"/>
      <w:r w:rsidRPr="001418B9">
        <w:rPr>
          <w:rFonts w:ascii="Times New Roman" w:hAnsi="Times New Roman"/>
          <w:sz w:val="28"/>
          <w:szCs w:val="28"/>
        </w:rPr>
        <w:t>апрыМясниковского</w:t>
      </w:r>
      <w:proofErr w:type="spellEnd"/>
      <w:r w:rsidRPr="001418B9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а.</w:t>
      </w:r>
      <w:r w:rsidR="003B62FF">
        <w:rPr>
          <w:rFonts w:ascii="Times New Roman" w:hAnsi="Times New Roman"/>
          <w:sz w:val="28"/>
          <w:szCs w:val="28"/>
        </w:rPr>
        <w:t xml:space="preserve"> Так же одним из факторов снижения </w:t>
      </w:r>
      <w:r w:rsidRPr="001418B9">
        <w:rPr>
          <w:rFonts w:ascii="Times New Roman" w:hAnsi="Times New Roman"/>
          <w:sz w:val="28"/>
          <w:szCs w:val="28"/>
        </w:rPr>
        <w:t>связано с отсутствием в сельских поселениях собственных сайтов. Вся информация о деятельности органов местного самоуправления сельских поселений района размещается на официальном сайте Администрации район, информационн</w:t>
      </w:r>
      <w:r w:rsidR="007239A8">
        <w:rPr>
          <w:rFonts w:ascii="Times New Roman" w:hAnsi="Times New Roman"/>
          <w:sz w:val="28"/>
          <w:szCs w:val="28"/>
        </w:rPr>
        <w:t>ых стендах и в районной газете «Заря»</w:t>
      </w:r>
      <w:r w:rsidRPr="001418B9">
        <w:rPr>
          <w:rFonts w:ascii="Times New Roman" w:hAnsi="Times New Roman"/>
          <w:sz w:val="28"/>
          <w:szCs w:val="28"/>
        </w:rPr>
        <w:t>. Еще одним фактором, влияющим на снижение знач</w:t>
      </w:r>
      <w:r>
        <w:rPr>
          <w:rFonts w:ascii="Times New Roman" w:hAnsi="Times New Roman"/>
          <w:sz w:val="28"/>
          <w:szCs w:val="28"/>
        </w:rPr>
        <w:t>ения показателя, является незна</w:t>
      </w:r>
      <w:r w:rsidRPr="001418B9">
        <w:rPr>
          <w:rFonts w:ascii="Times New Roman" w:hAnsi="Times New Roman"/>
          <w:sz w:val="28"/>
          <w:szCs w:val="28"/>
        </w:rPr>
        <w:t xml:space="preserve">ние населением разграничения полномочий между органами местного самоуправления муниципального района и сельского поселения. </w:t>
      </w:r>
    </w:p>
    <w:p w:rsidR="004E61C8" w:rsidRPr="001011B4" w:rsidRDefault="001011B4" w:rsidP="001011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11B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B62FF">
        <w:rPr>
          <w:rFonts w:ascii="Times New Roman" w:eastAsia="Times New Roman" w:hAnsi="Times New Roman" w:cs="Times New Roman"/>
          <w:sz w:val="28"/>
          <w:szCs w:val="28"/>
        </w:rPr>
        <w:t xml:space="preserve">период с </w:t>
      </w:r>
      <w:r w:rsidRPr="001011B4">
        <w:rPr>
          <w:rFonts w:ascii="Times New Roman" w:eastAsia="Times New Roman" w:hAnsi="Times New Roman" w:cs="Times New Roman"/>
          <w:sz w:val="28"/>
          <w:szCs w:val="28"/>
        </w:rPr>
        <w:t>2013-2015 год</w:t>
      </w:r>
      <w:r w:rsidR="003B62F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011B4">
        <w:rPr>
          <w:rFonts w:ascii="Times New Roman" w:eastAsia="Times New Roman" w:hAnsi="Times New Roman" w:cs="Times New Roman"/>
          <w:sz w:val="28"/>
          <w:szCs w:val="28"/>
        </w:rPr>
        <w:t xml:space="preserve"> прогнозируется увеличение процента населения, удовлетворенного деятельностью органов местного самоуправления, в связи с тем, что в настоящее время ведется активная работа в таких сферах как жилищно-коммунальное и дорожное хозяйство. В Калининском сельском поселении ведется работа по газификации 7 новых улиц, ведется реконструкция автомобильной дороги по улицам 1-я и 2-я Кольцевые, в </w:t>
      </w:r>
      <w:proofErr w:type="spellStart"/>
      <w:r w:rsidRPr="001011B4">
        <w:rPr>
          <w:rFonts w:ascii="Times New Roman" w:eastAsia="Times New Roman" w:hAnsi="Times New Roman" w:cs="Times New Roman"/>
          <w:sz w:val="28"/>
          <w:szCs w:val="28"/>
        </w:rPr>
        <w:t>Чалтырском</w:t>
      </w:r>
      <w:proofErr w:type="spellEnd"/>
      <w:r w:rsidRPr="001011B4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ведется работа по реконструкции очистных сооружений, что позволит улучшить качество водоснабжения 4 сельских поселений. Кроме этого, в </w:t>
      </w:r>
      <w:proofErr w:type="spellStart"/>
      <w:r w:rsidRPr="001011B4">
        <w:rPr>
          <w:rFonts w:ascii="Times New Roman" w:eastAsia="Times New Roman" w:hAnsi="Times New Roman" w:cs="Times New Roman"/>
          <w:sz w:val="28"/>
          <w:szCs w:val="28"/>
        </w:rPr>
        <w:t>Недвиговском</w:t>
      </w:r>
      <w:proofErr w:type="spellEnd"/>
      <w:r w:rsidRPr="001011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11B4">
        <w:rPr>
          <w:rFonts w:ascii="Times New Roman" w:eastAsia="Times New Roman" w:hAnsi="Times New Roman" w:cs="Times New Roman"/>
          <w:sz w:val="28"/>
          <w:szCs w:val="28"/>
        </w:rPr>
        <w:t>Крымском,Краснокрымском</w:t>
      </w:r>
      <w:proofErr w:type="spellEnd"/>
      <w:r w:rsidRPr="001011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11B4">
        <w:rPr>
          <w:rFonts w:ascii="Times New Roman" w:eastAsia="Times New Roman" w:hAnsi="Times New Roman" w:cs="Times New Roman"/>
          <w:sz w:val="28"/>
          <w:szCs w:val="28"/>
        </w:rPr>
        <w:t>Большесальском</w:t>
      </w:r>
      <w:proofErr w:type="spellEnd"/>
      <w:r w:rsidRPr="001011B4">
        <w:rPr>
          <w:rFonts w:ascii="Times New Roman" w:eastAsia="Times New Roman" w:hAnsi="Times New Roman" w:cs="Times New Roman"/>
          <w:sz w:val="28"/>
          <w:szCs w:val="28"/>
        </w:rPr>
        <w:t xml:space="preserve"> и Петровском сельских поселений ведется активная работа по капитальному ремонту автомобильных дорог </w:t>
      </w:r>
      <w:proofErr w:type="spellStart"/>
      <w:r w:rsidRPr="001011B4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1011B4">
        <w:rPr>
          <w:rFonts w:ascii="Times New Roman" w:eastAsia="Times New Roman" w:hAnsi="Times New Roman" w:cs="Times New Roman"/>
          <w:sz w:val="28"/>
          <w:szCs w:val="28"/>
        </w:rPr>
        <w:t xml:space="preserve"> дорог. </w:t>
      </w:r>
      <w:proofErr w:type="spellStart"/>
      <w:r w:rsidRPr="001011B4">
        <w:rPr>
          <w:rFonts w:ascii="Times New Roman" w:eastAsia="Times New Roman" w:hAnsi="Times New Roman" w:cs="Times New Roman"/>
          <w:sz w:val="28"/>
          <w:szCs w:val="28"/>
        </w:rPr>
        <w:t>Межполелковые</w:t>
      </w:r>
      <w:proofErr w:type="spellEnd"/>
      <w:r w:rsidRPr="001011B4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автомобильные дороги также своевременно ремонтируются за счет средств бюджета </w:t>
      </w:r>
      <w:proofErr w:type="spellStart"/>
      <w:r w:rsidRPr="001011B4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 w:rsidRPr="001011B4">
        <w:rPr>
          <w:rFonts w:ascii="Times New Roman" w:eastAsia="Times New Roman" w:hAnsi="Times New Roman" w:cs="Times New Roman"/>
          <w:sz w:val="28"/>
          <w:szCs w:val="28"/>
        </w:rPr>
        <w:t xml:space="preserve"> района. В Крымском сельском поселении ведется работа по прокладке водопровода по новым улицам.</w:t>
      </w:r>
    </w:p>
    <w:p w:rsidR="001011B4" w:rsidRDefault="001011B4" w:rsidP="0062384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384E07" w:rsidRDefault="00623848" w:rsidP="00623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E07">
        <w:rPr>
          <w:rFonts w:ascii="Times New Roman" w:hAnsi="Times New Roman" w:cs="Times New Roman"/>
          <w:b/>
          <w:sz w:val="28"/>
          <w:szCs w:val="28"/>
        </w:rPr>
        <w:t>Показатель 38.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1C8" w:rsidRPr="00384E07">
        <w:rPr>
          <w:rFonts w:ascii="Times New Roman" w:hAnsi="Times New Roman" w:cs="Times New Roman"/>
          <w:b/>
          <w:sz w:val="28"/>
          <w:szCs w:val="28"/>
        </w:rPr>
        <w:t xml:space="preserve"> Среднегодовая численность постоянного населения.</w:t>
      </w:r>
    </w:p>
    <w:p w:rsidR="00384E07" w:rsidRPr="000651BE" w:rsidRDefault="00384E07" w:rsidP="00384E0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Среднегодовая ч</w:t>
      </w:r>
      <w:r w:rsidRPr="000651BE">
        <w:rPr>
          <w:rFonts w:ascii="Times New Roman" w:hAnsi="Times New Roman"/>
          <w:sz w:val="28"/>
          <w:szCs w:val="28"/>
        </w:rPr>
        <w:t>исленность</w:t>
      </w:r>
      <w:r>
        <w:rPr>
          <w:rFonts w:ascii="Times New Roman" w:hAnsi="Times New Roman"/>
          <w:sz w:val="28"/>
          <w:szCs w:val="28"/>
        </w:rPr>
        <w:t xml:space="preserve"> постоянного</w:t>
      </w:r>
      <w:r w:rsidRPr="000651BE">
        <w:rPr>
          <w:rFonts w:ascii="Times New Roman" w:hAnsi="Times New Roman"/>
          <w:sz w:val="28"/>
          <w:szCs w:val="28"/>
        </w:rPr>
        <w:t xml:space="preserve"> населения </w:t>
      </w:r>
      <w:r>
        <w:rPr>
          <w:rFonts w:ascii="Times New Roman" w:hAnsi="Times New Roman"/>
          <w:sz w:val="28"/>
          <w:szCs w:val="28"/>
        </w:rPr>
        <w:t>за период с 2010 по 2012годы выросла на 1,17 тыс. человек</w:t>
      </w:r>
      <w:r w:rsidRPr="000651BE">
        <w:rPr>
          <w:rFonts w:ascii="Times New Roman" w:hAnsi="Times New Roman"/>
          <w:sz w:val="28"/>
          <w:szCs w:val="28"/>
        </w:rPr>
        <w:t xml:space="preserve"> и составила </w:t>
      </w:r>
      <w:r>
        <w:rPr>
          <w:rFonts w:ascii="Times New Roman" w:hAnsi="Times New Roman"/>
          <w:sz w:val="28"/>
          <w:szCs w:val="28"/>
        </w:rPr>
        <w:t>40,8</w:t>
      </w:r>
      <w:r w:rsidRPr="000651BE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человек вследствие реализации программных мероприятий, направленных на стимулирование рождаемости,</w:t>
      </w:r>
      <w:r w:rsidRPr="000651BE">
        <w:rPr>
          <w:rFonts w:ascii="Times New Roman" w:hAnsi="Times New Roman"/>
          <w:sz w:val="28"/>
          <w:szCs w:val="28"/>
        </w:rPr>
        <w:t xml:space="preserve"> и выявления различных заболеваний на ранней стадии.</w:t>
      </w:r>
      <w:r>
        <w:rPr>
          <w:rFonts w:ascii="Times New Roman" w:hAnsi="Times New Roman"/>
          <w:sz w:val="28"/>
          <w:szCs w:val="28"/>
        </w:rPr>
        <w:t xml:space="preserve"> В прогнозируемом периоде планируется рост численности населения, мероприятия будут продолжены.</w:t>
      </w:r>
    </w:p>
    <w:p w:rsidR="004E61C8" w:rsidRPr="0079569C" w:rsidRDefault="004E61C8" w:rsidP="004E61C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61C8" w:rsidRPr="001136F2" w:rsidRDefault="004E61C8" w:rsidP="004E6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6F2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</w:p>
    <w:p w:rsidR="004E61C8" w:rsidRPr="0079569C" w:rsidRDefault="004E61C8" w:rsidP="004E61C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B64D7B" w:rsidRDefault="00623848" w:rsidP="004E6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D7B">
        <w:rPr>
          <w:rFonts w:ascii="Times New Roman" w:hAnsi="Times New Roman" w:cs="Times New Roman"/>
          <w:b/>
          <w:sz w:val="28"/>
          <w:szCs w:val="28"/>
        </w:rPr>
        <w:t>Показатель 39.</w:t>
      </w:r>
      <w:r w:rsidR="00032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1C8" w:rsidRPr="00B64D7B">
        <w:rPr>
          <w:rFonts w:ascii="Times New Roman" w:hAnsi="Times New Roman" w:cs="Times New Roman"/>
          <w:b/>
          <w:sz w:val="28"/>
          <w:szCs w:val="28"/>
        </w:rPr>
        <w:t>Удельная величина потребления энергетических ресурсов в многоквартирных домах.</w:t>
      </w:r>
    </w:p>
    <w:p w:rsidR="00B04FE0" w:rsidRDefault="00B04FE0" w:rsidP="00B04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FE0">
        <w:rPr>
          <w:rFonts w:ascii="Times New Roman" w:eastAsia="Times New Roman" w:hAnsi="Times New Roman" w:cs="Times New Roman"/>
          <w:sz w:val="28"/>
          <w:szCs w:val="28"/>
        </w:rPr>
        <w:t>Удельная величина потребления энергетических ресурсов:</w:t>
      </w:r>
    </w:p>
    <w:p w:rsidR="00B04FE0" w:rsidRDefault="00B04FE0" w:rsidP="00B04F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электрическая энергия, за период с2010 по 2012 годы  увеличилась на 236,7кВт/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 xml:space="preserve"> на одного проживающего и составила 891,7 кВт/ч. Увеличение показателя обусловлено приобретением различной бытовой техники. </w:t>
      </w:r>
      <w:r>
        <w:rPr>
          <w:rFonts w:ascii="Times New Roman" w:hAnsi="Times New Roman"/>
          <w:sz w:val="28"/>
          <w:szCs w:val="28"/>
        </w:rPr>
        <w:lastRenderedPageBreak/>
        <w:t xml:space="preserve">Показатель </w:t>
      </w:r>
      <w:proofErr w:type="gramStart"/>
      <w:r>
        <w:rPr>
          <w:rFonts w:ascii="Times New Roman" w:hAnsi="Times New Roman"/>
          <w:sz w:val="28"/>
          <w:szCs w:val="28"/>
        </w:rPr>
        <w:t>планируется уменьшить и довести до значения 750кВт/ч на одного проживающего завершив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по установке обще</w:t>
      </w:r>
      <w:r w:rsidR="00B64D7B">
        <w:rPr>
          <w:rFonts w:ascii="Times New Roman" w:hAnsi="Times New Roman"/>
          <w:sz w:val="28"/>
          <w:szCs w:val="28"/>
        </w:rPr>
        <w:t>домовых приборов учета;</w:t>
      </w:r>
    </w:p>
    <w:p w:rsidR="00B64D7B" w:rsidRDefault="00B64D7B" w:rsidP="00B04F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>показатель тепловая энергии уменьшился в связи с установкой приборов учета и составляет 0,1</w:t>
      </w:r>
      <w:r>
        <w:rPr>
          <w:rFonts w:ascii="Times New Roman" w:hAnsi="Times New Roman"/>
          <w:sz w:val="28"/>
          <w:szCs w:val="28"/>
        </w:rPr>
        <w:t>0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Г кал на 1 человека</w:t>
      </w:r>
      <w:r>
        <w:rPr>
          <w:rFonts w:ascii="Times New Roman" w:hAnsi="Times New Roman"/>
          <w:sz w:val="28"/>
          <w:szCs w:val="28"/>
        </w:rPr>
        <w:t>, изменение показателя на прогнозируемый период не планируется;</w:t>
      </w:r>
    </w:p>
    <w:p w:rsidR="00B64D7B" w:rsidRDefault="00B64D7B" w:rsidP="00B04F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>показателя потребления горячей воды в</w:t>
      </w:r>
      <w:r>
        <w:rPr>
          <w:rFonts w:ascii="Times New Roman" w:hAnsi="Times New Roman"/>
          <w:sz w:val="28"/>
          <w:szCs w:val="28"/>
        </w:rPr>
        <w:t xml:space="preserve"> период с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2010 </w:t>
      </w:r>
      <w:r>
        <w:rPr>
          <w:rFonts w:ascii="Times New Roman" w:hAnsi="Times New Roman"/>
          <w:sz w:val="28"/>
          <w:szCs w:val="28"/>
        </w:rPr>
        <w:t>по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2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ы отсутствует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и на прогнозируемый период не планируется</w:t>
      </w:r>
      <w:r w:rsidR="00D156D4">
        <w:rPr>
          <w:rFonts w:ascii="Times New Roman" w:hAnsi="Times New Roman"/>
          <w:sz w:val="28"/>
          <w:szCs w:val="28"/>
        </w:rPr>
        <w:t>;</w:t>
      </w:r>
    </w:p>
    <w:p w:rsidR="00D156D4" w:rsidRDefault="00D156D4" w:rsidP="00B04FE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холодная вода, значения в </w:t>
      </w:r>
      <w:r>
        <w:rPr>
          <w:rFonts w:ascii="Times New Roman" w:hAnsi="Times New Roman"/>
          <w:sz w:val="28"/>
          <w:szCs w:val="28"/>
        </w:rPr>
        <w:t xml:space="preserve">период с 2010 по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>2011 год</w:t>
      </w:r>
      <w:r>
        <w:rPr>
          <w:rFonts w:ascii="Times New Roman" w:hAnsi="Times New Roman"/>
          <w:sz w:val="28"/>
          <w:szCs w:val="28"/>
        </w:rPr>
        <w:t xml:space="preserve"> немного снизился и составил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 xml:space="preserve"> 43,28 куб</w:t>
      </w:r>
      <w:proofErr w:type="gramStart"/>
      <w:r w:rsidRPr="00702FE0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702FE0">
        <w:rPr>
          <w:rFonts w:ascii="Times New Roman" w:eastAsia="Times New Roman" w:hAnsi="Times New Roman" w:cs="Times New Roman"/>
          <w:sz w:val="28"/>
          <w:szCs w:val="28"/>
        </w:rPr>
        <w:t>етров на одного проживающего в связи с установкой коллективных (общедомовых) приборов учета энергетических ресурсов и использования энергосберегающих технологий</w:t>
      </w:r>
      <w:r>
        <w:rPr>
          <w:rFonts w:ascii="Times New Roman" w:hAnsi="Times New Roman"/>
          <w:sz w:val="28"/>
          <w:szCs w:val="28"/>
        </w:rPr>
        <w:t>. В период с 2011 по 2012 год, показатель увеличился и составил 75,5 куб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етров на одного проживающего в связи  с установками</w:t>
      </w:r>
      <w:r w:rsidR="00E81A3C">
        <w:rPr>
          <w:rFonts w:ascii="Times New Roman" w:hAnsi="Times New Roman"/>
          <w:sz w:val="28"/>
          <w:szCs w:val="28"/>
        </w:rPr>
        <w:t xml:space="preserve"> индивидуальных приборов учета </w:t>
      </w:r>
      <w:r w:rsidR="00E81A3C">
        <w:rPr>
          <w:rFonts w:ascii="Times New Roman" w:hAnsi="Times New Roman"/>
          <w:sz w:val="28"/>
        </w:rPr>
        <w:t>собственниками помещений. На прогнозируемый период планируется снизить показатель по 50 куб. метров на одного проживающего в связи с завершением установки общедомовых приборов учета;</w:t>
      </w:r>
    </w:p>
    <w:p w:rsidR="00E81A3C" w:rsidRPr="00702FE0" w:rsidRDefault="00E81A3C" w:rsidP="00B04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702FE0">
        <w:rPr>
          <w:rFonts w:ascii="Times New Roman" w:eastAsia="Times New Roman" w:hAnsi="Times New Roman" w:cs="Times New Roman"/>
          <w:sz w:val="28"/>
          <w:szCs w:val="28"/>
        </w:rPr>
        <w:t>природный газ, показатель</w:t>
      </w:r>
      <w:r>
        <w:rPr>
          <w:rFonts w:ascii="Times New Roman" w:hAnsi="Times New Roman"/>
          <w:sz w:val="28"/>
          <w:szCs w:val="28"/>
        </w:rPr>
        <w:t xml:space="preserve"> за период с 2010 по 2012годы увеличился и составил на 1148,6 куб. метров на одного проживающего и составил 1411,6 куб. метров в связи с продолжительностью  неблагоприятных погодных условий.  На прогнозируемый период планируется снизить значение показателя за счет установки общедомовых и индивидуальных приборов учета газа.  </w:t>
      </w:r>
    </w:p>
    <w:p w:rsidR="004E61C8" w:rsidRDefault="004E61C8" w:rsidP="0062384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04FE0" w:rsidRDefault="00B04FE0" w:rsidP="0062384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3848" w:rsidRPr="00B71E63" w:rsidRDefault="00623848" w:rsidP="004E6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E63">
        <w:rPr>
          <w:rFonts w:ascii="Times New Roman" w:hAnsi="Times New Roman" w:cs="Times New Roman"/>
          <w:b/>
          <w:sz w:val="28"/>
          <w:szCs w:val="28"/>
        </w:rPr>
        <w:t>Показатель 40.</w:t>
      </w:r>
      <w:r w:rsidR="004E61C8" w:rsidRPr="00B71E63">
        <w:rPr>
          <w:rFonts w:ascii="Times New Roman" w:hAnsi="Times New Roman" w:cs="Times New Roman"/>
          <w:b/>
          <w:sz w:val="28"/>
          <w:szCs w:val="28"/>
        </w:rPr>
        <w:t xml:space="preserve"> Удельная величина потребления энергетических ресурсов муниципальными бюджетными учреждениями.</w:t>
      </w:r>
    </w:p>
    <w:p w:rsidR="00B71E63" w:rsidRPr="00E70E8E" w:rsidRDefault="00B71E63" w:rsidP="00B71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8E">
        <w:rPr>
          <w:rFonts w:ascii="Times New Roman" w:eastAsia="Times New Roman" w:hAnsi="Times New Roman" w:cs="Times New Roman"/>
          <w:sz w:val="28"/>
          <w:szCs w:val="28"/>
        </w:rPr>
        <w:t>Удельная величина потребления энергетических ресурсов (электрическая и тепловая энергия, вода, природный газ) муниципальными бюджетными учреждениями в части:</w:t>
      </w:r>
    </w:p>
    <w:p w:rsidR="00B71E63" w:rsidRPr="00E70E8E" w:rsidRDefault="00B71E63" w:rsidP="00B71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-электрической энергии, в </w:t>
      </w:r>
      <w:r>
        <w:rPr>
          <w:rFonts w:ascii="Times New Roman" w:hAnsi="Times New Roman"/>
          <w:sz w:val="28"/>
          <w:szCs w:val="28"/>
        </w:rPr>
        <w:t xml:space="preserve">период с 2010 по 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2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уменьшилась и составила </w:t>
      </w:r>
      <w:r>
        <w:rPr>
          <w:rFonts w:ascii="Times New Roman" w:hAnsi="Times New Roman"/>
          <w:sz w:val="28"/>
          <w:szCs w:val="28"/>
        </w:rPr>
        <w:t>59,99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Start"/>
      <w:r w:rsidRPr="00E70E8E">
        <w:rPr>
          <w:rFonts w:ascii="Times New Roman" w:eastAsia="Times New Roman" w:hAnsi="Times New Roman" w:cs="Times New Roman"/>
          <w:sz w:val="28"/>
          <w:szCs w:val="28"/>
        </w:rPr>
        <w:t>Втч в св</w:t>
      </w:r>
      <w:proofErr w:type="gramEnd"/>
      <w:r w:rsidRPr="00E70E8E">
        <w:rPr>
          <w:rFonts w:ascii="Times New Roman" w:eastAsia="Times New Roman" w:hAnsi="Times New Roman" w:cs="Times New Roman"/>
          <w:sz w:val="28"/>
          <w:szCs w:val="28"/>
        </w:rPr>
        <w:t>язи с установкой приборов учета энергетических ресурсов и использования энергосберегающих технологий на одного человека населения. На прогнозируемый период 201</w:t>
      </w:r>
      <w:r>
        <w:rPr>
          <w:rFonts w:ascii="Times New Roman" w:hAnsi="Times New Roman"/>
          <w:sz w:val="28"/>
          <w:szCs w:val="28"/>
        </w:rPr>
        <w:t>3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годов, показатель </w:t>
      </w:r>
      <w:r>
        <w:rPr>
          <w:rFonts w:ascii="Times New Roman" w:hAnsi="Times New Roman"/>
          <w:sz w:val="28"/>
          <w:szCs w:val="28"/>
        </w:rPr>
        <w:t>планируется немного снизить за счет применения энергосберегающих технологий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1E63" w:rsidRPr="00B71E63" w:rsidRDefault="00B71E63" w:rsidP="00B71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27524">
        <w:rPr>
          <w:rFonts w:ascii="Times New Roman" w:eastAsia="Times New Roman" w:hAnsi="Times New Roman" w:cs="Times New Roman"/>
          <w:sz w:val="28"/>
          <w:szCs w:val="28"/>
        </w:rPr>
        <w:t xml:space="preserve">тепловая энергия, показатель </w:t>
      </w:r>
      <w:r w:rsidR="00B27524" w:rsidRPr="00B27524">
        <w:rPr>
          <w:rFonts w:ascii="Times New Roman" w:eastAsia="Times New Roman" w:hAnsi="Times New Roman" w:cs="Times New Roman"/>
          <w:sz w:val="28"/>
          <w:szCs w:val="28"/>
        </w:rPr>
        <w:t>за период с 2010 по 2012 годы не изменился и составляет</w:t>
      </w:r>
      <w:r w:rsidRPr="00B27524">
        <w:rPr>
          <w:rFonts w:ascii="Times New Roman" w:eastAsia="Times New Roman" w:hAnsi="Times New Roman" w:cs="Times New Roman"/>
          <w:sz w:val="28"/>
          <w:szCs w:val="28"/>
        </w:rPr>
        <w:t xml:space="preserve"> 0,1 Гкал на один кв. метр общей площади. На прогнозируемый период 201</w:t>
      </w:r>
      <w:r w:rsidR="00B27524" w:rsidRPr="00B2752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27524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B27524" w:rsidRPr="00B275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7524">
        <w:rPr>
          <w:rFonts w:ascii="Times New Roman" w:eastAsia="Times New Roman" w:hAnsi="Times New Roman" w:cs="Times New Roman"/>
          <w:sz w:val="28"/>
          <w:szCs w:val="28"/>
        </w:rPr>
        <w:t xml:space="preserve"> годов, показатель будет сохранен.</w:t>
      </w:r>
    </w:p>
    <w:p w:rsidR="00B71E63" w:rsidRPr="00E70E8E" w:rsidRDefault="00B71E63" w:rsidP="00B71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- показателя потребления горячей воды в </w:t>
      </w:r>
      <w:r>
        <w:rPr>
          <w:rFonts w:ascii="Times New Roman" w:hAnsi="Times New Roman"/>
          <w:sz w:val="28"/>
          <w:szCs w:val="28"/>
        </w:rPr>
        <w:t xml:space="preserve">период с 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2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="000329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0E8E">
        <w:rPr>
          <w:rFonts w:ascii="Times New Roman" w:eastAsia="Times New Roman" w:hAnsi="Times New Roman" w:cs="Times New Roman"/>
          <w:sz w:val="28"/>
          <w:szCs w:val="28"/>
        </w:rPr>
        <w:t>нет и на прогнозируемый период не планируется</w:t>
      </w:r>
      <w:proofErr w:type="gramEnd"/>
      <w:r w:rsidRPr="00E70E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1E63" w:rsidRPr="00E70E8E" w:rsidRDefault="00B71E63" w:rsidP="00B71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холодная вода, значения в период с 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0 по 2012 годы уменьшился 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в связи с установкой приборов учета энергетических ресурсов и использования энергосберегающих </w:t>
      </w:r>
      <w:proofErr w:type="gramStart"/>
      <w:r w:rsidRPr="00E70E8E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proofErr w:type="gramEnd"/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и составили 0,</w:t>
      </w:r>
      <w:r>
        <w:rPr>
          <w:rFonts w:ascii="Times New Roman" w:hAnsi="Times New Roman"/>
          <w:sz w:val="28"/>
          <w:szCs w:val="28"/>
        </w:rPr>
        <w:t>89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куб. метров на одного 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lastRenderedPageBreak/>
        <w:t>человека населения. На прогнозируемый период 201</w:t>
      </w:r>
      <w:r>
        <w:rPr>
          <w:rFonts w:ascii="Times New Roman" w:hAnsi="Times New Roman"/>
          <w:sz w:val="28"/>
          <w:szCs w:val="28"/>
        </w:rPr>
        <w:t>3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годов показатель </w:t>
      </w:r>
      <w:r>
        <w:rPr>
          <w:rFonts w:ascii="Times New Roman" w:hAnsi="Times New Roman"/>
          <w:sz w:val="28"/>
          <w:szCs w:val="28"/>
        </w:rPr>
        <w:t>планируется немного снизить за счет установки приборов учета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6FA" w:rsidRDefault="00B71E63" w:rsidP="00AF26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E8E">
        <w:rPr>
          <w:rFonts w:ascii="Times New Roman" w:eastAsia="Times New Roman" w:hAnsi="Times New Roman" w:cs="Times New Roman"/>
          <w:sz w:val="28"/>
          <w:szCs w:val="28"/>
        </w:rPr>
        <w:t>- природный газ, показатель 2011 года немного возрос в связи с установкой приборов учета энергетических ресурсов</w:t>
      </w:r>
      <w:r w:rsidR="00AF26FA">
        <w:rPr>
          <w:rFonts w:ascii="Times New Roman" w:hAnsi="Times New Roman"/>
          <w:sz w:val="28"/>
          <w:szCs w:val="28"/>
        </w:rPr>
        <w:t>. В период с 2011 по 2012 годы показатель снизился и составил 38,66 куб. метров на одного человека населения в связи с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</w:t>
      </w:r>
      <w:r w:rsidR="00AF26FA">
        <w:rPr>
          <w:rFonts w:ascii="Times New Roman" w:hAnsi="Times New Roman"/>
          <w:sz w:val="28"/>
          <w:szCs w:val="28"/>
        </w:rPr>
        <w:t>ем энергосберегающих технологий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26FA" w:rsidRDefault="00AF26FA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E8E"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 201</w:t>
      </w:r>
      <w:r>
        <w:rPr>
          <w:rFonts w:ascii="Times New Roman" w:hAnsi="Times New Roman"/>
          <w:sz w:val="28"/>
          <w:szCs w:val="28"/>
        </w:rPr>
        <w:t>3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 xml:space="preserve"> годов, показатель </w:t>
      </w:r>
      <w:r>
        <w:rPr>
          <w:rFonts w:ascii="Times New Roman" w:hAnsi="Times New Roman"/>
          <w:sz w:val="28"/>
          <w:szCs w:val="28"/>
        </w:rPr>
        <w:t>планируется немного снизить за счет применения энергосберегающих технологий</w:t>
      </w:r>
      <w:r w:rsidRPr="00E70E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29A2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9A2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9A2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9A2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9A2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9A2" w:rsidRPr="00E70E8E" w:rsidRDefault="000329A2" w:rsidP="00AF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            А.М.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Поркшеян</w:t>
      </w:r>
      <w:proofErr w:type="spellEnd"/>
    </w:p>
    <w:sectPr w:rsidR="000329A2" w:rsidRPr="00E70E8E" w:rsidSect="00FB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F43"/>
    <w:rsid w:val="000329A2"/>
    <w:rsid w:val="0005760E"/>
    <w:rsid w:val="00084086"/>
    <w:rsid w:val="00085231"/>
    <w:rsid w:val="000A2ECA"/>
    <w:rsid w:val="000D412B"/>
    <w:rsid w:val="000E182C"/>
    <w:rsid w:val="000F30D1"/>
    <w:rsid w:val="001011B4"/>
    <w:rsid w:val="00102F25"/>
    <w:rsid w:val="001136F2"/>
    <w:rsid w:val="00120FE7"/>
    <w:rsid w:val="00164276"/>
    <w:rsid w:val="00165372"/>
    <w:rsid w:val="0017652E"/>
    <w:rsid w:val="00181E42"/>
    <w:rsid w:val="001C5475"/>
    <w:rsid w:val="001C68C1"/>
    <w:rsid w:val="002368D1"/>
    <w:rsid w:val="002A04D0"/>
    <w:rsid w:val="002B72B4"/>
    <w:rsid w:val="002D1B8B"/>
    <w:rsid w:val="00301435"/>
    <w:rsid w:val="00321FF9"/>
    <w:rsid w:val="003417A4"/>
    <w:rsid w:val="003443FE"/>
    <w:rsid w:val="00345AEC"/>
    <w:rsid w:val="003646E5"/>
    <w:rsid w:val="00384E07"/>
    <w:rsid w:val="003905F4"/>
    <w:rsid w:val="003A5D1A"/>
    <w:rsid w:val="003B62FF"/>
    <w:rsid w:val="003F3236"/>
    <w:rsid w:val="0040408C"/>
    <w:rsid w:val="0040563D"/>
    <w:rsid w:val="004067C9"/>
    <w:rsid w:val="00407C25"/>
    <w:rsid w:val="0041681B"/>
    <w:rsid w:val="00430EF1"/>
    <w:rsid w:val="00495593"/>
    <w:rsid w:val="004B7791"/>
    <w:rsid w:val="004E1156"/>
    <w:rsid w:val="004E527A"/>
    <w:rsid w:val="004E61C8"/>
    <w:rsid w:val="005019A4"/>
    <w:rsid w:val="005051F5"/>
    <w:rsid w:val="0052372C"/>
    <w:rsid w:val="00543671"/>
    <w:rsid w:val="00545875"/>
    <w:rsid w:val="005545EF"/>
    <w:rsid w:val="00567969"/>
    <w:rsid w:val="00596ED4"/>
    <w:rsid w:val="005F7EE6"/>
    <w:rsid w:val="006028A7"/>
    <w:rsid w:val="00623848"/>
    <w:rsid w:val="00644306"/>
    <w:rsid w:val="006671B1"/>
    <w:rsid w:val="006877C5"/>
    <w:rsid w:val="00691EB8"/>
    <w:rsid w:val="00692AE9"/>
    <w:rsid w:val="006B460A"/>
    <w:rsid w:val="007239A8"/>
    <w:rsid w:val="007319B4"/>
    <w:rsid w:val="0079569C"/>
    <w:rsid w:val="007E7BA2"/>
    <w:rsid w:val="008479AD"/>
    <w:rsid w:val="00851D81"/>
    <w:rsid w:val="00876E4F"/>
    <w:rsid w:val="008778F9"/>
    <w:rsid w:val="00891D2D"/>
    <w:rsid w:val="008C26B4"/>
    <w:rsid w:val="008C5E1A"/>
    <w:rsid w:val="008F0BA4"/>
    <w:rsid w:val="009135A7"/>
    <w:rsid w:val="0093485F"/>
    <w:rsid w:val="00955F1D"/>
    <w:rsid w:val="009A0A6B"/>
    <w:rsid w:val="009C123A"/>
    <w:rsid w:val="00A11F9A"/>
    <w:rsid w:val="00A16CE3"/>
    <w:rsid w:val="00A30242"/>
    <w:rsid w:val="00A55F43"/>
    <w:rsid w:val="00A64E38"/>
    <w:rsid w:val="00A7491F"/>
    <w:rsid w:val="00AE2B29"/>
    <w:rsid w:val="00AF26FA"/>
    <w:rsid w:val="00B04FE0"/>
    <w:rsid w:val="00B24546"/>
    <w:rsid w:val="00B27524"/>
    <w:rsid w:val="00B35AEC"/>
    <w:rsid w:val="00B64D7B"/>
    <w:rsid w:val="00B67F99"/>
    <w:rsid w:val="00B71E63"/>
    <w:rsid w:val="00BA03B9"/>
    <w:rsid w:val="00BC465F"/>
    <w:rsid w:val="00BD198C"/>
    <w:rsid w:val="00BD7459"/>
    <w:rsid w:val="00BF3ECB"/>
    <w:rsid w:val="00C2580F"/>
    <w:rsid w:val="00C41F31"/>
    <w:rsid w:val="00C743B7"/>
    <w:rsid w:val="00C80163"/>
    <w:rsid w:val="00CA12D9"/>
    <w:rsid w:val="00CB1FEC"/>
    <w:rsid w:val="00D07116"/>
    <w:rsid w:val="00D13132"/>
    <w:rsid w:val="00D156D4"/>
    <w:rsid w:val="00D4591C"/>
    <w:rsid w:val="00DE0BFE"/>
    <w:rsid w:val="00E349FB"/>
    <w:rsid w:val="00E40563"/>
    <w:rsid w:val="00E63869"/>
    <w:rsid w:val="00E66A0D"/>
    <w:rsid w:val="00E81A3C"/>
    <w:rsid w:val="00EA1E26"/>
    <w:rsid w:val="00ED3632"/>
    <w:rsid w:val="00F010AE"/>
    <w:rsid w:val="00F37596"/>
    <w:rsid w:val="00F9490A"/>
    <w:rsid w:val="00FB3B13"/>
    <w:rsid w:val="00FE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368D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4">
    <w:name w:val="Normal (Web)"/>
    <w:basedOn w:val="a"/>
    <w:rsid w:val="00BA03B9"/>
    <w:pPr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D3632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ED3632"/>
    <w:rPr>
      <w:rFonts w:ascii="Times New Roman" w:eastAsia="Calibri" w:hAnsi="Times New Roman" w:cs="Times New Roman"/>
      <w:b/>
      <w:bCs/>
      <w:sz w:val="30"/>
      <w:szCs w:val="24"/>
    </w:rPr>
  </w:style>
  <w:style w:type="paragraph" w:customStyle="1" w:styleId="a5">
    <w:name w:val="Знак"/>
    <w:basedOn w:val="a"/>
    <w:autoRedefine/>
    <w:rsid w:val="00ED363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1">
    <w:name w:val="Основной текст с отступом 21"/>
    <w:basedOn w:val="a"/>
    <w:rsid w:val="00ED363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C2580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25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C5F7-4957-4275-AA93-041FC8BC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18</Pages>
  <Words>5882</Words>
  <Characters>33530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Багдасарович</dc:creator>
  <cp:lastModifiedBy>Сергей Багдасарович</cp:lastModifiedBy>
  <cp:revision>66</cp:revision>
  <dcterms:created xsi:type="dcterms:W3CDTF">2013-04-17T06:19:00Z</dcterms:created>
  <dcterms:modified xsi:type="dcterms:W3CDTF">2013-06-11T06:08:00Z</dcterms:modified>
</cp:coreProperties>
</file>