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Pr="00B41102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1102">
        <w:rPr>
          <w:rFonts w:ascii="Times New Roman" w:hAnsi="Times New Roman" w:cs="Times New Roman"/>
          <w:b/>
          <w:sz w:val="36"/>
          <w:szCs w:val="36"/>
        </w:rPr>
        <w:t>Доклад</w:t>
      </w:r>
    </w:p>
    <w:p w:rsidR="00A55F43" w:rsidRPr="00B41102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Pr="00B41102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102">
        <w:rPr>
          <w:rFonts w:ascii="Times New Roman" w:hAnsi="Times New Roman" w:cs="Times New Roman"/>
          <w:b/>
          <w:sz w:val="32"/>
          <w:szCs w:val="32"/>
        </w:rPr>
        <w:t>Главы Мясниковского района</w:t>
      </w:r>
    </w:p>
    <w:p w:rsidR="00A55F43" w:rsidRPr="00B41102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1102">
        <w:rPr>
          <w:rFonts w:ascii="Times New Roman" w:hAnsi="Times New Roman" w:cs="Times New Roman"/>
          <w:b/>
          <w:sz w:val="32"/>
          <w:szCs w:val="32"/>
        </w:rPr>
        <w:t>ПоркшеянаАршакаМаркаровича</w:t>
      </w:r>
      <w:proofErr w:type="spellEnd"/>
    </w:p>
    <w:p w:rsidR="00A55F43" w:rsidRPr="00B41102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Pr="00B41102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102">
        <w:rPr>
          <w:rFonts w:ascii="Times New Roman" w:hAnsi="Times New Roman" w:cs="Times New Roman"/>
          <w:b/>
          <w:sz w:val="28"/>
          <w:szCs w:val="28"/>
        </w:rPr>
        <w:t xml:space="preserve"> о достигнутых значениях показателей для оценки эффективности деятельности Администрации Мясниковского района за 201</w:t>
      </w:r>
      <w:r w:rsidR="00B41102" w:rsidRPr="00B41102">
        <w:rPr>
          <w:rFonts w:ascii="Times New Roman" w:hAnsi="Times New Roman" w:cs="Times New Roman"/>
          <w:b/>
          <w:sz w:val="28"/>
          <w:szCs w:val="28"/>
        </w:rPr>
        <w:t>3</w:t>
      </w:r>
      <w:r w:rsidRPr="00B41102">
        <w:rPr>
          <w:rFonts w:ascii="Times New Roman" w:hAnsi="Times New Roman" w:cs="Times New Roman"/>
          <w:b/>
          <w:sz w:val="28"/>
          <w:szCs w:val="28"/>
        </w:rPr>
        <w:t xml:space="preserve"> год и их планируемых значениях на 3-летний период</w:t>
      </w:r>
    </w:p>
    <w:p w:rsidR="00A55F43" w:rsidRPr="00B41102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Pr="00B41102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Pr="00B41102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Pr="00B41102" w:rsidRDefault="00A55F43" w:rsidP="00A55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1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 А.М. </w:t>
      </w:r>
      <w:proofErr w:type="spellStart"/>
      <w:r w:rsidRPr="00B41102">
        <w:rPr>
          <w:rFonts w:ascii="Times New Roman" w:hAnsi="Times New Roman" w:cs="Times New Roman"/>
          <w:sz w:val="28"/>
          <w:szCs w:val="28"/>
        </w:rPr>
        <w:t>Поркшеян</w:t>
      </w:r>
      <w:proofErr w:type="spellEnd"/>
    </w:p>
    <w:p w:rsidR="00A55F43" w:rsidRPr="00B41102" w:rsidRDefault="00A55F43" w:rsidP="00A55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F43" w:rsidRPr="00B41102" w:rsidRDefault="00A55F43" w:rsidP="00A55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1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«____»_______________201</w:t>
      </w:r>
      <w:r w:rsidR="00B41102" w:rsidRPr="00B41102">
        <w:rPr>
          <w:rFonts w:ascii="Times New Roman" w:hAnsi="Times New Roman" w:cs="Times New Roman"/>
          <w:sz w:val="28"/>
          <w:szCs w:val="28"/>
        </w:rPr>
        <w:t>4</w:t>
      </w:r>
      <w:r w:rsidRPr="00B4110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5F43" w:rsidRPr="00B41102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Pr="003E60AA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55F43" w:rsidRPr="003E60AA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55F43" w:rsidRPr="003E60AA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55F43" w:rsidRPr="003E60AA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55F43" w:rsidRPr="003E60AA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55F43" w:rsidRPr="003E60AA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55F43" w:rsidRPr="003E60AA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55F43" w:rsidRPr="003E60AA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55F43" w:rsidRPr="003E60AA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55F43" w:rsidRPr="003E60AA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55F43" w:rsidRPr="003E60AA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55F43" w:rsidRPr="003E60AA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55F43" w:rsidRPr="003E60AA" w:rsidRDefault="00A55F43" w:rsidP="00A749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7491F" w:rsidRPr="003E60AA" w:rsidRDefault="00A7491F" w:rsidP="00A749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F7EE6" w:rsidRPr="00B41102" w:rsidRDefault="005F7EE6" w:rsidP="005F7EE6">
      <w:pPr>
        <w:spacing w:after="0" w:line="240" w:lineRule="auto"/>
        <w:ind w:left="3402"/>
        <w:jc w:val="center"/>
        <w:rPr>
          <w:rFonts w:ascii="Times New Roman" w:hAnsi="Times New Roman"/>
          <w:sz w:val="28"/>
          <w:szCs w:val="28"/>
        </w:rPr>
      </w:pPr>
      <w:r w:rsidRPr="00B41102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F7EE6" w:rsidRPr="00B41102" w:rsidRDefault="005F7EE6" w:rsidP="005F7EE6">
      <w:pPr>
        <w:spacing w:after="0"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  <w:r w:rsidRPr="00B41102">
        <w:rPr>
          <w:rFonts w:ascii="Times New Roman" w:hAnsi="Times New Roman"/>
          <w:sz w:val="28"/>
          <w:szCs w:val="28"/>
        </w:rPr>
        <w:t>к Докладу о достигнутых значениях показателей эффективности деятельности Администрации Мясниковского района за 201</w:t>
      </w:r>
      <w:r w:rsidR="00B41102" w:rsidRPr="00B41102">
        <w:rPr>
          <w:rFonts w:ascii="Times New Roman" w:hAnsi="Times New Roman"/>
          <w:sz w:val="28"/>
          <w:szCs w:val="28"/>
        </w:rPr>
        <w:t>3</w:t>
      </w:r>
      <w:r w:rsidRPr="00B41102">
        <w:rPr>
          <w:rFonts w:ascii="Times New Roman" w:hAnsi="Times New Roman"/>
          <w:sz w:val="28"/>
          <w:szCs w:val="28"/>
        </w:rPr>
        <w:t xml:space="preserve"> год и их планируемых значениях на 3-летний период.</w:t>
      </w:r>
    </w:p>
    <w:p w:rsidR="005F7EE6" w:rsidRPr="00B41102" w:rsidRDefault="005F7EE6" w:rsidP="005F7EE6">
      <w:pPr>
        <w:ind w:left="3544"/>
        <w:jc w:val="center"/>
        <w:rPr>
          <w:rFonts w:ascii="Times New Roman" w:hAnsi="Times New Roman"/>
          <w:sz w:val="28"/>
          <w:szCs w:val="28"/>
        </w:rPr>
      </w:pPr>
    </w:p>
    <w:p w:rsidR="005F7EE6" w:rsidRDefault="005F7EE6" w:rsidP="005F7EE6">
      <w:pPr>
        <w:ind w:left="3544"/>
        <w:jc w:val="center"/>
        <w:rPr>
          <w:rFonts w:ascii="Times New Roman" w:hAnsi="Times New Roman"/>
          <w:sz w:val="28"/>
          <w:szCs w:val="28"/>
          <w:highlight w:val="yellow"/>
          <w:lang w:val="en-US"/>
        </w:rPr>
      </w:pPr>
    </w:p>
    <w:p w:rsidR="003B78A2" w:rsidRDefault="003B78A2" w:rsidP="005F7EE6">
      <w:pPr>
        <w:ind w:left="3544"/>
        <w:jc w:val="center"/>
        <w:rPr>
          <w:rFonts w:ascii="Times New Roman" w:hAnsi="Times New Roman"/>
          <w:sz w:val="28"/>
          <w:szCs w:val="28"/>
          <w:highlight w:val="yellow"/>
          <w:lang w:val="en-US"/>
        </w:rPr>
      </w:pPr>
    </w:p>
    <w:p w:rsidR="003B78A2" w:rsidRPr="003B78A2" w:rsidRDefault="003B78A2" w:rsidP="005F7EE6">
      <w:pPr>
        <w:ind w:left="3544"/>
        <w:jc w:val="center"/>
        <w:rPr>
          <w:rFonts w:ascii="Times New Roman" w:hAnsi="Times New Roman"/>
          <w:sz w:val="28"/>
          <w:szCs w:val="28"/>
          <w:highlight w:val="yellow"/>
          <w:lang w:val="en-US"/>
        </w:rPr>
      </w:pPr>
    </w:p>
    <w:p w:rsidR="005F7EE6" w:rsidRPr="00623EB5" w:rsidRDefault="005F7EE6" w:rsidP="005F7E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23EB5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37596" w:rsidRPr="00623EB5" w:rsidRDefault="00F37596" w:rsidP="00A55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2B4" w:rsidRPr="003B78A2" w:rsidRDefault="00D31E7C" w:rsidP="00D31E7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8A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B78A2">
        <w:rPr>
          <w:rFonts w:ascii="Times New Roman" w:hAnsi="Times New Roman" w:cs="Times New Roman"/>
          <w:b/>
          <w:sz w:val="28"/>
          <w:szCs w:val="28"/>
        </w:rPr>
        <w:t>.</w:t>
      </w:r>
      <w:r w:rsidRPr="003B78A2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2B72B4" w:rsidRPr="003B78A2">
        <w:rPr>
          <w:rFonts w:ascii="Times New Roman" w:hAnsi="Times New Roman" w:cs="Times New Roman"/>
          <w:b/>
          <w:sz w:val="28"/>
          <w:szCs w:val="28"/>
        </w:rPr>
        <w:t>Экономическое развитие</w:t>
      </w:r>
    </w:p>
    <w:p w:rsidR="001C68C1" w:rsidRPr="003B78A2" w:rsidRDefault="001C68C1" w:rsidP="00A55F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68C1" w:rsidRPr="00623EB5" w:rsidRDefault="001C68C1" w:rsidP="00D31E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8A2">
        <w:rPr>
          <w:rFonts w:ascii="Times New Roman" w:hAnsi="Times New Roman" w:cs="Times New Roman"/>
          <w:b/>
          <w:sz w:val="28"/>
          <w:szCs w:val="28"/>
        </w:rPr>
        <w:t>Показатель 1.</w:t>
      </w:r>
      <w:r w:rsidR="00E2393D" w:rsidRPr="00E23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EE6" w:rsidRPr="003B78A2">
        <w:rPr>
          <w:rFonts w:ascii="Times New Roman" w:hAnsi="Times New Roman" w:cs="Times New Roman"/>
          <w:b/>
          <w:sz w:val="28"/>
          <w:szCs w:val="28"/>
        </w:rPr>
        <w:t>Число субъектов малого и среднего предпринимательства в расчете на 10 тыс. человек населения.</w:t>
      </w:r>
    </w:p>
    <w:p w:rsidR="00623EB5" w:rsidRDefault="00891D2D" w:rsidP="00623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EB5">
        <w:rPr>
          <w:rFonts w:ascii="Times New Roman" w:hAnsi="Times New Roman" w:cs="Times New Roman"/>
          <w:b/>
          <w:sz w:val="28"/>
          <w:szCs w:val="28"/>
        </w:rPr>
        <w:tab/>
      </w:r>
      <w:r w:rsidR="00623EB5" w:rsidRPr="00623EB5">
        <w:rPr>
          <w:rFonts w:ascii="Times New Roman" w:hAnsi="Times New Roman" w:cs="Times New Roman"/>
          <w:sz w:val="28"/>
          <w:szCs w:val="28"/>
        </w:rPr>
        <w:t>В 2012 году показатель незначительно увеличился</w:t>
      </w:r>
      <w:r w:rsidR="00623EB5" w:rsidRPr="00545875">
        <w:rPr>
          <w:rFonts w:ascii="Times New Roman" w:hAnsi="Times New Roman" w:cs="Times New Roman"/>
          <w:sz w:val="28"/>
          <w:szCs w:val="28"/>
        </w:rPr>
        <w:t xml:space="preserve"> на </w:t>
      </w:r>
      <w:r w:rsidR="00623EB5">
        <w:rPr>
          <w:rFonts w:ascii="Times New Roman" w:hAnsi="Times New Roman" w:cs="Times New Roman"/>
          <w:sz w:val="28"/>
          <w:szCs w:val="28"/>
        </w:rPr>
        <w:t>4,46</w:t>
      </w:r>
      <w:r w:rsidR="00623EB5" w:rsidRPr="00545875">
        <w:rPr>
          <w:rFonts w:ascii="Times New Roman" w:hAnsi="Times New Roman" w:cs="Times New Roman"/>
          <w:sz w:val="28"/>
          <w:szCs w:val="28"/>
        </w:rPr>
        <w:t xml:space="preserve"> единиц, за </w:t>
      </w:r>
      <w:r w:rsidR="00623EB5">
        <w:rPr>
          <w:rFonts w:ascii="Times New Roman" w:hAnsi="Times New Roman" w:cs="Times New Roman"/>
          <w:sz w:val="28"/>
          <w:szCs w:val="28"/>
        </w:rPr>
        <w:t>с</w:t>
      </w:r>
      <w:r w:rsidR="00623EB5" w:rsidRPr="00545875">
        <w:rPr>
          <w:rFonts w:ascii="Times New Roman" w:hAnsi="Times New Roman" w:cs="Times New Roman"/>
          <w:sz w:val="28"/>
          <w:szCs w:val="28"/>
        </w:rPr>
        <w:t>чет</w:t>
      </w:r>
      <w:r w:rsidR="00623EB5">
        <w:rPr>
          <w:rFonts w:ascii="Times New Roman" w:hAnsi="Times New Roman" w:cs="Times New Roman"/>
          <w:sz w:val="28"/>
          <w:szCs w:val="28"/>
        </w:rPr>
        <w:t xml:space="preserve"> реализации Администрацией района муниципальной долгосрочной целевой программы поддержки субъектов малого и среднего предпринимательства в </w:t>
      </w:r>
      <w:proofErr w:type="spellStart"/>
      <w:r w:rsidR="00623EB5">
        <w:rPr>
          <w:rFonts w:ascii="Times New Roman" w:hAnsi="Times New Roman" w:cs="Times New Roman"/>
          <w:sz w:val="28"/>
          <w:szCs w:val="28"/>
        </w:rPr>
        <w:t>Мясниковском</w:t>
      </w:r>
      <w:proofErr w:type="spellEnd"/>
      <w:r w:rsidR="00623EB5">
        <w:rPr>
          <w:rFonts w:ascii="Times New Roman" w:hAnsi="Times New Roman" w:cs="Times New Roman"/>
          <w:sz w:val="28"/>
          <w:szCs w:val="28"/>
        </w:rPr>
        <w:t xml:space="preserve"> районе на период 2009 по 2014 годы, одной из целей которой является увеличение количества субъектов малого и среднего предпринимательства. Также, увеличению показателя способствовала корректировка данных после подведения и</w:t>
      </w:r>
      <w:r w:rsidR="00623EB5" w:rsidRPr="00567969">
        <w:rPr>
          <w:rFonts w:ascii="Times New Roman" w:hAnsi="Times New Roman" w:cs="Times New Roman"/>
          <w:sz w:val="28"/>
          <w:szCs w:val="28"/>
        </w:rPr>
        <w:t>тог</w:t>
      </w:r>
      <w:r w:rsidR="00623EB5">
        <w:rPr>
          <w:rFonts w:ascii="Times New Roman" w:hAnsi="Times New Roman" w:cs="Times New Roman"/>
          <w:sz w:val="28"/>
          <w:szCs w:val="28"/>
        </w:rPr>
        <w:t>ов</w:t>
      </w:r>
      <w:r w:rsidR="00623EB5" w:rsidRPr="00567969">
        <w:rPr>
          <w:rFonts w:ascii="Times New Roman" w:hAnsi="Times New Roman" w:cs="Times New Roman"/>
          <w:sz w:val="28"/>
          <w:szCs w:val="28"/>
        </w:rPr>
        <w:t xml:space="preserve"> сплошного наблюдения за деятельностью субъектов малого и среднего предпринимательства за 2010 год</w:t>
      </w:r>
      <w:r w:rsidR="00623E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EB5" w:rsidRDefault="00623EB5" w:rsidP="00623E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2013 году вследствие почти двукратного увеличения фиксированных платежей в пенсионный фонд резко сократилось число индивидуальных предпринимателей (за 2013 год более чем на 200 предпринимателей или на 10%). В связи с этим число субъектов МСП в расчете на 10 тыс. человек населения сократилось на 10,2% и составило 516,66. В 2014 году в связи с изменением законодательства в сторону уменьшения фиксированных платежей в пенсионный фонд индивидуальных предпринимателей, чей годовой доход не превысит 300 тыс. руб., планируется некоторый рост данного показателя (на 3,8%). </w:t>
      </w:r>
    </w:p>
    <w:p w:rsidR="00623EB5" w:rsidRPr="00891D2D" w:rsidRDefault="00623EB5" w:rsidP="00623E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период 2015–2016 годы ожидается ежегодный рост показателя на 2,5-3% вследствие реализации подпрограммы </w:t>
      </w:r>
      <w:r w:rsidRPr="00670678">
        <w:rPr>
          <w:rFonts w:ascii="Times New Roman" w:hAnsi="Times New Roman" w:cs="Times New Roman"/>
          <w:sz w:val="28"/>
          <w:szCs w:val="28"/>
        </w:rPr>
        <w:t>«Развитие субъектов  малого и среднего предпринимательства»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«Экономическое развитие и инновационная экономика» и оказания финансовых форм поддержки начинающим предпринимателям и организациям приоритетных сфер деятельности.</w:t>
      </w:r>
    </w:p>
    <w:p w:rsidR="005F7EE6" w:rsidRPr="00865F76" w:rsidRDefault="005F7EE6" w:rsidP="00623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D2D" w:rsidRPr="003E60AA" w:rsidRDefault="00891D2D" w:rsidP="00A55F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B78A2" w:rsidRDefault="003B78A2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23848" w:rsidRPr="00623EB5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EB5">
        <w:rPr>
          <w:rFonts w:ascii="Times New Roman" w:hAnsi="Times New Roman" w:cs="Times New Roman"/>
          <w:b/>
          <w:sz w:val="28"/>
          <w:szCs w:val="28"/>
        </w:rPr>
        <w:lastRenderedPageBreak/>
        <w:t>Показатель 2.</w:t>
      </w:r>
      <w:r w:rsidR="00E2393D" w:rsidRPr="00E23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EE6" w:rsidRPr="00623EB5">
        <w:rPr>
          <w:rFonts w:ascii="Times New Roman" w:hAnsi="Times New Roman" w:cs="Times New Roman"/>
          <w:b/>
          <w:sz w:val="28"/>
          <w:szCs w:val="28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</w:p>
    <w:p w:rsidR="00623EB5" w:rsidRDefault="00891D2D" w:rsidP="00623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EB5">
        <w:rPr>
          <w:rFonts w:ascii="Times New Roman" w:hAnsi="Times New Roman" w:cs="Times New Roman"/>
          <w:b/>
          <w:sz w:val="28"/>
          <w:szCs w:val="28"/>
        </w:rPr>
        <w:tab/>
      </w:r>
      <w:r w:rsidR="00623EB5" w:rsidRPr="00623EB5">
        <w:rPr>
          <w:rFonts w:ascii="Times New Roman" w:hAnsi="Times New Roman" w:cs="Times New Roman"/>
          <w:sz w:val="28"/>
          <w:szCs w:val="28"/>
        </w:rPr>
        <w:t>Увеличение</w:t>
      </w:r>
      <w:r w:rsidR="00865F76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623EB5" w:rsidRPr="00623EB5">
        <w:rPr>
          <w:rFonts w:ascii="Times New Roman" w:hAnsi="Times New Roman" w:cs="Times New Roman"/>
          <w:sz w:val="28"/>
          <w:szCs w:val="28"/>
        </w:rPr>
        <w:t xml:space="preserve"> на 0,5 процентных пункта в 2012 году обусловлено переходом организаций из разряда</w:t>
      </w:r>
      <w:r w:rsidR="00623EB5">
        <w:rPr>
          <w:rFonts w:ascii="Times New Roman" w:hAnsi="Times New Roman" w:cs="Times New Roman"/>
          <w:sz w:val="28"/>
          <w:szCs w:val="28"/>
        </w:rPr>
        <w:t xml:space="preserve"> «крупных» в  разряд «средних» и наоборот, открытием ряда малых предприятий на промышленных площадках Мясниковского района. </w:t>
      </w:r>
    </w:p>
    <w:p w:rsidR="00623EB5" w:rsidRDefault="00623EB5" w:rsidP="00623E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2013 году рост показателя обусловлен увеличением численности средних предприятий района за счет перехода обособленного структурного подразделения ООО «НПП Сармат»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ростом численности ООО «Би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 Би». </w:t>
      </w:r>
    </w:p>
    <w:p w:rsidR="005F7EE6" w:rsidRDefault="00623EB5" w:rsidP="00865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2014 году планируется рост показателя на 0,5 процентных пункта за счет роста численности и роста числа малых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>. С 2015 года планируется снижение показателя на 2,3 процента за счет переход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«НПП Сармат» с численностью около 230 человек в разряд крупных предприятий. На 2016 год планируется небольшой (0,5%) рост показателя.</w:t>
      </w:r>
    </w:p>
    <w:p w:rsidR="00623EB5" w:rsidRPr="003E60AA" w:rsidRDefault="00623EB5" w:rsidP="00623E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23848" w:rsidRPr="00623EB5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EB5">
        <w:rPr>
          <w:rFonts w:ascii="Times New Roman" w:hAnsi="Times New Roman" w:cs="Times New Roman"/>
          <w:b/>
          <w:sz w:val="28"/>
          <w:szCs w:val="28"/>
        </w:rPr>
        <w:t>Показатель 3.</w:t>
      </w:r>
      <w:r w:rsidR="005F7EE6" w:rsidRPr="00623EB5">
        <w:rPr>
          <w:rFonts w:ascii="Times New Roman" w:hAnsi="Times New Roman" w:cs="Times New Roman"/>
          <w:b/>
          <w:sz w:val="28"/>
          <w:szCs w:val="28"/>
        </w:rPr>
        <w:t xml:space="preserve"> Объем инвестиций в основной капитал (за исключением бюджетных средств) в расчете на 1 жителя.</w:t>
      </w:r>
    </w:p>
    <w:p w:rsidR="00623EB5" w:rsidRDefault="00623EB5" w:rsidP="00623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3EB5">
        <w:rPr>
          <w:rFonts w:ascii="Times New Roman" w:hAnsi="Times New Roman" w:cs="Times New Roman"/>
          <w:sz w:val="28"/>
          <w:szCs w:val="28"/>
        </w:rPr>
        <w:t>Рост показателя</w:t>
      </w:r>
      <w:r w:rsidRPr="00DF0532">
        <w:rPr>
          <w:rFonts w:ascii="Times New Roman" w:hAnsi="Times New Roman" w:cs="Times New Roman"/>
          <w:sz w:val="28"/>
          <w:szCs w:val="28"/>
        </w:rPr>
        <w:t xml:space="preserve"> в 2012 году на 40,8% обусловлен ростом активности крупных и средних предприятий реального сектора экономики, в том числе за счет введения новых производственных линий предприятий целлюлозно-бумажной промышленности (ООО</w:t>
      </w:r>
      <w:r>
        <w:rPr>
          <w:rFonts w:ascii="Times New Roman" w:hAnsi="Times New Roman" w:cs="Times New Roman"/>
          <w:sz w:val="28"/>
          <w:szCs w:val="28"/>
        </w:rPr>
        <w:t xml:space="preserve"> «Бумажная фабрика»), приобретением машин и оборудования ЗАО «ЧПКПСМ», строительства и расширения торговых предприятий в районе (в 2012 году были открыты 2 предприятия крупноформатной сети – «Магнит» и «Пятерочка»).</w:t>
      </w:r>
      <w:proofErr w:type="gramEnd"/>
    </w:p>
    <w:p w:rsidR="00623EB5" w:rsidRPr="005C4B0B" w:rsidRDefault="00623EB5" w:rsidP="00623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B0B">
        <w:rPr>
          <w:rFonts w:ascii="Times New Roman" w:hAnsi="Times New Roman" w:cs="Times New Roman"/>
          <w:sz w:val="28"/>
          <w:szCs w:val="28"/>
        </w:rPr>
        <w:t>В 2013 году рост показателя составил 2,8 раза, что обусловлено строительством и введением в эксплуатацию центра мелкооптовой торговли «</w:t>
      </w:r>
      <w:proofErr w:type="spellStart"/>
      <w:r w:rsidRPr="005C4B0B">
        <w:rPr>
          <w:rFonts w:ascii="Times New Roman" w:hAnsi="Times New Roman" w:cs="Times New Roman"/>
          <w:sz w:val="28"/>
          <w:szCs w:val="28"/>
        </w:rPr>
        <w:t>Зельгрос</w:t>
      </w:r>
      <w:proofErr w:type="spellEnd"/>
      <w:r w:rsidRPr="005C4B0B">
        <w:rPr>
          <w:rFonts w:ascii="Times New Roman" w:hAnsi="Times New Roman" w:cs="Times New Roman"/>
          <w:sz w:val="28"/>
          <w:szCs w:val="28"/>
        </w:rPr>
        <w:t xml:space="preserve"> кэш </w:t>
      </w:r>
      <w:proofErr w:type="spellStart"/>
      <w:r w:rsidRPr="005C4B0B">
        <w:rPr>
          <w:rFonts w:ascii="Times New Roman" w:hAnsi="Times New Roman" w:cs="Times New Roman"/>
          <w:sz w:val="28"/>
          <w:szCs w:val="28"/>
        </w:rPr>
        <w:t>энд</w:t>
      </w:r>
      <w:proofErr w:type="spellEnd"/>
      <w:r w:rsidRPr="005C4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B">
        <w:rPr>
          <w:rFonts w:ascii="Times New Roman" w:hAnsi="Times New Roman" w:cs="Times New Roman"/>
          <w:sz w:val="28"/>
          <w:szCs w:val="28"/>
        </w:rPr>
        <w:t>Керри</w:t>
      </w:r>
      <w:proofErr w:type="spellEnd"/>
      <w:r w:rsidRPr="005C4B0B">
        <w:rPr>
          <w:rFonts w:ascii="Times New Roman" w:hAnsi="Times New Roman" w:cs="Times New Roman"/>
          <w:sz w:val="28"/>
          <w:szCs w:val="28"/>
        </w:rPr>
        <w:t xml:space="preserve">» стоимостью около 1 млрд. рублей,  </w:t>
      </w:r>
      <w:r w:rsidRPr="005C4B0B">
        <w:rPr>
          <w:rFonts w:ascii="Times New Roman" w:hAnsi="Times New Roman" w:cs="Times New Roman"/>
          <w:iCs/>
          <w:sz w:val="28"/>
          <w:szCs w:val="28"/>
        </w:rPr>
        <w:t>завершением ряда проектов по модернизации производства в целлюлозно-бумажной промышленности и производстве резиновых и пластмассовых изделий</w:t>
      </w:r>
      <w:r w:rsidRPr="005C4B0B">
        <w:rPr>
          <w:rFonts w:ascii="Times New Roman" w:hAnsi="Times New Roman" w:cs="Times New Roman"/>
          <w:sz w:val="28"/>
          <w:szCs w:val="28"/>
        </w:rPr>
        <w:t>.</w:t>
      </w:r>
    </w:p>
    <w:p w:rsidR="00623EB5" w:rsidRDefault="00623EB5" w:rsidP="00623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B0B">
        <w:rPr>
          <w:rFonts w:ascii="Times New Roman" w:hAnsi="Times New Roman" w:cs="Times New Roman"/>
          <w:sz w:val="28"/>
          <w:szCs w:val="28"/>
        </w:rPr>
        <w:t>В 2014 году ожидается снижение показателя более чем в 2 раза. Это</w:t>
      </w:r>
      <w:r>
        <w:rPr>
          <w:rFonts w:ascii="Times New Roman" w:hAnsi="Times New Roman" w:cs="Times New Roman"/>
          <w:sz w:val="28"/>
          <w:szCs w:val="28"/>
        </w:rPr>
        <w:t xml:space="preserve"> произойдет за счет того, что в данном периоде не ожидается реализации крупных инвестиционных проектов, окончанием технологического перевооружения и модернизации ряда промышленных предприятий. </w:t>
      </w:r>
    </w:p>
    <w:p w:rsidR="00623EB5" w:rsidRDefault="00623EB5" w:rsidP="00623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2015-2016 годов планируется рост показателя в пределах 3-5 процентов за счет инвестиционных вложений крупных и средних предприятий в обновление машин и оборудования, строительство складских, производственных и животноводческих помещений.</w:t>
      </w:r>
    </w:p>
    <w:p w:rsidR="005F7EE6" w:rsidRPr="003E60AA" w:rsidRDefault="005F7EE6" w:rsidP="007E7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E7BA2" w:rsidRDefault="007E7BA2" w:rsidP="005F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3B78A2" w:rsidRDefault="003B78A2" w:rsidP="005F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3B78A2" w:rsidRPr="003B78A2" w:rsidRDefault="003B78A2" w:rsidP="005F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623848" w:rsidRPr="00B100B0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0B0">
        <w:rPr>
          <w:rFonts w:ascii="Times New Roman" w:hAnsi="Times New Roman" w:cs="Times New Roman"/>
          <w:b/>
          <w:sz w:val="28"/>
          <w:szCs w:val="28"/>
        </w:rPr>
        <w:lastRenderedPageBreak/>
        <w:t>Показатель 4.</w:t>
      </w:r>
      <w:r w:rsidR="005F7EE6" w:rsidRPr="00B100B0">
        <w:rPr>
          <w:rFonts w:ascii="Times New Roman" w:hAnsi="Times New Roman" w:cs="Times New Roman"/>
          <w:b/>
          <w:sz w:val="28"/>
          <w:szCs w:val="28"/>
        </w:rPr>
        <w:t xml:space="preserve">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района).</w:t>
      </w:r>
    </w:p>
    <w:p w:rsidR="00B100B0" w:rsidRDefault="0040408C" w:rsidP="00B10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0B0">
        <w:rPr>
          <w:rFonts w:ascii="Times New Roman" w:hAnsi="Times New Roman" w:cs="Times New Roman"/>
          <w:b/>
          <w:sz w:val="28"/>
          <w:szCs w:val="28"/>
        </w:rPr>
        <w:tab/>
      </w:r>
      <w:r w:rsidR="00B100B0" w:rsidRPr="00B100B0">
        <w:rPr>
          <w:rFonts w:ascii="Times New Roman" w:hAnsi="Times New Roman" w:cs="Times New Roman"/>
          <w:sz w:val="28"/>
          <w:szCs w:val="28"/>
        </w:rPr>
        <w:t>Показатель</w:t>
      </w:r>
      <w:r w:rsidR="00B100B0" w:rsidRPr="0040408C">
        <w:rPr>
          <w:rFonts w:ascii="Times New Roman" w:hAnsi="Times New Roman" w:cs="Times New Roman"/>
          <w:sz w:val="28"/>
          <w:szCs w:val="28"/>
        </w:rPr>
        <w:t xml:space="preserve"> за период с 201</w:t>
      </w:r>
      <w:r w:rsidR="00B100B0">
        <w:rPr>
          <w:rFonts w:ascii="Times New Roman" w:hAnsi="Times New Roman" w:cs="Times New Roman"/>
          <w:sz w:val="28"/>
          <w:szCs w:val="28"/>
        </w:rPr>
        <w:t>1</w:t>
      </w:r>
      <w:r w:rsidR="00B100B0" w:rsidRPr="0040408C">
        <w:rPr>
          <w:rFonts w:ascii="Times New Roman" w:hAnsi="Times New Roman" w:cs="Times New Roman"/>
          <w:sz w:val="28"/>
          <w:szCs w:val="28"/>
        </w:rPr>
        <w:t xml:space="preserve"> по 201</w:t>
      </w:r>
      <w:r w:rsidR="00B100B0">
        <w:rPr>
          <w:rFonts w:ascii="Times New Roman" w:hAnsi="Times New Roman" w:cs="Times New Roman"/>
          <w:sz w:val="28"/>
          <w:szCs w:val="28"/>
        </w:rPr>
        <w:t>3</w:t>
      </w:r>
      <w:r w:rsidR="00B100B0" w:rsidRPr="0040408C">
        <w:rPr>
          <w:rFonts w:ascii="Times New Roman" w:hAnsi="Times New Roman" w:cs="Times New Roman"/>
          <w:sz w:val="28"/>
          <w:szCs w:val="28"/>
        </w:rPr>
        <w:t xml:space="preserve"> годы выросна </w:t>
      </w:r>
      <w:r w:rsidR="00B100B0">
        <w:rPr>
          <w:rFonts w:ascii="Times New Roman" w:hAnsi="Times New Roman" w:cs="Times New Roman"/>
          <w:sz w:val="28"/>
          <w:szCs w:val="28"/>
        </w:rPr>
        <w:t xml:space="preserve">5,99 </w:t>
      </w:r>
      <w:proofErr w:type="gramStart"/>
      <w:r w:rsidR="00B100B0">
        <w:rPr>
          <w:rFonts w:ascii="Times New Roman" w:hAnsi="Times New Roman" w:cs="Times New Roman"/>
          <w:sz w:val="28"/>
          <w:szCs w:val="28"/>
        </w:rPr>
        <w:t>процентных</w:t>
      </w:r>
      <w:proofErr w:type="gramEnd"/>
      <w:r w:rsidR="00B100B0">
        <w:rPr>
          <w:rFonts w:ascii="Times New Roman" w:hAnsi="Times New Roman" w:cs="Times New Roman"/>
          <w:sz w:val="28"/>
          <w:szCs w:val="28"/>
        </w:rPr>
        <w:t xml:space="preserve"> пункта в связи с переоформлением физическими и юридическими лицами права постоянного (бессрочного) пользования, а так же права аренды на право собственности. </w:t>
      </w:r>
      <w:r w:rsidR="00B100B0">
        <w:rPr>
          <w:rFonts w:ascii="Times New Roman" w:hAnsi="Times New Roman" w:cs="Times New Roman"/>
          <w:sz w:val="28"/>
          <w:szCs w:val="28"/>
        </w:rPr>
        <w:tab/>
      </w:r>
    </w:p>
    <w:p w:rsidR="00B100B0" w:rsidRDefault="00B100B0" w:rsidP="00B10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прогнозируемый период планируется существенное увеличение показателя за  счет  переоформления физическими и юридическими лицами права постоянного (бессрочного) пользования, а так же права аренды на право собственности. В соответствии с внесенными изменениями в налоговый кодекс в 2013году, объектами налогообложения признаются земельные участки  Министерства обороны, находящиеся на территории района.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0408C" w:rsidRPr="003E60AA" w:rsidRDefault="0040408C" w:rsidP="00B10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408C" w:rsidRPr="003E60AA" w:rsidRDefault="0040408C" w:rsidP="005F7E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23848" w:rsidRPr="00FA10AA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0AA">
        <w:rPr>
          <w:rFonts w:ascii="Times New Roman" w:hAnsi="Times New Roman" w:cs="Times New Roman"/>
          <w:b/>
          <w:sz w:val="28"/>
          <w:szCs w:val="28"/>
        </w:rPr>
        <w:t>Показатель 5.</w:t>
      </w:r>
      <w:r w:rsidR="00E2393D" w:rsidRPr="00E23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EE6" w:rsidRPr="00FA10AA">
        <w:rPr>
          <w:rFonts w:ascii="Times New Roman" w:hAnsi="Times New Roman" w:cs="Times New Roman"/>
          <w:b/>
          <w:sz w:val="28"/>
          <w:szCs w:val="28"/>
        </w:rPr>
        <w:t xml:space="preserve">Доля прибыльных сельскохозяйственных </w:t>
      </w:r>
      <w:proofErr w:type="gramStart"/>
      <w:r w:rsidR="005F7EE6" w:rsidRPr="00FA10AA">
        <w:rPr>
          <w:rFonts w:ascii="Times New Roman" w:hAnsi="Times New Roman" w:cs="Times New Roman"/>
          <w:b/>
          <w:sz w:val="28"/>
          <w:szCs w:val="28"/>
        </w:rPr>
        <w:t>организаций</w:t>
      </w:r>
      <w:proofErr w:type="gramEnd"/>
      <w:r w:rsidR="005F7EE6" w:rsidRPr="00FA10AA">
        <w:rPr>
          <w:rFonts w:ascii="Times New Roman" w:hAnsi="Times New Roman" w:cs="Times New Roman"/>
          <w:b/>
          <w:sz w:val="28"/>
          <w:szCs w:val="28"/>
        </w:rPr>
        <w:t xml:space="preserve"> в общем их числе.</w:t>
      </w:r>
    </w:p>
    <w:p w:rsidR="00EE1332" w:rsidRPr="00FA10AA" w:rsidRDefault="00C41F31" w:rsidP="00C41F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0AA">
        <w:rPr>
          <w:rFonts w:ascii="Times New Roman" w:hAnsi="Times New Roman"/>
          <w:sz w:val="28"/>
          <w:szCs w:val="28"/>
        </w:rPr>
        <w:t>По результатам 2</w:t>
      </w:r>
      <w:r w:rsidR="00865F76">
        <w:rPr>
          <w:rFonts w:ascii="Times New Roman" w:hAnsi="Times New Roman"/>
          <w:sz w:val="28"/>
          <w:szCs w:val="28"/>
        </w:rPr>
        <w:t>011 и 2012 годов все предприятия–</w:t>
      </w:r>
      <w:proofErr w:type="spellStart"/>
      <w:r w:rsidRPr="00FA10AA">
        <w:rPr>
          <w:rFonts w:ascii="Times New Roman" w:hAnsi="Times New Roman"/>
          <w:sz w:val="28"/>
          <w:szCs w:val="28"/>
        </w:rPr>
        <w:t>сельхозтоваропроизводител</w:t>
      </w:r>
      <w:r w:rsidR="00865F76">
        <w:rPr>
          <w:rFonts w:ascii="Times New Roman" w:hAnsi="Times New Roman"/>
          <w:sz w:val="28"/>
          <w:szCs w:val="28"/>
        </w:rPr>
        <w:t>и</w:t>
      </w:r>
      <w:proofErr w:type="spellEnd"/>
      <w:r w:rsidRPr="00FA10AA">
        <w:rPr>
          <w:rFonts w:ascii="Times New Roman" w:hAnsi="Times New Roman"/>
          <w:sz w:val="28"/>
          <w:szCs w:val="28"/>
        </w:rPr>
        <w:t xml:space="preserve"> сработали стабильно и без убытков</w:t>
      </w:r>
      <w:r w:rsidR="00562628" w:rsidRPr="00FA10AA">
        <w:rPr>
          <w:rFonts w:ascii="Times New Roman" w:hAnsi="Times New Roman"/>
          <w:sz w:val="28"/>
          <w:szCs w:val="28"/>
        </w:rPr>
        <w:t>, однако в 2013 году в свод предприятий АПК района было включен</w:t>
      </w:r>
      <w:proofErr w:type="gramStart"/>
      <w:r w:rsidR="00562628" w:rsidRPr="00FA10AA">
        <w:rPr>
          <w:rFonts w:ascii="Times New Roman" w:hAnsi="Times New Roman"/>
          <w:sz w:val="28"/>
          <w:szCs w:val="28"/>
        </w:rPr>
        <w:t>о ООО</w:t>
      </w:r>
      <w:proofErr w:type="gramEnd"/>
      <w:r w:rsidR="00562628" w:rsidRPr="00FA10AA">
        <w:rPr>
          <w:rFonts w:ascii="Times New Roman" w:hAnsi="Times New Roman"/>
          <w:sz w:val="28"/>
          <w:szCs w:val="28"/>
        </w:rPr>
        <w:t xml:space="preserve"> «Бройлер Дон», которое, как получатель государственной поддержки из федерального и областного бюджетов, обязано предоставлять квартальную и годовую отчетность по месту нахождения.</w:t>
      </w:r>
      <w:r w:rsidR="00C70A0F" w:rsidRPr="00FA10AA">
        <w:rPr>
          <w:rFonts w:ascii="Times New Roman" w:hAnsi="Times New Roman"/>
          <w:sz w:val="28"/>
          <w:szCs w:val="28"/>
        </w:rPr>
        <w:t xml:space="preserve"> В связи с этим показатель </w:t>
      </w:r>
      <w:r w:rsidR="00B11019" w:rsidRPr="00FA10AA">
        <w:rPr>
          <w:rFonts w:ascii="Times New Roman" w:hAnsi="Times New Roman"/>
          <w:sz w:val="28"/>
          <w:szCs w:val="28"/>
        </w:rPr>
        <w:t>за 2013 год составил 87,5%</w:t>
      </w:r>
      <w:r w:rsidRPr="00FA10AA">
        <w:rPr>
          <w:rFonts w:ascii="Times New Roman" w:hAnsi="Times New Roman"/>
          <w:sz w:val="28"/>
          <w:szCs w:val="28"/>
        </w:rPr>
        <w:t>.</w:t>
      </w:r>
      <w:r w:rsidR="000653FD" w:rsidRPr="00FA10AA">
        <w:rPr>
          <w:rFonts w:ascii="Times New Roman" w:hAnsi="Times New Roman"/>
          <w:sz w:val="28"/>
          <w:szCs w:val="28"/>
        </w:rPr>
        <w:t>На предприятии разработан план по выводу предприятия на безубыточный уровень, админист</w:t>
      </w:r>
      <w:r w:rsidR="00241ECA" w:rsidRPr="00FA10AA">
        <w:rPr>
          <w:rFonts w:ascii="Times New Roman" w:hAnsi="Times New Roman"/>
          <w:sz w:val="28"/>
          <w:szCs w:val="28"/>
        </w:rPr>
        <w:t>рацией района регулярно проводится мониторинг</w:t>
      </w:r>
      <w:r w:rsidR="00674905">
        <w:rPr>
          <w:rFonts w:ascii="Times New Roman" w:hAnsi="Times New Roman"/>
          <w:sz w:val="28"/>
          <w:szCs w:val="28"/>
        </w:rPr>
        <w:t xml:space="preserve"> деятельности предприятия</w:t>
      </w:r>
      <w:r w:rsidR="00241ECA" w:rsidRPr="00FA10AA">
        <w:rPr>
          <w:rFonts w:ascii="Times New Roman" w:hAnsi="Times New Roman"/>
          <w:sz w:val="28"/>
          <w:szCs w:val="28"/>
        </w:rPr>
        <w:t xml:space="preserve">. </w:t>
      </w:r>
      <w:r w:rsidR="00FA10AA" w:rsidRPr="00FA10AA">
        <w:rPr>
          <w:rFonts w:ascii="Times New Roman" w:hAnsi="Times New Roman"/>
          <w:sz w:val="28"/>
          <w:szCs w:val="28"/>
        </w:rPr>
        <w:t>Убыток предприятия в 2013 году сократился.</w:t>
      </w:r>
    </w:p>
    <w:p w:rsidR="00C41F31" w:rsidRPr="00FA10AA" w:rsidRDefault="00EE1332" w:rsidP="00C41F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0AA">
        <w:rPr>
          <w:rFonts w:ascii="Times New Roman" w:hAnsi="Times New Roman"/>
          <w:sz w:val="28"/>
          <w:szCs w:val="28"/>
        </w:rPr>
        <w:t>На прогнозируемый период до 2016 года планируется</w:t>
      </w:r>
      <w:r w:rsidR="00FA10AA" w:rsidRPr="00FA10AA">
        <w:rPr>
          <w:rFonts w:ascii="Times New Roman" w:hAnsi="Times New Roman"/>
          <w:sz w:val="28"/>
          <w:szCs w:val="28"/>
        </w:rPr>
        <w:t xml:space="preserve"> регулярный мониторинг деятельности предприятия и сокращение убытков. Вывод предприяти</w:t>
      </w:r>
      <w:r w:rsidR="00674905">
        <w:rPr>
          <w:rFonts w:ascii="Times New Roman" w:hAnsi="Times New Roman"/>
          <w:sz w:val="28"/>
          <w:szCs w:val="28"/>
        </w:rPr>
        <w:t>я на безубыточный уровень прогно</w:t>
      </w:r>
      <w:r w:rsidR="00FA10AA" w:rsidRPr="00FA10AA">
        <w:rPr>
          <w:rFonts w:ascii="Times New Roman" w:hAnsi="Times New Roman"/>
          <w:sz w:val="28"/>
          <w:szCs w:val="28"/>
        </w:rPr>
        <w:t>зируется на период 2017-2018 годов.</w:t>
      </w:r>
    </w:p>
    <w:p w:rsidR="005F7EE6" w:rsidRPr="005D4B8A" w:rsidRDefault="005F7EE6" w:rsidP="005F7E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Pr="005D4B8A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B8A">
        <w:rPr>
          <w:rFonts w:ascii="Times New Roman" w:hAnsi="Times New Roman" w:cs="Times New Roman"/>
          <w:b/>
          <w:sz w:val="28"/>
          <w:szCs w:val="28"/>
        </w:rPr>
        <w:t>Показатель 6</w:t>
      </w:r>
      <w:r w:rsidR="005F7EE6" w:rsidRPr="005D4B8A">
        <w:rPr>
          <w:rFonts w:ascii="Times New Roman" w:hAnsi="Times New Roman" w:cs="Times New Roman"/>
          <w:b/>
          <w:sz w:val="28"/>
          <w:szCs w:val="28"/>
        </w:rPr>
        <w:t>.</w:t>
      </w:r>
      <w:r w:rsidR="00C41F31" w:rsidRPr="005D4B8A">
        <w:rPr>
          <w:rFonts w:ascii="Times New Roman" w:hAnsi="Times New Roman" w:cs="Times New Roman"/>
          <w:b/>
          <w:sz w:val="28"/>
          <w:szCs w:val="28"/>
        </w:rPr>
        <w:t xml:space="preserve">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</w:r>
    </w:p>
    <w:p w:rsidR="005D4B8A" w:rsidRDefault="00596ED4" w:rsidP="00C41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B8A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41681B" w:rsidRPr="005D4B8A">
        <w:rPr>
          <w:rFonts w:ascii="Times New Roman" w:hAnsi="Times New Roman" w:cs="Times New Roman"/>
          <w:sz w:val="28"/>
          <w:szCs w:val="28"/>
        </w:rPr>
        <w:t>Показатель за</w:t>
      </w:r>
      <w:r w:rsidR="00B50169" w:rsidRPr="005D4B8A">
        <w:rPr>
          <w:rFonts w:ascii="Times New Roman" w:hAnsi="Times New Roman" w:cs="Times New Roman"/>
          <w:sz w:val="28"/>
          <w:szCs w:val="28"/>
        </w:rPr>
        <w:t xml:space="preserve"> период с</w:t>
      </w:r>
      <w:r w:rsidR="0041681B" w:rsidRPr="005D4B8A">
        <w:rPr>
          <w:rFonts w:ascii="Times New Roman" w:hAnsi="Times New Roman" w:cs="Times New Roman"/>
          <w:sz w:val="28"/>
          <w:szCs w:val="28"/>
        </w:rPr>
        <w:t xml:space="preserve"> 2011</w:t>
      </w:r>
      <w:r w:rsidR="00B50169" w:rsidRPr="005D4B8A">
        <w:rPr>
          <w:rFonts w:ascii="Times New Roman" w:hAnsi="Times New Roman" w:cs="Times New Roman"/>
          <w:sz w:val="28"/>
          <w:szCs w:val="28"/>
        </w:rPr>
        <w:t xml:space="preserve"> по 2013 годы уменьшился на 2,87 процентных пункта и составил 32,0</w:t>
      </w:r>
      <w:r w:rsidR="00865F76">
        <w:rPr>
          <w:rFonts w:ascii="Times New Roman" w:hAnsi="Times New Roman" w:cs="Times New Roman"/>
          <w:sz w:val="28"/>
          <w:szCs w:val="28"/>
        </w:rPr>
        <w:t>%</w:t>
      </w:r>
      <w:r w:rsidR="00B50169" w:rsidRPr="005D4B8A">
        <w:rPr>
          <w:rFonts w:ascii="Times New Roman" w:hAnsi="Times New Roman" w:cs="Times New Roman"/>
          <w:sz w:val="28"/>
          <w:szCs w:val="28"/>
        </w:rPr>
        <w:t>. Уменьшение показателя достигнуто за счет мероприятий по  восстановлению</w:t>
      </w:r>
      <w:r w:rsidR="005D4B8A" w:rsidRPr="005D4B8A">
        <w:rPr>
          <w:rFonts w:ascii="Times New Roman" w:hAnsi="Times New Roman" w:cs="Times New Roman"/>
          <w:sz w:val="28"/>
          <w:szCs w:val="28"/>
        </w:rPr>
        <w:t xml:space="preserve"> изношенных верхних слоев асфальтобетонных покрытий на отдельных участках длиной до 50-ти метров, восстановление поперечного профиля и ровности проезжей части гравийных и щебеночных покрытий с добавлением щебня, гравия или других материалов с расходом до 100 кубометров на</w:t>
      </w:r>
      <w:proofErr w:type="gramEnd"/>
      <w:r w:rsidR="005D4B8A" w:rsidRPr="005D4B8A">
        <w:rPr>
          <w:rFonts w:ascii="Times New Roman" w:hAnsi="Times New Roman" w:cs="Times New Roman"/>
          <w:sz w:val="28"/>
          <w:szCs w:val="28"/>
        </w:rPr>
        <w:t xml:space="preserve"> один километр.</w:t>
      </w:r>
    </w:p>
    <w:p w:rsidR="007319B4" w:rsidRDefault="005D4B8A" w:rsidP="001F14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На прогнозируемый период до 2016</w:t>
      </w:r>
      <w:r w:rsidR="009857E4">
        <w:rPr>
          <w:rFonts w:ascii="Times New Roman" w:hAnsi="Times New Roman" w:cs="Times New Roman"/>
          <w:sz w:val="28"/>
          <w:szCs w:val="28"/>
        </w:rPr>
        <w:t xml:space="preserve"> года планируется увеличить </w:t>
      </w:r>
      <w:r w:rsidR="001F145A">
        <w:rPr>
          <w:rFonts w:ascii="Times New Roman" w:hAnsi="Times New Roman" w:cs="Times New Roman"/>
          <w:sz w:val="28"/>
          <w:szCs w:val="28"/>
        </w:rPr>
        <w:t>объем финансирования мероприятий по содержанию автомобильных дорог общего пользования (</w:t>
      </w:r>
      <w:r w:rsidR="001F145A" w:rsidRPr="005D4B8A">
        <w:rPr>
          <w:rFonts w:ascii="Times New Roman" w:hAnsi="Times New Roman" w:cs="Times New Roman"/>
          <w:sz w:val="28"/>
          <w:szCs w:val="28"/>
        </w:rPr>
        <w:t>восстановлению изношенных верхних слоев асфальтобетонных покрытий на отдельных участках длиной до 50-ти метров</w:t>
      </w:r>
      <w:r w:rsidR="001F145A">
        <w:rPr>
          <w:rFonts w:ascii="Times New Roman" w:hAnsi="Times New Roman" w:cs="Times New Roman"/>
          <w:sz w:val="28"/>
          <w:szCs w:val="28"/>
        </w:rPr>
        <w:t>), что позволит уменьшить долю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</w:r>
      <w:r w:rsidR="00865F76">
        <w:rPr>
          <w:rFonts w:ascii="Times New Roman" w:hAnsi="Times New Roman" w:cs="Times New Roman"/>
          <w:sz w:val="28"/>
          <w:szCs w:val="28"/>
        </w:rPr>
        <w:t>вания местного значения до 31,0%.</w:t>
      </w:r>
      <w:proofErr w:type="gramEnd"/>
    </w:p>
    <w:p w:rsidR="003B78A2" w:rsidRPr="003B78A2" w:rsidRDefault="003B78A2" w:rsidP="001F14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623848" w:rsidRPr="00F661D8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1D8">
        <w:rPr>
          <w:rFonts w:ascii="Times New Roman" w:hAnsi="Times New Roman" w:cs="Times New Roman"/>
          <w:b/>
          <w:sz w:val="28"/>
          <w:szCs w:val="28"/>
        </w:rPr>
        <w:t>Показатель 7.</w:t>
      </w:r>
      <w:r w:rsidR="00E2393D" w:rsidRPr="00E23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F31" w:rsidRPr="00F661D8">
        <w:rPr>
          <w:rFonts w:ascii="Times New Roman" w:hAnsi="Times New Roman" w:cs="Times New Roman"/>
          <w:b/>
          <w:sz w:val="28"/>
          <w:szCs w:val="28"/>
        </w:rPr>
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</w:r>
    </w:p>
    <w:p w:rsidR="004E527A" w:rsidRPr="00F661D8" w:rsidRDefault="004E527A" w:rsidP="004E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1D8">
        <w:rPr>
          <w:rFonts w:ascii="Times New Roman" w:hAnsi="Times New Roman"/>
          <w:sz w:val="28"/>
          <w:szCs w:val="28"/>
        </w:rPr>
        <w:t xml:space="preserve">В связи с изменением в 2011 году автобусного маршрута </w:t>
      </w:r>
      <w:r w:rsidR="009A0A6B" w:rsidRPr="00F661D8">
        <w:rPr>
          <w:rFonts w:ascii="Times New Roman" w:hAnsi="Times New Roman"/>
          <w:sz w:val="28"/>
          <w:szCs w:val="28"/>
        </w:rPr>
        <w:t>«</w:t>
      </w:r>
      <w:r w:rsidRPr="00F661D8">
        <w:rPr>
          <w:rFonts w:ascii="Times New Roman" w:hAnsi="Times New Roman"/>
          <w:sz w:val="28"/>
          <w:szCs w:val="28"/>
        </w:rPr>
        <w:t>3А</w:t>
      </w:r>
      <w:r w:rsidR="009A0A6B" w:rsidRPr="00F661D8">
        <w:rPr>
          <w:rFonts w:ascii="Times New Roman" w:hAnsi="Times New Roman"/>
          <w:sz w:val="28"/>
          <w:szCs w:val="28"/>
        </w:rPr>
        <w:t>»</w:t>
      </w:r>
      <w:r w:rsidRPr="00F661D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661D8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Pr="00F661D8">
        <w:rPr>
          <w:rFonts w:ascii="Times New Roman" w:hAnsi="Times New Roman"/>
          <w:sz w:val="28"/>
          <w:szCs w:val="28"/>
        </w:rPr>
        <w:t xml:space="preserve"> районе нет населенного пункта, не имеющего регулярного автобусного сообщения. На прогнозируемый период</w:t>
      </w:r>
      <w:r w:rsidR="00F661D8">
        <w:rPr>
          <w:rFonts w:ascii="Times New Roman" w:hAnsi="Times New Roman"/>
          <w:sz w:val="28"/>
          <w:szCs w:val="28"/>
        </w:rPr>
        <w:t xml:space="preserve"> до 2016 года</w:t>
      </w:r>
      <w:r w:rsidRPr="00F661D8">
        <w:rPr>
          <w:rFonts w:ascii="Times New Roman" w:hAnsi="Times New Roman"/>
          <w:sz w:val="28"/>
          <w:szCs w:val="28"/>
        </w:rPr>
        <w:t xml:space="preserve"> изменение показателя не планируется.  </w:t>
      </w:r>
    </w:p>
    <w:p w:rsidR="00C41F31" w:rsidRPr="003E60AA" w:rsidRDefault="00C41F31" w:rsidP="00C41F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23848" w:rsidRPr="004A6401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401">
        <w:rPr>
          <w:rFonts w:ascii="Times New Roman" w:hAnsi="Times New Roman" w:cs="Times New Roman"/>
          <w:b/>
          <w:sz w:val="28"/>
          <w:szCs w:val="28"/>
        </w:rPr>
        <w:t>Показатель 8.</w:t>
      </w:r>
      <w:r w:rsidR="00E2393D" w:rsidRPr="00E23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F1D" w:rsidRPr="004A6401">
        <w:rPr>
          <w:rFonts w:ascii="Times New Roman" w:hAnsi="Times New Roman" w:cs="Times New Roman"/>
          <w:b/>
          <w:sz w:val="28"/>
          <w:szCs w:val="28"/>
        </w:rPr>
        <w:t>Среднемесячная номинальная начисленная заработная плата работников.</w:t>
      </w:r>
    </w:p>
    <w:p w:rsidR="004A6401" w:rsidRDefault="004A6401" w:rsidP="004A640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заработной платы по кругу крупных и средних предприятий Мясниковского района за 2013 год  составил 27783,9 руб. или 123 % по отношению к  2012 году. </w:t>
      </w:r>
    </w:p>
    <w:p w:rsidR="004A6401" w:rsidRDefault="004A6401" w:rsidP="004A6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Наибольший рост заработной платы наблюдается по следующим видам деятельности: обрабатывающие производства – 138,9%,   оптовая и розничная торговля – 130,5%, предоставление прочих коммунальных, образование – 140,6% социальных и персональных услуг – 131,3%. В 2014г. –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8"/>
            <w:szCs w:val="28"/>
          </w:rPr>
          <w:t>2016 г</w:t>
        </w:r>
      </w:smartTag>
      <w:r>
        <w:rPr>
          <w:rFonts w:ascii="Times New Roman" w:hAnsi="Times New Roman"/>
          <w:sz w:val="28"/>
          <w:szCs w:val="28"/>
        </w:rPr>
        <w:t>.  среднемесячная заработная плата будет  расти в соответствии с прогнозом социально-экономического развития Мясниковского района.</w:t>
      </w:r>
    </w:p>
    <w:p w:rsidR="00D504AD" w:rsidRPr="00655A67" w:rsidRDefault="00D504AD" w:rsidP="00D50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A67">
        <w:rPr>
          <w:rFonts w:ascii="Times New Roman" w:hAnsi="Times New Roman" w:cs="Times New Roman"/>
          <w:sz w:val="28"/>
          <w:szCs w:val="28"/>
        </w:rPr>
        <w:t xml:space="preserve">Среднемесячная номинальная заработная плата работников муниципальных дошкольных образовательных учреждений в 2012 году составила 7772,00 рублей, в 2013 году – 12071,60 рубля. </w:t>
      </w:r>
      <w:proofErr w:type="gramStart"/>
      <w:r w:rsidRPr="00655A67">
        <w:rPr>
          <w:rFonts w:ascii="Times New Roman" w:hAnsi="Times New Roman" w:cs="Times New Roman"/>
          <w:sz w:val="28"/>
          <w:szCs w:val="28"/>
        </w:rPr>
        <w:t>Повышению заработной платы на 55,32% способствовало увеличение должностных окладов педагогических работников с 1 сентября 2012 г. на 30% и 1сентября 2013г. на 5,5%, увеличение должностных окладов и тарифных ставок остальных категорий работников с 1 октября 2012г. на 6 % и 1 октября 2013г. на 5,5%, а также за счет частичного увеличения доплат стимулирующего характера.</w:t>
      </w:r>
      <w:proofErr w:type="gramEnd"/>
      <w:r w:rsidRPr="00655A67">
        <w:rPr>
          <w:rFonts w:ascii="Times New Roman" w:hAnsi="Times New Roman" w:cs="Times New Roman"/>
          <w:sz w:val="28"/>
          <w:szCs w:val="28"/>
        </w:rPr>
        <w:t xml:space="preserve"> В 2014 году планируется дальнейшее увеличение должностных окладов, тарифных ставок и доплат стимулирующего характера для доведения уровня среднемесячной заработной платы до 15617,01 руб. </w:t>
      </w:r>
    </w:p>
    <w:p w:rsidR="00D504AD" w:rsidRPr="00655A67" w:rsidRDefault="00D504AD" w:rsidP="00D50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A67">
        <w:rPr>
          <w:rFonts w:ascii="Times New Roman" w:hAnsi="Times New Roman" w:cs="Times New Roman"/>
          <w:sz w:val="28"/>
          <w:szCs w:val="28"/>
        </w:rPr>
        <w:t xml:space="preserve">Среднемесячная номинальная заработная плата работников муниципальных общеобразовательных учреждений в 2012 году составила 13663,00 рублей, в 2013году – 18827,20 рубля. </w:t>
      </w:r>
      <w:proofErr w:type="gramStart"/>
      <w:r w:rsidRPr="00655A67">
        <w:rPr>
          <w:rFonts w:ascii="Times New Roman" w:hAnsi="Times New Roman" w:cs="Times New Roman"/>
          <w:sz w:val="28"/>
          <w:szCs w:val="28"/>
        </w:rPr>
        <w:t xml:space="preserve">Повышению заработной платы на 37,8% способствовало увеличение  должностных окладов педагогических </w:t>
      </w:r>
      <w:r w:rsidRPr="00655A67">
        <w:rPr>
          <w:rFonts w:ascii="Times New Roman" w:hAnsi="Times New Roman" w:cs="Times New Roman"/>
          <w:sz w:val="28"/>
          <w:szCs w:val="28"/>
        </w:rPr>
        <w:lastRenderedPageBreak/>
        <w:t>работников на 30% с 1 сентября 2012 г. и 5,5% с 1 сентября 2013г., увеличение должностных окладов и тарифных ставок остальных категорий работников с 1 октября 2012г. на 6 % и 1 октября 2013г. на 5,5%, увеличение должностных окладов учителей на 10 % с 1 декабря 2012 г. и  17,35% с 1</w:t>
      </w:r>
      <w:proofErr w:type="gramEnd"/>
      <w:r w:rsidRPr="00655A67">
        <w:rPr>
          <w:rFonts w:ascii="Times New Roman" w:hAnsi="Times New Roman" w:cs="Times New Roman"/>
          <w:sz w:val="28"/>
          <w:szCs w:val="28"/>
        </w:rPr>
        <w:t xml:space="preserve"> сентября 2013г., а также за счет частичного увеличения доплат стимулирующего характера. В 2014 году планируется дальнейшее повышение должностных окладов </w:t>
      </w:r>
      <w:r w:rsidRPr="00655A67">
        <w:rPr>
          <w:rFonts w:ascii="Times New Roman" w:hAnsi="Times New Roman" w:cs="Times New Roman"/>
          <w:sz w:val="28"/>
          <w:szCs w:val="28"/>
        </w:rPr>
        <w:tab/>
        <w:t>и тарифных ставок за счет средств областного бюджета и доведение среднемесячной заработной платы до 21604,20 руб.</w:t>
      </w:r>
    </w:p>
    <w:p w:rsidR="00D504AD" w:rsidRDefault="00D504AD" w:rsidP="00D50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A67">
        <w:rPr>
          <w:rFonts w:ascii="Times New Roman" w:hAnsi="Times New Roman" w:cs="Times New Roman"/>
          <w:sz w:val="28"/>
          <w:szCs w:val="28"/>
        </w:rPr>
        <w:t>Среднемесячная номинальная заработная плата учителей муниципальных общеобразовательных учреждений в 2012 году составила 18971,87 рубля, в 2013 году – 23466,41 рубля. Повышению заработной платы учителей  23,7% способствовало увеличение должностных окладов учителей на 6,1% с 1 сентября 2012г., увеличение должностных окладов учителей на 10 % с 1 декабря 2012 г., и  17,35% с 1 сентября 2013 г., а также за счет частичного увеличения доплат стимулирующего характера. В 2014 году планируется дальнейшее повышение должностных окладов и тарифных ставок за счет средств областного бюджета и доведение среднемесячной заработной платы до 25738,90 руб.</w:t>
      </w:r>
    </w:p>
    <w:p w:rsidR="009A7F08" w:rsidRPr="00655A67" w:rsidRDefault="009A7F08" w:rsidP="00D50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Среднемесячная номинальная заработная плата работников муниципальных учреждений культуры  в 2012 году составила  10815,1 руб., в 2013 году – 13414,92  рубля. Повышению заработной платы способствовало увеличение размера минимальной оплаты труда, введение доплат работникам культуры за результативность и качество работы в целях реализации майских УказовПрезидента Российской Федерации. Отмеченная тенденция должна сохраниться и в 2014-2016 годах в связи с ежегодной индексацией заработной платы работников указанной категорий.</w:t>
      </w:r>
    </w:p>
    <w:p w:rsidR="00D504AD" w:rsidRPr="00655A67" w:rsidRDefault="00D504AD" w:rsidP="00D50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A67">
        <w:rPr>
          <w:rFonts w:ascii="Times New Roman" w:hAnsi="Times New Roman" w:cs="Times New Roman"/>
          <w:sz w:val="28"/>
          <w:szCs w:val="28"/>
        </w:rPr>
        <w:t xml:space="preserve">Среднемесячная номинальная заработная плата работников муниципальных учреждений физической культуры и спорта в 2012 году составила 8702,00 руб., в 2013 году – 13519,60 рубля. Отмеченная тенденция сохранится и в 2013-2015 годах в связи с ежегодной индексацией заработной платы работников указанной категорий, в 2014 году – 14910,04 рубля, в 2015 году – 16238,66 рубля, в 2016 году – 18345,95 рубля. </w:t>
      </w:r>
    </w:p>
    <w:p w:rsidR="00D504AD" w:rsidRPr="00655A67" w:rsidRDefault="00D504AD" w:rsidP="00D50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A67">
        <w:rPr>
          <w:rFonts w:ascii="Times New Roman" w:hAnsi="Times New Roman" w:cs="Times New Roman"/>
          <w:sz w:val="28"/>
          <w:szCs w:val="28"/>
        </w:rPr>
        <w:t xml:space="preserve">В целях реализации Указов Президента Российской Федерации от 07.05.2012 № 597 «О мероприятиях по реализации государственной социальной политики»  и от 01.06.2012 № 761 «О национальной стратегии действий в интересах детей на 2012-2017 годы» будут приняты меры по дальнейшему росту заработной платы на прогнозируемый период 2014-2016 гг. </w:t>
      </w:r>
    </w:p>
    <w:p w:rsidR="00495593" w:rsidRDefault="00495593" w:rsidP="00623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3B78A2" w:rsidRDefault="003B78A2" w:rsidP="00623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3B78A2" w:rsidRDefault="003B78A2" w:rsidP="00623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3B78A2" w:rsidRDefault="003B78A2" w:rsidP="00623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3B78A2" w:rsidRDefault="003B78A2" w:rsidP="00623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3B78A2" w:rsidRPr="003B78A2" w:rsidRDefault="003B78A2" w:rsidP="00623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4E61C8" w:rsidRPr="00B9295D" w:rsidRDefault="003B78A2" w:rsidP="003B7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3B78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61C8" w:rsidRPr="00B9295D">
        <w:rPr>
          <w:rFonts w:ascii="Times New Roman" w:hAnsi="Times New Roman" w:cs="Times New Roman"/>
          <w:b/>
          <w:sz w:val="28"/>
          <w:szCs w:val="28"/>
        </w:rPr>
        <w:t>Дошкольное образование</w:t>
      </w:r>
    </w:p>
    <w:p w:rsidR="004E61C8" w:rsidRPr="00B9295D" w:rsidRDefault="004E61C8" w:rsidP="00623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848" w:rsidRPr="00B9295D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95D">
        <w:rPr>
          <w:rFonts w:ascii="Times New Roman" w:hAnsi="Times New Roman" w:cs="Times New Roman"/>
          <w:b/>
          <w:sz w:val="28"/>
          <w:szCs w:val="28"/>
        </w:rPr>
        <w:t>Показатель 9.</w:t>
      </w:r>
      <w:r w:rsidR="003B78A2" w:rsidRPr="003B7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596" w:rsidRPr="00B9295D">
        <w:rPr>
          <w:rFonts w:ascii="Times New Roman" w:hAnsi="Times New Roman" w:cs="Times New Roman"/>
          <w:b/>
          <w:sz w:val="28"/>
          <w:szCs w:val="28"/>
        </w:rPr>
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лет.</w:t>
      </w:r>
    </w:p>
    <w:p w:rsidR="00B9295D" w:rsidRPr="00EA1E26" w:rsidRDefault="00EA1E26" w:rsidP="00B92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95D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B9295D" w:rsidRPr="00B9295D">
        <w:rPr>
          <w:rFonts w:ascii="Times New Roman" w:hAnsi="Times New Roman" w:cs="Times New Roman"/>
          <w:sz w:val="28"/>
          <w:szCs w:val="28"/>
        </w:rPr>
        <w:t>Показатель за анализируемый</w:t>
      </w:r>
      <w:r w:rsidR="00B9295D">
        <w:rPr>
          <w:rFonts w:ascii="Times New Roman" w:hAnsi="Times New Roman" w:cs="Times New Roman"/>
          <w:sz w:val="28"/>
          <w:szCs w:val="28"/>
        </w:rPr>
        <w:t xml:space="preserve"> период увеличился  и составил 58,4</w:t>
      </w:r>
      <w:r w:rsidR="00B9295D" w:rsidRPr="00EA1E26">
        <w:rPr>
          <w:rFonts w:ascii="Times New Roman" w:hAnsi="Times New Roman" w:cs="Times New Roman"/>
          <w:sz w:val="28"/>
          <w:szCs w:val="28"/>
        </w:rPr>
        <w:t xml:space="preserve">%, в связи </w:t>
      </w:r>
      <w:r w:rsidR="00B9295D">
        <w:rPr>
          <w:rFonts w:ascii="Times New Roman" w:hAnsi="Times New Roman" w:cs="Times New Roman"/>
          <w:sz w:val="28"/>
          <w:szCs w:val="28"/>
        </w:rPr>
        <w:t>открытием МБДОУ «Пчёлка» на 95</w:t>
      </w:r>
      <w:r w:rsidR="00B9295D" w:rsidRPr="00EA1E26">
        <w:rPr>
          <w:rFonts w:ascii="Times New Roman" w:hAnsi="Times New Roman" w:cs="Times New Roman"/>
          <w:sz w:val="28"/>
          <w:szCs w:val="28"/>
        </w:rPr>
        <w:t xml:space="preserve"> мест и дополнительных групп уже в функционирующих МБДОУ</w:t>
      </w:r>
      <w:r w:rsidR="00B9295D">
        <w:rPr>
          <w:rFonts w:ascii="Times New Roman" w:hAnsi="Times New Roman" w:cs="Times New Roman"/>
          <w:sz w:val="28"/>
          <w:szCs w:val="28"/>
        </w:rPr>
        <w:t xml:space="preserve"> (</w:t>
      </w:r>
      <w:r w:rsidR="00B9295D" w:rsidRPr="00FD00AD">
        <w:rPr>
          <w:rFonts w:ascii="Times New Roman" w:hAnsi="Times New Roman" w:cs="Times New Roman"/>
          <w:sz w:val="28"/>
          <w:szCs w:val="28"/>
        </w:rPr>
        <w:t>МБДОУ детский сад №13 "Золотая рыбка"</w:t>
      </w:r>
      <w:r w:rsidR="00B9295D">
        <w:rPr>
          <w:rFonts w:ascii="Times New Roman" w:hAnsi="Times New Roman" w:cs="Times New Roman"/>
          <w:sz w:val="28"/>
          <w:szCs w:val="28"/>
        </w:rPr>
        <w:t xml:space="preserve"> и </w:t>
      </w:r>
      <w:r w:rsidR="00B9295D" w:rsidRPr="003E4F54">
        <w:rPr>
          <w:rFonts w:ascii="Times New Roman" w:hAnsi="Times New Roman" w:cs="Times New Roman"/>
          <w:sz w:val="28"/>
          <w:szCs w:val="28"/>
        </w:rPr>
        <w:t>МБДОУ детский сад №23 "Колосок"</w:t>
      </w:r>
      <w:r w:rsidR="00B9295D">
        <w:rPr>
          <w:rFonts w:ascii="Times New Roman" w:hAnsi="Times New Roman" w:cs="Times New Roman"/>
          <w:sz w:val="28"/>
          <w:szCs w:val="28"/>
        </w:rPr>
        <w:t>)</w:t>
      </w:r>
      <w:r w:rsidR="00865F7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295D" w:rsidRPr="00E66A0D" w:rsidRDefault="00B9295D" w:rsidP="00B92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прогнозируемый период  до 2016 года планируется дальнейшее у</w:t>
      </w:r>
      <w:r w:rsidRPr="00EA1E26">
        <w:rPr>
          <w:rFonts w:ascii="Times New Roman" w:hAnsi="Times New Roman" w:cs="Times New Roman"/>
          <w:sz w:val="28"/>
          <w:szCs w:val="28"/>
        </w:rPr>
        <w:t xml:space="preserve">лучшение этого показателя </w:t>
      </w:r>
      <w:r>
        <w:rPr>
          <w:rFonts w:ascii="Times New Roman" w:hAnsi="Times New Roman" w:cs="Times New Roman"/>
          <w:sz w:val="28"/>
          <w:szCs w:val="28"/>
        </w:rPr>
        <w:t>в связи с открытием дополнительных</w:t>
      </w:r>
      <w:r w:rsidRPr="00EA1E26">
        <w:rPr>
          <w:rFonts w:ascii="Times New Roman" w:hAnsi="Times New Roman" w:cs="Times New Roman"/>
          <w:sz w:val="28"/>
          <w:szCs w:val="28"/>
        </w:rPr>
        <w:t xml:space="preserve"> групп в </w:t>
      </w:r>
      <w:r w:rsidRPr="003E4F54">
        <w:rPr>
          <w:rFonts w:ascii="Times New Roman" w:hAnsi="Times New Roman" w:cs="Times New Roman"/>
          <w:sz w:val="28"/>
          <w:szCs w:val="28"/>
        </w:rPr>
        <w:t>МБДОУ детский сад №14 "Аленушка"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C1853">
        <w:rPr>
          <w:rFonts w:ascii="Times New Roman" w:hAnsi="Times New Roman" w:cs="Times New Roman"/>
          <w:sz w:val="28"/>
          <w:szCs w:val="28"/>
        </w:rPr>
        <w:t>МБДОУ детский сад №3 "Катюша"</w:t>
      </w:r>
      <w:r>
        <w:rPr>
          <w:rFonts w:ascii="Times New Roman" w:hAnsi="Times New Roman" w:cs="Times New Roman"/>
          <w:sz w:val="28"/>
          <w:szCs w:val="28"/>
        </w:rPr>
        <w:t xml:space="preserve"> в х. Калинин.</w:t>
      </w:r>
    </w:p>
    <w:p w:rsidR="00EA1E26" w:rsidRPr="003E60AA" w:rsidRDefault="00EA1E26" w:rsidP="00EA1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1E26" w:rsidRPr="003E60AA" w:rsidRDefault="00EA1E26" w:rsidP="00F375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23848" w:rsidRPr="00A07988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988">
        <w:rPr>
          <w:rFonts w:ascii="Times New Roman" w:hAnsi="Times New Roman" w:cs="Times New Roman"/>
          <w:b/>
          <w:sz w:val="28"/>
          <w:szCs w:val="28"/>
        </w:rPr>
        <w:t>Показатель 10.</w:t>
      </w:r>
      <w:r w:rsidR="003B78A2" w:rsidRPr="003B7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596" w:rsidRPr="00A07988">
        <w:rPr>
          <w:rFonts w:ascii="Times New Roman" w:hAnsi="Times New Roman" w:cs="Times New Roman"/>
          <w:b/>
          <w:sz w:val="28"/>
          <w:szCs w:val="28"/>
        </w:rPr>
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лет.</w:t>
      </w:r>
    </w:p>
    <w:p w:rsidR="00A07988" w:rsidRDefault="0093485F" w:rsidP="00A07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988">
        <w:rPr>
          <w:rFonts w:ascii="Times New Roman" w:hAnsi="Times New Roman" w:cs="Times New Roman"/>
          <w:b/>
          <w:sz w:val="28"/>
          <w:szCs w:val="28"/>
        </w:rPr>
        <w:tab/>
      </w:r>
      <w:r w:rsidR="00A07988" w:rsidRPr="00A07988">
        <w:rPr>
          <w:rFonts w:ascii="Times New Roman" w:hAnsi="Times New Roman" w:cs="Times New Roman"/>
          <w:sz w:val="28"/>
          <w:szCs w:val="28"/>
        </w:rPr>
        <w:t>Показатель</w:t>
      </w:r>
      <w:r w:rsidR="00A07988" w:rsidRPr="0093485F">
        <w:rPr>
          <w:rFonts w:ascii="Times New Roman" w:hAnsi="Times New Roman" w:cs="Times New Roman"/>
          <w:sz w:val="28"/>
          <w:szCs w:val="28"/>
        </w:rPr>
        <w:t xml:space="preserve"> за </w:t>
      </w:r>
      <w:r w:rsidR="00A07988">
        <w:rPr>
          <w:rFonts w:ascii="Times New Roman" w:hAnsi="Times New Roman" w:cs="Times New Roman"/>
          <w:sz w:val="28"/>
          <w:szCs w:val="28"/>
        </w:rPr>
        <w:t>период с 2011 по 2013</w:t>
      </w:r>
      <w:r w:rsidR="00A07988" w:rsidRPr="0093485F">
        <w:rPr>
          <w:rFonts w:ascii="Times New Roman" w:hAnsi="Times New Roman" w:cs="Times New Roman"/>
          <w:sz w:val="28"/>
          <w:szCs w:val="28"/>
        </w:rPr>
        <w:t xml:space="preserve"> год</w:t>
      </w:r>
      <w:r w:rsidR="00A07988">
        <w:rPr>
          <w:rFonts w:ascii="Times New Roman" w:hAnsi="Times New Roman" w:cs="Times New Roman"/>
          <w:sz w:val="28"/>
          <w:szCs w:val="28"/>
        </w:rPr>
        <w:t xml:space="preserve">ы </w:t>
      </w:r>
      <w:r w:rsidR="00A07988" w:rsidRPr="0093485F">
        <w:rPr>
          <w:rFonts w:ascii="Times New Roman" w:hAnsi="Times New Roman" w:cs="Times New Roman"/>
          <w:sz w:val="28"/>
          <w:szCs w:val="28"/>
        </w:rPr>
        <w:t xml:space="preserve">увеличился </w:t>
      </w:r>
      <w:r w:rsidR="00A07988">
        <w:rPr>
          <w:rFonts w:ascii="Times New Roman" w:hAnsi="Times New Roman" w:cs="Times New Roman"/>
          <w:sz w:val="28"/>
          <w:szCs w:val="28"/>
        </w:rPr>
        <w:t xml:space="preserve">на 24,4 процентных пунктав </w:t>
      </w:r>
      <w:r w:rsidR="00A07988" w:rsidRPr="0093485F">
        <w:rPr>
          <w:rFonts w:ascii="Times New Roman" w:hAnsi="Times New Roman" w:cs="Times New Roman"/>
          <w:sz w:val="28"/>
          <w:szCs w:val="28"/>
        </w:rPr>
        <w:t>связи с</w:t>
      </w:r>
      <w:r w:rsidR="00A07988">
        <w:rPr>
          <w:rFonts w:ascii="Times New Roman" w:hAnsi="Times New Roman" w:cs="Times New Roman"/>
          <w:sz w:val="28"/>
          <w:szCs w:val="28"/>
        </w:rPr>
        <w:t xml:space="preserve"> тем, что в 2011 году постановка детей на учет для определения в муниципальные дошкольные образовательные учреждения производилась с трех лет, в 2012году с двух с половиной лет, а в 2013 году с одного года.</w:t>
      </w:r>
    </w:p>
    <w:p w:rsidR="00A07988" w:rsidRPr="00E66A0D" w:rsidRDefault="00A07988" w:rsidP="00A07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85F">
        <w:rPr>
          <w:rFonts w:ascii="Times New Roman" w:hAnsi="Times New Roman" w:cs="Times New Roman"/>
          <w:sz w:val="28"/>
          <w:szCs w:val="28"/>
        </w:rPr>
        <w:t xml:space="preserve"> На прогнозируемый период  планируется уменьшение доли детей в возрасте от 1 до 6</w:t>
      </w:r>
      <w:r>
        <w:rPr>
          <w:rFonts w:ascii="Times New Roman" w:hAnsi="Times New Roman" w:cs="Times New Roman"/>
          <w:sz w:val="28"/>
          <w:szCs w:val="28"/>
        </w:rPr>
        <w:t>лет</w:t>
      </w:r>
      <w:r w:rsidRPr="0093485F">
        <w:rPr>
          <w:rFonts w:ascii="Times New Roman" w:hAnsi="Times New Roman" w:cs="Times New Roman"/>
          <w:sz w:val="28"/>
          <w:szCs w:val="28"/>
        </w:rPr>
        <w:t xml:space="preserve">, состоящих на учете для определения в муниципальные дошкольные образовательные учреждения, в общей численности детей в возрасте 1- 6 лет в связи с </w:t>
      </w:r>
      <w:r>
        <w:rPr>
          <w:rFonts w:ascii="Times New Roman" w:hAnsi="Times New Roman" w:cs="Times New Roman"/>
          <w:sz w:val="28"/>
          <w:szCs w:val="28"/>
        </w:rPr>
        <w:t>открытием дополнительных</w:t>
      </w:r>
      <w:r w:rsidRPr="00EA1E26">
        <w:rPr>
          <w:rFonts w:ascii="Times New Roman" w:hAnsi="Times New Roman" w:cs="Times New Roman"/>
          <w:sz w:val="28"/>
          <w:szCs w:val="28"/>
        </w:rPr>
        <w:t xml:space="preserve"> групп в </w:t>
      </w:r>
      <w:r w:rsidRPr="003E4F54">
        <w:rPr>
          <w:rFonts w:ascii="Times New Roman" w:hAnsi="Times New Roman" w:cs="Times New Roman"/>
          <w:sz w:val="28"/>
          <w:szCs w:val="28"/>
        </w:rPr>
        <w:t xml:space="preserve">МБДОУ детский сад №14 </w:t>
      </w:r>
      <w:r w:rsidR="003B78A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E4F54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="003B78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C1853">
        <w:rPr>
          <w:rFonts w:ascii="Times New Roman" w:hAnsi="Times New Roman" w:cs="Times New Roman"/>
          <w:sz w:val="28"/>
          <w:szCs w:val="28"/>
        </w:rPr>
        <w:t xml:space="preserve">МБДОУ детский сад №3 </w:t>
      </w:r>
      <w:r w:rsidR="003B78A2">
        <w:rPr>
          <w:rFonts w:ascii="Times New Roman" w:hAnsi="Times New Roman" w:cs="Times New Roman"/>
          <w:sz w:val="28"/>
          <w:szCs w:val="28"/>
        </w:rPr>
        <w:t>«</w:t>
      </w:r>
      <w:r w:rsidRPr="000C1853">
        <w:rPr>
          <w:rFonts w:ascii="Times New Roman" w:hAnsi="Times New Roman" w:cs="Times New Roman"/>
          <w:sz w:val="28"/>
          <w:szCs w:val="28"/>
        </w:rPr>
        <w:t>Катюша</w:t>
      </w:r>
      <w:r w:rsidR="003B78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х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алинин.</w:t>
      </w:r>
    </w:p>
    <w:p w:rsidR="0093485F" w:rsidRPr="003E60AA" w:rsidRDefault="0093485F" w:rsidP="00A07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37596" w:rsidRPr="003E60AA" w:rsidRDefault="00F37596" w:rsidP="00F375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23848" w:rsidRPr="00F85B0A" w:rsidRDefault="00876E4F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B0A">
        <w:rPr>
          <w:rFonts w:ascii="Times New Roman" w:hAnsi="Times New Roman" w:cs="Times New Roman"/>
          <w:b/>
          <w:sz w:val="28"/>
          <w:szCs w:val="28"/>
        </w:rPr>
        <w:t>П</w:t>
      </w:r>
      <w:r w:rsidR="00623848" w:rsidRPr="00F85B0A">
        <w:rPr>
          <w:rFonts w:ascii="Times New Roman" w:hAnsi="Times New Roman" w:cs="Times New Roman"/>
          <w:b/>
          <w:sz w:val="28"/>
          <w:szCs w:val="28"/>
        </w:rPr>
        <w:t>оказатель 11.</w:t>
      </w:r>
      <w:r w:rsidR="003B78A2" w:rsidRPr="003B7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596" w:rsidRPr="00F85B0A">
        <w:rPr>
          <w:rFonts w:ascii="Times New Roman" w:hAnsi="Times New Roman" w:cs="Times New Roman"/>
          <w:b/>
          <w:sz w:val="28"/>
          <w:szCs w:val="28"/>
        </w:rPr>
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:rsidR="001421D9" w:rsidRDefault="00E66A0D" w:rsidP="00142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B0A">
        <w:rPr>
          <w:rFonts w:ascii="Times New Roman" w:hAnsi="Times New Roman" w:cs="Times New Roman"/>
          <w:b/>
          <w:sz w:val="28"/>
          <w:szCs w:val="28"/>
        </w:rPr>
        <w:tab/>
      </w:r>
      <w:r w:rsidR="001421D9">
        <w:rPr>
          <w:rFonts w:ascii="Times New Roman" w:hAnsi="Times New Roman" w:cs="Times New Roman"/>
          <w:sz w:val="28"/>
          <w:szCs w:val="28"/>
        </w:rPr>
        <w:t>Показатель в 2013</w:t>
      </w:r>
      <w:r w:rsidR="001421D9" w:rsidRPr="00E66A0D">
        <w:rPr>
          <w:rFonts w:ascii="Times New Roman" w:hAnsi="Times New Roman" w:cs="Times New Roman"/>
          <w:sz w:val="28"/>
          <w:szCs w:val="28"/>
        </w:rPr>
        <w:t xml:space="preserve"> году</w:t>
      </w:r>
      <w:r w:rsidR="001421D9">
        <w:rPr>
          <w:rFonts w:ascii="Times New Roman" w:hAnsi="Times New Roman" w:cs="Times New Roman"/>
          <w:sz w:val="28"/>
          <w:szCs w:val="28"/>
        </w:rPr>
        <w:t xml:space="preserve"> уменьшился на 8,0 процентных пункта за счет </w:t>
      </w:r>
      <w:r w:rsidR="001421D9" w:rsidRPr="00E66A0D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1421D9">
        <w:rPr>
          <w:rFonts w:ascii="Times New Roman" w:hAnsi="Times New Roman" w:cs="Times New Roman"/>
          <w:sz w:val="28"/>
          <w:szCs w:val="28"/>
        </w:rPr>
        <w:t>ия</w:t>
      </w:r>
      <w:r w:rsidR="001421D9" w:rsidRPr="00E66A0D">
        <w:rPr>
          <w:rFonts w:ascii="Times New Roman" w:hAnsi="Times New Roman" w:cs="Times New Roman"/>
          <w:sz w:val="28"/>
          <w:szCs w:val="28"/>
        </w:rPr>
        <w:t xml:space="preserve"> выборочный капитальный ремонт</w:t>
      </w:r>
      <w:r w:rsidR="001421D9">
        <w:rPr>
          <w:rFonts w:ascii="Times New Roman" w:hAnsi="Times New Roman" w:cs="Times New Roman"/>
          <w:sz w:val="28"/>
          <w:szCs w:val="28"/>
        </w:rPr>
        <w:t>а</w:t>
      </w:r>
      <w:r w:rsidR="001421D9" w:rsidRPr="00E66A0D">
        <w:rPr>
          <w:rFonts w:ascii="Times New Roman" w:hAnsi="Times New Roman" w:cs="Times New Roman"/>
          <w:sz w:val="28"/>
          <w:szCs w:val="28"/>
        </w:rPr>
        <w:t xml:space="preserve">  МБДОУ №23 «Колосок» </w:t>
      </w:r>
      <w:proofErr w:type="gramStart"/>
      <w:r w:rsidR="001421D9" w:rsidRPr="00E66A0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421D9" w:rsidRPr="00E66A0D">
        <w:rPr>
          <w:rFonts w:ascii="Times New Roman" w:hAnsi="Times New Roman" w:cs="Times New Roman"/>
          <w:sz w:val="28"/>
          <w:szCs w:val="28"/>
        </w:rPr>
        <w:t xml:space="preserve"> с. Александровка</w:t>
      </w:r>
      <w:r w:rsidR="001421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21D9" w:rsidRPr="00E66A0D" w:rsidRDefault="001421D9" w:rsidP="00142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A0D">
        <w:rPr>
          <w:rFonts w:ascii="Times New Roman" w:hAnsi="Times New Roman" w:cs="Times New Roman"/>
          <w:sz w:val="28"/>
          <w:szCs w:val="28"/>
        </w:rPr>
        <w:t>На прогнозируемый период планируется произв</w:t>
      </w:r>
      <w:r>
        <w:rPr>
          <w:rFonts w:ascii="Times New Roman" w:hAnsi="Times New Roman" w:cs="Times New Roman"/>
          <w:sz w:val="28"/>
          <w:szCs w:val="28"/>
        </w:rPr>
        <w:t>ести капитальный ремонт</w:t>
      </w:r>
      <w:r w:rsidRPr="00E66A0D">
        <w:rPr>
          <w:rFonts w:ascii="Times New Roman" w:hAnsi="Times New Roman" w:cs="Times New Roman"/>
          <w:sz w:val="28"/>
          <w:szCs w:val="28"/>
        </w:rPr>
        <w:t xml:space="preserve"> МБДОУ №14 «</w:t>
      </w:r>
      <w:proofErr w:type="spellStart"/>
      <w:r w:rsidRPr="00E66A0D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E66A0D">
        <w:rPr>
          <w:rFonts w:ascii="Times New Roman" w:hAnsi="Times New Roman" w:cs="Times New Roman"/>
          <w:sz w:val="28"/>
          <w:szCs w:val="28"/>
        </w:rPr>
        <w:t>» в с</w:t>
      </w:r>
      <w:proofErr w:type="gramStart"/>
      <w:r w:rsidRPr="00E66A0D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E66A0D">
        <w:rPr>
          <w:rFonts w:ascii="Times New Roman" w:hAnsi="Times New Roman" w:cs="Times New Roman"/>
          <w:sz w:val="28"/>
          <w:szCs w:val="28"/>
        </w:rPr>
        <w:t>алтырь и МБДОУ № 12 «Красная шапочка» в х.Красный Крым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C1853">
        <w:rPr>
          <w:rFonts w:ascii="Times New Roman" w:hAnsi="Times New Roman" w:cs="Times New Roman"/>
          <w:sz w:val="28"/>
          <w:szCs w:val="28"/>
        </w:rPr>
        <w:t>МБДОУ детский сад №3 "Катюша"</w:t>
      </w:r>
      <w:r>
        <w:rPr>
          <w:rFonts w:ascii="Times New Roman" w:hAnsi="Times New Roman" w:cs="Times New Roman"/>
          <w:sz w:val="28"/>
          <w:szCs w:val="28"/>
        </w:rPr>
        <w:t xml:space="preserve"> в х.Калинин.</w:t>
      </w:r>
    </w:p>
    <w:p w:rsidR="004E61C8" w:rsidRPr="003E60AA" w:rsidRDefault="004E61C8" w:rsidP="001421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66A0D" w:rsidRPr="003E60AA" w:rsidRDefault="00E66A0D" w:rsidP="00F375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37596" w:rsidRPr="00F85B0A" w:rsidRDefault="003B78A2" w:rsidP="003B7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3B78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61C8" w:rsidRPr="00F85B0A">
        <w:rPr>
          <w:rFonts w:ascii="Times New Roman" w:hAnsi="Times New Roman" w:cs="Times New Roman"/>
          <w:b/>
          <w:sz w:val="28"/>
          <w:szCs w:val="28"/>
        </w:rPr>
        <w:t>Общее и дополнительное образование</w:t>
      </w:r>
    </w:p>
    <w:p w:rsidR="004E61C8" w:rsidRPr="00F85B0A" w:rsidRDefault="004E61C8" w:rsidP="00F375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Pr="00F85B0A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B0A">
        <w:rPr>
          <w:rFonts w:ascii="Times New Roman" w:hAnsi="Times New Roman" w:cs="Times New Roman"/>
          <w:b/>
          <w:sz w:val="28"/>
          <w:szCs w:val="28"/>
        </w:rPr>
        <w:t>Показатель 12.</w:t>
      </w:r>
      <w:r w:rsidR="00FE27D0" w:rsidRPr="00F85B0A">
        <w:rPr>
          <w:rFonts w:ascii="Times New Roman" w:hAnsi="Times New Roman" w:cs="Times New Roman"/>
          <w:b/>
          <w:sz w:val="28"/>
          <w:szCs w:val="28"/>
        </w:rPr>
        <w:t xml:space="preserve">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предметам.</w:t>
      </w:r>
    </w:p>
    <w:p w:rsidR="00ED3632" w:rsidRPr="00F85B0A" w:rsidRDefault="00ED3632" w:rsidP="00ED3632">
      <w:pPr>
        <w:pStyle w:val="2"/>
        <w:ind w:firstLine="0"/>
        <w:rPr>
          <w:b w:val="0"/>
          <w:sz w:val="28"/>
        </w:rPr>
      </w:pPr>
      <w:r w:rsidRPr="00F85B0A">
        <w:rPr>
          <w:b w:val="0"/>
          <w:sz w:val="28"/>
          <w:szCs w:val="28"/>
        </w:rPr>
        <w:tab/>
      </w:r>
      <w:r w:rsidR="00F85B0A" w:rsidRPr="00F85B0A">
        <w:rPr>
          <w:b w:val="0"/>
          <w:sz w:val="28"/>
          <w:szCs w:val="28"/>
        </w:rPr>
        <w:t>Показатель в 2013 году  увеличился  по сравнению с 2012 годом на 7,85 процентных пункта и составил 98,36%,  за счет улучшения качества подготовки выпускников к ЕГЭ (проведение пробных экзаменов в общеобразовательных учреждениях, внедрения  современных технологий контроля и оценки качества подготовки обучающихся и т. д.)</w:t>
      </w:r>
    </w:p>
    <w:p w:rsidR="00FE27D0" w:rsidRPr="00F85B0A" w:rsidRDefault="00F85B0A" w:rsidP="00F85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B0A">
        <w:rPr>
          <w:rFonts w:ascii="Times New Roman" w:eastAsia="Times New Roman" w:hAnsi="Times New Roman" w:cs="Times New Roman"/>
          <w:sz w:val="28"/>
        </w:rPr>
        <w:t xml:space="preserve">На прогнозируемый период до 2016 года планируется </w:t>
      </w:r>
      <w:r w:rsidR="00ED3632" w:rsidRPr="00F85B0A">
        <w:rPr>
          <w:rFonts w:ascii="Times New Roman" w:eastAsia="Times New Roman" w:hAnsi="Times New Roman" w:cs="Times New Roman"/>
          <w:sz w:val="28"/>
        </w:rPr>
        <w:t xml:space="preserve"> увеличение  данного показателя за счет </w:t>
      </w:r>
      <w:r w:rsidR="00ED3632" w:rsidRPr="00F85B0A">
        <w:rPr>
          <w:rFonts w:ascii="Times New Roman" w:hAnsi="Times New Roman" w:cs="Times New Roman"/>
          <w:sz w:val="28"/>
          <w:szCs w:val="28"/>
        </w:rPr>
        <w:t>улучшения</w:t>
      </w:r>
      <w:r w:rsidR="00ED3632" w:rsidRPr="00F85B0A">
        <w:rPr>
          <w:rFonts w:ascii="Times New Roman" w:eastAsia="Times New Roman" w:hAnsi="Times New Roman" w:cs="Times New Roman"/>
          <w:sz w:val="28"/>
          <w:szCs w:val="28"/>
        </w:rPr>
        <w:t xml:space="preserve"> качества подготовки выпускников к ЕГЭ (проведение пробных экзаменов в общеобразовательных учреждениях, внедрения  современных технологий контроля и оценки качества подготовки обучающихся и т. д.)</w:t>
      </w:r>
      <w:r w:rsidR="00ED3632" w:rsidRPr="00F85B0A">
        <w:rPr>
          <w:rFonts w:ascii="Times New Roman" w:hAnsi="Times New Roman" w:cs="Times New Roman"/>
          <w:sz w:val="28"/>
          <w:szCs w:val="28"/>
        </w:rPr>
        <w:t>.</w:t>
      </w:r>
    </w:p>
    <w:p w:rsidR="00ED3632" w:rsidRPr="003E60AA" w:rsidRDefault="00ED3632" w:rsidP="00ED36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23848" w:rsidRPr="00433C62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C62">
        <w:rPr>
          <w:rFonts w:ascii="Times New Roman" w:hAnsi="Times New Roman" w:cs="Times New Roman"/>
          <w:b/>
          <w:sz w:val="28"/>
          <w:szCs w:val="28"/>
        </w:rPr>
        <w:t>Показатель 13.</w:t>
      </w:r>
      <w:r w:rsidR="003B78A2" w:rsidRPr="003B7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7D0" w:rsidRPr="00433C62">
        <w:rPr>
          <w:rFonts w:ascii="Times New Roman" w:hAnsi="Times New Roman" w:cs="Times New Roman"/>
          <w:b/>
          <w:sz w:val="28"/>
          <w:szCs w:val="28"/>
        </w:rPr>
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</w:t>
      </w:r>
    </w:p>
    <w:p w:rsidR="00433C62" w:rsidRDefault="00345AEC" w:rsidP="00433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C62">
        <w:rPr>
          <w:rFonts w:ascii="Times New Roman" w:hAnsi="Times New Roman" w:cs="Times New Roman"/>
          <w:b/>
          <w:sz w:val="28"/>
          <w:szCs w:val="28"/>
        </w:rPr>
        <w:tab/>
      </w:r>
      <w:r w:rsidR="00433C62" w:rsidRPr="00433C62">
        <w:rPr>
          <w:rFonts w:ascii="Times New Roman" w:hAnsi="Times New Roman" w:cs="Times New Roman"/>
          <w:sz w:val="28"/>
          <w:szCs w:val="28"/>
        </w:rPr>
        <w:t>В 2013</w:t>
      </w:r>
      <w:r w:rsidR="00433C62" w:rsidRPr="00A566FC">
        <w:rPr>
          <w:rFonts w:ascii="Times New Roman" w:hAnsi="Times New Roman" w:cs="Times New Roman"/>
          <w:sz w:val="28"/>
          <w:szCs w:val="28"/>
        </w:rPr>
        <w:t xml:space="preserve"> году показатель </w:t>
      </w:r>
      <w:r w:rsidR="00433C62">
        <w:rPr>
          <w:rFonts w:ascii="Times New Roman" w:hAnsi="Times New Roman" w:cs="Times New Roman"/>
          <w:sz w:val="28"/>
          <w:szCs w:val="28"/>
        </w:rPr>
        <w:t>улучшился по сравнению с 2012 годом  на 1,99 процентных пункта</w:t>
      </w:r>
      <w:r w:rsidR="00433C62" w:rsidRPr="003417A4">
        <w:rPr>
          <w:rFonts w:ascii="Times New Roman" w:hAnsi="Times New Roman" w:cs="Times New Roman"/>
          <w:sz w:val="28"/>
          <w:szCs w:val="28"/>
        </w:rPr>
        <w:t xml:space="preserve"> в связи</w:t>
      </w:r>
      <w:r w:rsidR="00433C62">
        <w:rPr>
          <w:rFonts w:ascii="Times New Roman" w:hAnsi="Times New Roman" w:cs="Times New Roman"/>
          <w:sz w:val="28"/>
          <w:szCs w:val="28"/>
        </w:rPr>
        <w:t xml:space="preserve"> с увеличением</w:t>
      </w:r>
      <w:r w:rsidR="00433C62" w:rsidRPr="00345AEC">
        <w:rPr>
          <w:rFonts w:ascii="Times New Roman" w:hAnsi="Times New Roman" w:cs="Times New Roman"/>
          <w:sz w:val="28"/>
          <w:szCs w:val="28"/>
        </w:rPr>
        <w:t xml:space="preserve"> чи</w:t>
      </w:r>
      <w:r w:rsidR="00433C62">
        <w:rPr>
          <w:rFonts w:ascii="Times New Roman" w:hAnsi="Times New Roman" w:cs="Times New Roman"/>
          <w:sz w:val="28"/>
          <w:szCs w:val="28"/>
        </w:rPr>
        <w:t>сленности выпускников (2012г.-210 выпускников, 2013г.-231 выпускника) и уменьшением</w:t>
      </w:r>
      <w:r w:rsidR="00433C62" w:rsidRPr="00345AEC">
        <w:rPr>
          <w:rFonts w:ascii="Times New Roman" w:hAnsi="Times New Roman" w:cs="Times New Roman"/>
          <w:sz w:val="28"/>
          <w:szCs w:val="28"/>
        </w:rPr>
        <w:t>выпускников не получивших аттестат о ср</w:t>
      </w:r>
      <w:r w:rsidR="00433C62">
        <w:rPr>
          <w:rFonts w:ascii="Times New Roman" w:hAnsi="Times New Roman" w:cs="Times New Roman"/>
          <w:sz w:val="28"/>
          <w:szCs w:val="28"/>
        </w:rPr>
        <w:t>еднем (полном) образовании (2012г.-6 выпускников, 2013г.-2</w:t>
      </w:r>
      <w:r w:rsidR="00433C62" w:rsidRPr="00345AEC">
        <w:rPr>
          <w:rFonts w:ascii="Times New Roman" w:hAnsi="Times New Roman" w:cs="Times New Roman"/>
          <w:sz w:val="28"/>
          <w:szCs w:val="28"/>
        </w:rPr>
        <w:t xml:space="preserve"> выпускников). </w:t>
      </w:r>
    </w:p>
    <w:p w:rsidR="00433C62" w:rsidRPr="00345AEC" w:rsidRDefault="00433C62" w:rsidP="00433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5AEC">
        <w:rPr>
          <w:rFonts w:ascii="Times New Roman" w:hAnsi="Times New Roman" w:cs="Times New Roman"/>
          <w:sz w:val="28"/>
          <w:szCs w:val="28"/>
        </w:rPr>
        <w:t xml:space="preserve"> С целью </w:t>
      </w:r>
      <w:r>
        <w:rPr>
          <w:rFonts w:ascii="Times New Roman" w:hAnsi="Times New Roman" w:cs="Times New Roman"/>
          <w:sz w:val="28"/>
          <w:szCs w:val="28"/>
        </w:rPr>
        <w:t xml:space="preserve">еще большего </w:t>
      </w:r>
      <w:r w:rsidRPr="00345AEC">
        <w:rPr>
          <w:rFonts w:ascii="Times New Roman" w:hAnsi="Times New Roman" w:cs="Times New Roman"/>
          <w:sz w:val="28"/>
          <w:szCs w:val="28"/>
        </w:rPr>
        <w:t>снижения данного показателя, на прогнозируемый период,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реализация разработанного</w:t>
      </w:r>
      <w:r w:rsidRPr="00345AEC">
        <w:rPr>
          <w:rFonts w:ascii="Times New Roman" w:hAnsi="Times New Roman" w:cs="Times New Roman"/>
          <w:sz w:val="28"/>
          <w:szCs w:val="28"/>
        </w:rPr>
        <w:t xml:space="preserve"> МУ «Отдел образования» 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5AEC">
        <w:rPr>
          <w:rFonts w:ascii="Times New Roman" w:hAnsi="Times New Roman" w:cs="Times New Roman"/>
          <w:sz w:val="28"/>
          <w:szCs w:val="28"/>
        </w:rPr>
        <w:t xml:space="preserve"> мероприятий по повышению качества образования и сокращению доли выпускников ОУ Мясниковского района, не завершивших среднего (полного) общего образования и получивших на ЕГЭ неудовлетворительный результат п</w:t>
      </w:r>
      <w:r>
        <w:rPr>
          <w:rFonts w:ascii="Times New Roman" w:hAnsi="Times New Roman" w:cs="Times New Roman"/>
          <w:sz w:val="28"/>
          <w:szCs w:val="28"/>
        </w:rPr>
        <w:t>о русскому  и математике на 2014-2016</w:t>
      </w:r>
      <w:r w:rsidRPr="00345AEC">
        <w:rPr>
          <w:rFonts w:ascii="Times New Roman" w:hAnsi="Times New Roman" w:cs="Times New Roman"/>
          <w:sz w:val="28"/>
          <w:szCs w:val="28"/>
        </w:rPr>
        <w:t>годы.</w:t>
      </w:r>
    </w:p>
    <w:p w:rsidR="00FE27D0" w:rsidRPr="003E60AA" w:rsidRDefault="00FE27D0" w:rsidP="00433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23848" w:rsidRPr="00055A87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A87">
        <w:rPr>
          <w:rFonts w:ascii="Times New Roman" w:hAnsi="Times New Roman" w:cs="Times New Roman"/>
          <w:b/>
          <w:sz w:val="28"/>
          <w:szCs w:val="28"/>
        </w:rPr>
        <w:t>Показатель 14.</w:t>
      </w:r>
      <w:r w:rsidR="003B78A2" w:rsidRPr="003B7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7D0" w:rsidRPr="00055A87">
        <w:rPr>
          <w:rFonts w:ascii="Times New Roman" w:hAnsi="Times New Roman" w:cs="Times New Roman"/>
          <w:b/>
          <w:sz w:val="28"/>
          <w:szCs w:val="28"/>
        </w:rPr>
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</w:p>
    <w:p w:rsidR="00055A87" w:rsidRPr="00055A87" w:rsidRDefault="003A5D1A" w:rsidP="00055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A87">
        <w:rPr>
          <w:rFonts w:ascii="Times New Roman" w:hAnsi="Times New Roman" w:cs="Times New Roman"/>
          <w:b/>
          <w:sz w:val="28"/>
          <w:szCs w:val="28"/>
        </w:rPr>
        <w:tab/>
      </w:r>
      <w:r w:rsidR="00055A87" w:rsidRPr="00055A87">
        <w:rPr>
          <w:rFonts w:ascii="Times New Roman" w:hAnsi="Times New Roman" w:cs="Times New Roman"/>
          <w:sz w:val="28"/>
          <w:szCs w:val="28"/>
        </w:rPr>
        <w:t xml:space="preserve">Показатель за период с 2011 по 2013 годы  увеличился   и составил 82,84%. </w:t>
      </w:r>
    </w:p>
    <w:p w:rsidR="00FE27D0" w:rsidRPr="00055A87" w:rsidRDefault="00055A87" w:rsidP="00055A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5A87">
        <w:rPr>
          <w:rFonts w:ascii="Times New Roman" w:hAnsi="Times New Roman" w:cs="Times New Roman"/>
          <w:sz w:val="28"/>
          <w:szCs w:val="28"/>
        </w:rPr>
        <w:t xml:space="preserve">В прогнозируемые периоде с 2014-2016 годы данный показатель будет улучшаться за счет повышения критериев соответствия муниципальных общеобразовательных учреждений современным требованиям, таких как  увеличение числа учреждений имеющих дымовые </w:t>
      </w:r>
      <w:proofErr w:type="spellStart"/>
      <w:r w:rsidRPr="00055A87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055A87">
        <w:rPr>
          <w:rFonts w:ascii="Times New Roman" w:hAnsi="Times New Roman" w:cs="Times New Roman"/>
          <w:sz w:val="28"/>
          <w:szCs w:val="28"/>
        </w:rPr>
        <w:t xml:space="preserve">, пожарные </w:t>
      </w:r>
      <w:r w:rsidRPr="00055A87">
        <w:rPr>
          <w:rFonts w:ascii="Times New Roman" w:hAnsi="Times New Roman" w:cs="Times New Roman"/>
          <w:sz w:val="28"/>
          <w:szCs w:val="28"/>
        </w:rPr>
        <w:lastRenderedPageBreak/>
        <w:t>краны и рукава.</w:t>
      </w:r>
      <w:proofErr w:type="gramEnd"/>
      <w:r w:rsidRPr="00055A87">
        <w:rPr>
          <w:rFonts w:ascii="Times New Roman" w:hAnsi="Times New Roman" w:cs="Times New Roman"/>
          <w:sz w:val="28"/>
          <w:szCs w:val="28"/>
        </w:rPr>
        <w:t xml:space="preserve"> Так же в некоторых учреждениях предполагается создание условий  для беспрепятственного доступа инвалидов</w:t>
      </w:r>
      <w:r w:rsidR="00CA12D9" w:rsidRPr="00055A87">
        <w:rPr>
          <w:rFonts w:ascii="Times New Roman" w:hAnsi="Times New Roman" w:cs="Times New Roman"/>
          <w:sz w:val="28"/>
          <w:szCs w:val="28"/>
        </w:rPr>
        <w:t>.</w:t>
      </w:r>
    </w:p>
    <w:p w:rsidR="003A5D1A" w:rsidRPr="003E60AA" w:rsidRDefault="003A5D1A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23848" w:rsidRPr="005E008E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08E">
        <w:rPr>
          <w:rFonts w:ascii="Times New Roman" w:hAnsi="Times New Roman" w:cs="Times New Roman"/>
          <w:b/>
          <w:sz w:val="28"/>
          <w:szCs w:val="28"/>
        </w:rPr>
        <w:t>Показатель 15.</w:t>
      </w:r>
      <w:r w:rsidR="003B78A2" w:rsidRPr="003B7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7D0" w:rsidRPr="005E008E">
        <w:rPr>
          <w:rFonts w:ascii="Times New Roman" w:hAnsi="Times New Roman" w:cs="Times New Roman"/>
          <w:b/>
          <w:sz w:val="28"/>
          <w:szCs w:val="28"/>
        </w:rPr>
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учреждений.</w:t>
      </w:r>
    </w:p>
    <w:p w:rsidR="003443FE" w:rsidRPr="005E008E" w:rsidRDefault="003443FE" w:rsidP="00FE27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008E">
        <w:rPr>
          <w:rFonts w:ascii="Times New Roman" w:hAnsi="Times New Roman" w:cs="Times New Roman"/>
          <w:b/>
          <w:sz w:val="28"/>
          <w:szCs w:val="28"/>
        </w:rPr>
        <w:tab/>
      </w:r>
      <w:r w:rsidRPr="005E008E">
        <w:rPr>
          <w:rFonts w:ascii="Times New Roman" w:hAnsi="Times New Roman" w:cs="Times New Roman"/>
          <w:sz w:val="28"/>
          <w:szCs w:val="28"/>
        </w:rPr>
        <w:t xml:space="preserve">В 2012году </w:t>
      </w:r>
      <w:proofErr w:type="gramStart"/>
      <w:r w:rsidRPr="005E008E">
        <w:rPr>
          <w:rFonts w:ascii="Times New Roman" w:hAnsi="Times New Roman" w:cs="Times New Roman"/>
          <w:sz w:val="28"/>
          <w:szCs w:val="28"/>
        </w:rPr>
        <w:t xml:space="preserve">был завершен </w:t>
      </w:r>
      <w:r w:rsidRPr="005E008E">
        <w:rPr>
          <w:rFonts w:ascii="Times New Roman" w:eastAsia="Times New Roman" w:hAnsi="Times New Roman" w:cs="Times New Roman"/>
          <w:sz w:val="28"/>
          <w:szCs w:val="28"/>
        </w:rPr>
        <w:t xml:space="preserve">капитальный ремонт в муниципальном общеобразовательном учреждении </w:t>
      </w:r>
      <w:proofErr w:type="spellStart"/>
      <w:r w:rsidRPr="005E008E">
        <w:rPr>
          <w:rFonts w:ascii="Times New Roman" w:eastAsia="Times New Roman" w:hAnsi="Times New Roman" w:cs="Times New Roman"/>
          <w:sz w:val="28"/>
          <w:szCs w:val="28"/>
        </w:rPr>
        <w:t>Ленинаванская</w:t>
      </w:r>
      <w:proofErr w:type="spellEnd"/>
      <w:r w:rsidRPr="005E008E">
        <w:rPr>
          <w:rFonts w:ascii="Times New Roman" w:eastAsia="Times New Roman" w:hAnsi="Times New Roman" w:cs="Times New Roman"/>
          <w:sz w:val="28"/>
          <w:szCs w:val="28"/>
        </w:rPr>
        <w:t xml:space="preserve"> средняя образовательная школа  № 13</w:t>
      </w:r>
      <w:r w:rsidRPr="005E008E">
        <w:rPr>
          <w:rFonts w:ascii="Times New Roman" w:hAnsi="Times New Roman"/>
          <w:sz w:val="28"/>
          <w:szCs w:val="28"/>
        </w:rPr>
        <w:t>в следствие чего показатель был</w:t>
      </w:r>
      <w:proofErr w:type="gramEnd"/>
      <w:r w:rsidRPr="005E008E">
        <w:rPr>
          <w:rFonts w:ascii="Times New Roman" w:hAnsi="Times New Roman"/>
          <w:sz w:val="28"/>
          <w:szCs w:val="28"/>
        </w:rPr>
        <w:t xml:space="preserve"> сведен к нулю. </w:t>
      </w:r>
    </w:p>
    <w:p w:rsidR="00FE27D0" w:rsidRPr="003E60AA" w:rsidRDefault="003443FE" w:rsidP="003443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E008E">
        <w:rPr>
          <w:rFonts w:ascii="Times New Roman" w:hAnsi="Times New Roman"/>
          <w:sz w:val="28"/>
          <w:szCs w:val="28"/>
        </w:rPr>
        <w:t xml:space="preserve">На прогнозируемый период изменение показателя не планируется. </w:t>
      </w:r>
    </w:p>
    <w:p w:rsidR="003646E5" w:rsidRPr="00D11BA8" w:rsidRDefault="003646E5" w:rsidP="003443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848" w:rsidRPr="00D11BA8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BA8">
        <w:rPr>
          <w:rFonts w:ascii="Times New Roman" w:hAnsi="Times New Roman" w:cs="Times New Roman"/>
          <w:b/>
          <w:sz w:val="28"/>
          <w:szCs w:val="28"/>
        </w:rPr>
        <w:t>Показатель 16.</w:t>
      </w:r>
      <w:r w:rsidR="00FE27D0" w:rsidRPr="00D11BA8">
        <w:rPr>
          <w:rFonts w:ascii="Times New Roman" w:hAnsi="Times New Roman" w:cs="Times New Roman"/>
          <w:b/>
          <w:sz w:val="28"/>
          <w:szCs w:val="28"/>
        </w:rPr>
        <w:t xml:space="preserve">  Доля детей первой и второй групп здоровья  в общей </w:t>
      </w:r>
      <w:proofErr w:type="gramStart"/>
      <w:r w:rsidR="00FE27D0" w:rsidRPr="00D11BA8">
        <w:rPr>
          <w:rFonts w:ascii="Times New Roman" w:hAnsi="Times New Roman" w:cs="Times New Roman"/>
          <w:b/>
          <w:sz w:val="28"/>
          <w:szCs w:val="28"/>
        </w:rPr>
        <w:t>численности</w:t>
      </w:r>
      <w:proofErr w:type="gramEnd"/>
      <w:r w:rsidR="00FE27D0" w:rsidRPr="00D11BA8">
        <w:rPr>
          <w:rFonts w:ascii="Times New Roman" w:hAnsi="Times New Roman" w:cs="Times New Roman"/>
          <w:b/>
          <w:sz w:val="28"/>
          <w:szCs w:val="28"/>
        </w:rPr>
        <w:t xml:space="preserve"> обучающихся в муниципальных общеобразовательных учреждениях.</w:t>
      </w:r>
    </w:p>
    <w:p w:rsidR="001E6BF9" w:rsidRDefault="005051F5" w:rsidP="001E6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A8">
        <w:rPr>
          <w:rFonts w:ascii="Times New Roman" w:hAnsi="Times New Roman" w:cs="Times New Roman"/>
          <w:b/>
          <w:sz w:val="28"/>
          <w:szCs w:val="28"/>
        </w:rPr>
        <w:tab/>
      </w:r>
      <w:r w:rsidRPr="00D11BA8">
        <w:rPr>
          <w:rFonts w:ascii="Times New Roman" w:hAnsi="Times New Roman" w:cs="Times New Roman"/>
          <w:sz w:val="28"/>
          <w:szCs w:val="28"/>
        </w:rPr>
        <w:t>Доля детей</w:t>
      </w:r>
      <w:r w:rsidRPr="001E6BF9">
        <w:rPr>
          <w:rFonts w:ascii="Times New Roman" w:hAnsi="Times New Roman" w:cs="Times New Roman"/>
          <w:sz w:val="28"/>
          <w:szCs w:val="28"/>
        </w:rPr>
        <w:t xml:space="preserve"> первой и второй групп здоровья в общей </w:t>
      </w:r>
      <w:proofErr w:type="gramStart"/>
      <w:r w:rsidRPr="001E6BF9">
        <w:rPr>
          <w:rFonts w:ascii="Times New Roman" w:hAnsi="Times New Roman" w:cs="Times New Roman"/>
          <w:sz w:val="28"/>
          <w:szCs w:val="28"/>
        </w:rPr>
        <w:t>численности</w:t>
      </w:r>
      <w:proofErr w:type="gramEnd"/>
      <w:r w:rsidRPr="001E6BF9">
        <w:rPr>
          <w:rFonts w:ascii="Times New Roman" w:hAnsi="Times New Roman" w:cs="Times New Roman"/>
          <w:sz w:val="28"/>
          <w:szCs w:val="28"/>
        </w:rPr>
        <w:t xml:space="preserve"> обучающихся в муниципальных общеобразовательных учреждениях </w:t>
      </w:r>
      <w:r w:rsidR="00662B0B" w:rsidRPr="001E6BF9">
        <w:rPr>
          <w:rFonts w:ascii="Times New Roman" w:hAnsi="Times New Roman" w:cs="Times New Roman"/>
          <w:sz w:val="28"/>
          <w:szCs w:val="28"/>
        </w:rPr>
        <w:t xml:space="preserve">в 2013 году по сравнению с 2012 годом </w:t>
      </w:r>
      <w:r w:rsidRPr="001E6BF9">
        <w:rPr>
          <w:rFonts w:ascii="Times New Roman" w:hAnsi="Times New Roman" w:cs="Times New Roman"/>
          <w:sz w:val="28"/>
          <w:szCs w:val="28"/>
        </w:rPr>
        <w:t>н</w:t>
      </w:r>
      <w:r w:rsidR="00662B0B" w:rsidRPr="001E6BF9">
        <w:rPr>
          <w:rFonts w:ascii="Times New Roman" w:hAnsi="Times New Roman" w:cs="Times New Roman"/>
          <w:sz w:val="28"/>
          <w:szCs w:val="28"/>
        </w:rPr>
        <w:t>емного снизился и составил 89,82</w:t>
      </w:r>
      <w:r w:rsidRPr="001E6BF9">
        <w:rPr>
          <w:rFonts w:ascii="Times New Roman" w:hAnsi="Times New Roman" w:cs="Times New Roman"/>
          <w:sz w:val="28"/>
          <w:szCs w:val="28"/>
        </w:rPr>
        <w:t xml:space="preserve">%. </w:t>
      </w:r>
      <w:r w:rsidR="00662B0B" w:rsidRPr="001E6BF9">
        <w:rPr>
          <w:rFonts w:ascii="Times New Roman" w:hAnsi="Times New Roman" w:cs="Times New Roman"/>
          <w:sz w:val="28"/>
          <w:szCs w:val="28"/>
        </w:rPr>
        <w:t xml:space="preserve">Это связано с проведением диспансеризации 14-ти летних подростков, а так же проведением профилактических осмотров несовершеннолетних в соответствии  </w:t>
      </w:r>
      <w:r w:rsidR="001E6BF9" w:rsidRPr="001E6BF9">
        <w:rPr>
          <w:rFonts w:ascii="Times New Roman" w:eastAsia="Times New Roman" w:hAnsi="Times New Roman" w:cs="Times New Roman"/>
          <w:sz w:val="28"/>
          <w:szCs w:val="28"/>
        </w:rPr>
        <w:t xml:space="preserve"> с приказом министерства здравоохранения России от 21.12.2012г</w:t>
      </w:r>
      <w:r w:rsidR="008E15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6BF9" w:rsidRPr="001E6BF9">
        <w:rPr>
          <w:rFonts w:ascii="Times New Roman" w:eastAsia="Times New Roman" w:hAnsi="Times New Roman" w:cs="Times New Roman"/>
          <w:sz w:val="28"/>
          <w:szCs w:val="28"/>
        </w:rPr>
        <w:t xml:space="preserve">   №1346н «О порядке прохождения несовершеннолетними медицинских осмотров, в том числе при поступлении в образовательные учреждения и в период обучения в них». В состав комиссии были  включены «узкие» специалисты</w:t>
      </w:r>
      <w:r w:rsidR="008E1521">
        <w:rPr>
          <w:rFonts w:ascii="Times New Roman" w:eastAsia="Times New Roman" w:hAnsi="Times New Roman" w:cs="Times New Roman"/>
          <w:sz w:val="28"/>
          <w:szCs w:val="28"/>
        </w:rPr>
        <w:t>(</w:t>
      </w:r>
      <w:r w:rsidR="001E6BF9" w:rsidRPr="001E6BF9">
        <w:rPr>
          <w:rFonts w:ascii="Times New Roman" w:eastAsia="Times New Roman" w:hAnsi="Times New Roman" w:cs="Times New Roman"/>
          <w:sz w:val="28"/>
          <w:szCs w:val="28"/>
        </w:rPr>
        <w:t xml:space="preserve">детский эндокринолог, детский </w:t>
      </w:r>
      <w:proofErr w:type="spellStart"/>
      <w:r w:rsidR="001E6BF9" w:rsidRPr="001E6BF9">
        <w:rPr>
          <w:rFonts w:ascii="Times New Roman" w:eastAsia="Times New Roman" w:hAnsi="Times New Roman" w:cs="Times New Roman"/>
          <w:sz w:val="28"/>
          <w:szCs w:val="28"/>
        </w:rPr>
        <w:t>уролог-андролог</w:t>
      </w:r>
      <w:proofErr w:type="spellEnd"/>
      <w:r w:rsidR="001E6BF9" w:rsidRPr="001E6BF9">
        <w:rPr>
          <w:rFonts w:ascii="Times New Roman" w:eastAsia="Times New Roman" w:hAnsi="Times New Roman" w:cs="Times New Roman"/>
          <w:sz w:val="28"/>
          <w:szCs w:val="28"/>
        </w:rPr>
        <w:t>, гинеколог, детский хирург-ортопед), что привело к расширению выявления  заболеваний у детей</w:t>
      </w:r>
      <w:r w:rsidR="001E6BF9">
        <w:rPr>
          <w:rFonts w:ascii="Times New Roman" w:hAnsi="Times New Roman" w:cs="Times New Roman"/>
          <w:sz w:val="28"/>
          <w:szCs w:val="28"/>
        </w:rPr>
        <w:t>.</w:t>
      </w:r>
    </w:p>
    <w:p w:rsidR="00FE27D0" w:rsidRPr="001E6BF9" w:rsidRDefault="001E6BF9" w:rsidP="001E6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51F5" w:rsidRPr="001E6BF9">
        <w:rPr>
          <w:rFonts w:ascii="Times New Roman" w:hAnsi="Times New Roman" w:cs="Times New Roman"/>
          <w:sz w:val="28"/>
          <w:szCs w:val="28"/>
        </w:rPr>
        <w:t>На прогнозируемый период</w:t>
      </w:r>
      <w:r w:rsidRPr="001E6BF9">
        <w:rPr>
          <w:rFonts w:ascii="Times New Roman" w:hAnsi="Times New Roman" w:cs="Times New Roman"/>
          <w:sz w:val="28"/>
          <w:szCs w:val="28"/>
        </w:rPr>
        <w:t xml:space="preserve"> планируется </w:t>
      </w:r>
      <w:r w:rsidR="005051F5" w:rsidRPr="001E6BF9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Pr="001E6BF9">
        <w:rPr>
          <w:rFonts w:ascii="Times New Roman" w:hAnsi="Times New Roman" w:cs="Times New Roman"/>
          <w:sz w:val="28"/>
          <w:szCs w:val="28"/>
        </w:rPr>
        <w:t>показателя (</w:t>
      </w:r>
      <w:r w:rsidRPr="001E6BF9">
        <w:rPr>
          <w:rFonts w:ascii="Times New Roman" w:eastAsia="Times New Roman" w:hAnsi="Times New Roman" w:cs="Times New Roman"/>
          <w:sz w:val="28"/>
          <w:szCs w:val="28"/>
        </w:rPr>
        <w:t>2014год- до 89,91%, 2015г-до 89,95%, 2016г-89,99%</w:t>
      </w:r>
      <w:r w:rsidRPr="001E6BF9">
        <w:rPr>
          <w:rFonts w:ascii="Times New Roman" w:hAnsi="Times New Roman" w:cs="Times New Roman"/>
          <w:sz w:val="28"/>
          <w:szCs w:val="28"/>
        </w:rPr>
        <w:t xml:space="preserve">) за счет </w:t>
      </w:r>
      <w:r w:rsidRPr="001E6BF9">
        <w:rPr>
          <w:rFonts w:ascii="Times New Roman" w:eastAsia="Times New Roman" w:hAnsi="Times New Roman" w:cs="Times New Roman"/>
          <w:sz w:val="28"/>
          <w:szCs w:val="28"/>
        </w:rPr>
        <w:t>пров</w:t>
      </w:r>
      <w:r w:rsidRPr="001E6BF9">
        <w:rPr>
          <w:rFonts w:ascii="Times New Roman" w:hAnsi="Times New Roman" w:cs="Times New Roman"/>
          <w:sz w:val="28"/>
          <w:szCs w:val="28"/>
        </w:rPr>
        <w:t>едения</w:t>
      </w:r>
      <w:r w:rsidRPr="001E6BF9">
        <w:rPr>
          <w:rFonts w:ascii="Times New Roman" w:eastAsia="Times New Roman" w:hAnsi="Times New Roman" w:cs="Times New Roman"/>
          <w:sz w:val="28"/>
          <w:szCs w:val="28"/>
        </w:rPr>
        <w:t xml:space="preserve"> реабилитаци</w:t>
      </w:r>
      <w:r w:rsidRPr="001E6BF9">
        <w:rPr>
          <w:rFonts w:ascii="Times New Roman" w:hAnsi="Times New Roman" w:cs="Times New Roman"/>
          <w:sz w:val="28"/>
          <w:szCs w:val="28"/>
        </w:rPr>
        <w:t>и</w:t>
      </w:r>
      <w:r w:rsidRPr="001E6BF9">
        <w:rPr>
          <w:rFonts w:ascii="Times New Roman" w:eastAsia="Times New Roman" w:hAnsi="Times New Roman" w:cs="Times New Roman"/>
          <w:sz w:val="28"/>
          <w:szCs w:val="28"/>
        </w:rPr>
        <w:t xml:space="preserve">  и оздоровлени</w:t>
      </w:r>
      <w:r w:rsidRPr="001E6BF9">
        <w:rPr>
          <w:rFonts w:ascii="Times New Roman" w:hAnsi="Times New Roman" w:cs="Times New Roman"/>
          <w:sz w:val="28"/>
          <w:szCs w:val="28"/>
        </w:rPr>
        <w:t>я</w:t>
      </w:r>
      <w:r w:rsidRPr="001E6BF9">
        <w:rPr>
          <w:rFonts w:ascii="Times New Roman" w:eastAsia="Times New Roman" w:hAnsi="Times New Roman" w:cs="Times New Roman"/>
          <w:sz w:val="28"/>
          <w:szCs w:val="28"/>
        </w:rPr>
        <w:t xml:space="preserve"> детей с выявленными функциональными расстройствами во время проведенных диспансеризации и </w:t>
      </w:r>
      <w:proofErr w:type="spellStart"/>
      <w:r w:rsidRPr="001E6BF9">
        <w:rPr>
          <w:rFonts w:ascii="Times New Roman" w:eastAsia="Times New Roman" w:hAnsi="Times New Roman" w:cs="Times New Roman"/>
          <w:sz w:val="28"/>
          <w:szCs w:val="28"/>
        </w:rPr>
        <w:t>профосмотров</w:t>
      </w:r>
      <w:proofErr w:type="spellEnd"/>
      <w:r w:rsidRPr="001E6BF9">
        <w:rPr>
          <w:rFonts w:ascii="Times New Roman" w:eastAsia="Times New Roman" w:hAnsi="Times New Roman" w:cs="Times New Roman"/>
          <w:sz w:val="28"/>
          <w:szCs w:val="28"/>
        </w:rPr>
        <w:t xml:space="preserve"> в 2012-2013годах.</w:t>
      </w:r>
    </w:p>
    <w:p w:rsidR="005051F5" w:rsidRPr="003E60AA" w:rsidRDefault="005051F5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23848" w:rsidRPr="007F7640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640">
        <w:rPr>
          <w:rFonts w:ascii="Times New Roman" w:hAnsi="Times New Roman" w:cs="Times New Roman"/>
          <w:b/>
          <w:sz w:val="28"/>
          <w:szCs w:val="28"/>
        </w:rPr>
        <w:t>Показатель 17.</w:t>
      </w:r>
      <w:r w:rsidR="003B78A2" w:rsidRPr="003B7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7D0" w:rsidRPr="007F7640">
        <w:rPr>
          <w:rFonts w:ascii="Times New Roman" w:hAnsi="Times New Roman" w:cs="Times New Roman"/>
          <w:b/>
          <w:sz w:val="28"/>
          <w:szCs w:val="28"/>
        </w:rPr>
        <w:t xml:space="preserve">Доля обучающихся в муниципальных общеобразовательных учреждениях, занимающихся во вторую (третью) смену, в общей </w:t>
      </w:r>
      <w:proofErr w:type="gramStart"/>
      <w:r w:rsidR="00FE27D0" w:rsidRPr="007F7640">
        <w:rPr>
          <w:rFonts w:ascii="Times New Roman" w:hAnsi="Times New Roman" w:cs="Times New Roman"/>
          <w:b/>
          <w:sz w:val="28"/>
          <w:szCs w:val="28"/>
        </w:rPr>
        <w:t>численности</w:t>
      </w:r>
      <w:proofErr w:type="gramEnd"/>
      <w:r w:rsidR="00FE27D0" w:rsidRPr="007F7640">
        <w:rPr>
          <w:rFonts w:ascii="Times New Roman" w:hAnsi="Times New Roman" w:cs="Times New Roman"/>
          <w:b/>
          <w:sz w:val="28"/>
          <w:szCs w:val="28"/>
        </w:rPr>
        <w:t xml:space="preserve"> обучающихся в муниципальных общеобразовательных учреждениях.</w:t>
      </w:r>
    </w:p>
    <w:p w:rsidR="007F7640" w:rsidRDefault="003646E5" w:rsidP="007F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640">
        <w:rPr>
          <w:rFonts w:ascii="Times New Roman" w:hAnsi="Times New Roman" w:cs="Times New Roman"/>
          <w:b/>
          <w:sz w:val="28"/>
          <w:szCs w:val="28"/>
        </w:rPr>
        <w:tab/>
      </w:r>
      <w:r w:rsidR="007F7640" w:rsidRPr="007F7640">
        <w:rPr>
          <w:rFonts w:ascii="Times New Roman" w:hAnsi="Times New Roman" w:cs="Times New Roman"/>
          <w:bCs/>
          <w:sz w:val="28"/>
          <w:szCs w:val="28"/>
        </w:rPr>
        <w:t>Показатель за анализируемый период незначительно</w:t>
      </w:r>
      <w:r w:rsidR="007F7640">
        <w:rPr>
          <w:rFonts w:ascii="Times New Roman" w:hAnsi="Times New Roman" w:cs="Times New Roman"/>
          <w:sz w:val="28"/>
          <w:szCs w:val="28"/>
        </w:rPr>
        <w:t xml:space="preserve"> увеличился по сравнению и составил 1,88% в связи увеличением численности обучающихся детей,</w:t>
      </w:r>
      <w:r w:rsidR="007F7640" w:rsidRPr="00276C44">
        <w:rPr>
          <w:rFonts w:ascii="Times New Roman" w:hAnsi="Times New Roman" w:cs="Times New Roman"/>
          <w:sz w:val="28"/>
          <w:szCs w:val="28"/>
        </w:rPr>
        <w:t>занимающихся во вторую (третью) смену</w:t>
      </w:r>
      <w:r w:rsidR="007F7640">
        <w:rPr>
          <w:rFonts w:ascii="Times New Roman" w:hAnsi="Times New Roman" w:cs="Times New Roman"/>
          <w:sz w:val="28"/>
          <w:szCs w:val="28"/>
        </w:rPr>
        <w:t>.</w:t>
      </w:r>
    </w:p>
    <w:p w:rsidR="007F7640" w:rsidRPr="003646E5" w:rsidRDefault="007F7640" w:rsidP="007F7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прогнозируемый период с 2014-2016 </w:t>
      </w:r>
      <w:r w:rsidRPr="003646E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оды</w:t>
      </w:r>
      <w:r w:rsidRPr="003646E5">
        <w:rPr>
          <w:rFonts w:ascii="Times New Roman" w:hAnsi="Times New Roman" w:cs="Times New Roman"/>
          <w:sz w:val="28"/>
          <w:szCs w:val="28"/>
        </w:rPr>
        <w:t xml:space="preserve"> данный пок</w:t>
      </w:r>
      <w:r>
        <w:rPr>
          <w:rFonts w:ascii="Times New Roman" w:hAnsi="Times New Roman" w:cs="Times New Roman"/>
          <w:sz w:val="28"/>
          <w:szCs w:val="28"/>
        </w:rPr>
        <w:t>азатель останется на уровне 2013</w:t>
      </w:r>
      <w:r w:rsidRPr="003646E5">
        <w:rPr>
          <w:rFonts w:ascii="Times New Roman" w:hAnsi="Times New Roman" w:cs="Times New Roman"/>
          <w:sz w:val="28"/>
          <w:szCs w:val="28"/>
        </w:rPr>
        <w:t>г., так как не планируется строительство новых школ и реконструкций уже существующих зданий общеобразовательных школ.</w:t>
      </w:r>
    </w:p>
    <w:p w:rsidR="00FE27D0" w:rsidRPr="003E60AA" w:rsidRDefault="00FE27D0" w:rsidP="007F76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646E5" w:rsidRPr="00241F66" w:rsidRDefault="003646E5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Pr="00241F66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F66">
        <w:rPr>
          <w:rFonts w:ascii="Times New Roman" w:hAnsi="Times New Roman" w:cs="Times New Roman"/>
          <w:b/>
          <w:sz w:val="28"/>
          <w:szCs w:val="28"/>
        </w:rPr>
        <w:t>Показатель 18.</w:t>
      </w:r>
      <w:r w:rsidR="00FE27D0" w:rsidRPr="00241F66">
        <w:rPr>
          <w:rFonts w:ascii="Times New Roman" w:hAnsi="Times New Roman" w:cs="Times New Roman"/>
          <w:b/>
          <w:sz w:val="28"/>
          <w:szCs w:val="28"/>
        </w:rPr>
        <w:t xml:space="preserve"> Расходы бюджета муниципального образования на общее образование в расчете на 1 обучающегося в муниципальных общеобразовательных учреждениях.</w:t>
      </w:r>
    </w:p>
    <w:p w:rsidR="00241F66" w:rsidRPr="00ED3632" w:rsidRDefault="00241F66" w:rsidP="00241F66">
      <w:pPr>
        <w:pStyle w:val="21"/>
        <w:spacing w:after="0" w:line="240" w:lineRule="auto"/>
        <w:ind w:left="0" w:firstLine="708"/>
        <w:jc w:val="both"/>
        <w:rPr>
          <w:sz w:val="28"/>
        </w:rPr>
      </w:pPr>
      <w:proofErr w:type="gramStart"/>
      <w:r w:rsidRPr="00241F66">
        <w:rPr>
          <w:sz w:val="28"/>
        </w:rPr>
        <w:t>В 2012 году показатель увеличился</w:t>
      </w:r>
      <w:r w:rsidRPr="00ED3632">
        <w:rPr>
          <w:sz w:val="28"/>
        </w:rPr>
        <w:t xml:space="preserve"> на 22,92% по сравнению с 2011 годом в связи с</w:t>
      </w:r>
      <w:r w:rsidRPr="00ED3632">
        <w:rPr>
          <w:sz w:val="28"/>
          <w:szCs w:val="28"/>
        </w:rPr>
        <w:t xml:space="preserve"> увеличение</w:t>
      </w:r>
      <w:r w:rsidR="00EE75DE">
        <w:rPr>
          <w:sz w:val="28"/>
          <w:szCs w:val="28"/>
        </w:rPr>
        <w:t>м</w:t>
      </w:r>
      <w:r w:rsidRPr="00ED3632">
        <w:rPr>
          <w:sz w:val="28"/>
          <w:szCs w:val="28"/>
        </w:rPr>
        <w:t xml:space="preserve"> должностных окладов учителей на 6,1% и прочих педагогических работников на 30% с 1 сентября </w:t>
      </w:r>
      <w:smartTag w:uri="urn:schemas-microsoft-com:office:smarttags" w:element="metricconverter">
        <w:smartTagPr>
          <w:attr w:name="ProductID" w:val="2012 г"/>
        </w:smartTagPr>
        <w:r w:rsidRPr="00ED3632">
          <w:rPr>
            <w:sz w:val="28"/>
            <w:szCs w:val="28"/>
          </w:rPr>
          <w:t>2012 г</w:t>
        </w:r>
      </w:smartTag>
      <w:r w:rsidRPr="00ED3632">
        <w:rPr>
          <w:sz w:val="28"/>
          <w:szCs w:val="28"/>
        </w:rPr>
        <w:t xml:space="preserve">., увеличение должностных окладов и тарифных ставок остальных категорий работников с 1 октября на 6 %,  увеличение должностных окладов учителей на 10 % с 1 декабря </w:t>
      </w:r>
      <w:smartTag w:uri="urn:schemas-microsoft-com:office:smarttags" w:element="metricconverter">
        <w:smartTagPr>
          <w:attr w:name="ProductID" w:val="2012 г"/>
        </w:smartTagPr>
        <w:r w:rsidRPr="00ED3632">
          <w:rPr>
            <w:sz w:val="28"/>
            <w:szCs w:val="28"/>
          </w:rPr>
          <w:t>2012 г</w:t>
        </w:r>
      </w:smartTag>
      <w:r w:rsidRPr="00ED3632">
        <w:rPr>
          <w:sz w:val="28"/>
        </w:rPr>
        <w:t>, а также за</w:t>
      </w:r>
      <w:proofErr w:type="gramEnd"/>
      <w:r w:rsidRPr="00ED3632">
        <w:rPr>
          <w:sz w:val="28"/>
        </w:rPr>
        <w:t xml:space="preserve">  счет выделения средств из федерального бюджета в размере 5075000 рублей на закупку спортивного инвентаря и оборудования для общеобразовательных учреждений; 2055000 рублей на закупку  оборудования для школьных столовых;  </w:t>
      </w:r>
    </w:p>
    <w:p w:rsidR="00241F66" w:rsidRPr="00971EEC" w:rsidRDefault="00241F66" w:rsidP="00241F66">
      <w:pPr>
        <w:pStyle w:val="21"/>
        <w:spacing w:after="0" w:line="240" w:lineRule="auto"/>
        <w:ind w:left="0" w:firstLine="708"/>
        <w:jc w:val="both"/>
        <w:rPr>
          <w:sz w:val="28"/>
          <w:szCs w:val="28"/>
        </w:rPr>
      </w:pPr>
      <w:r w:rsidRPr="00971EEC">
        <w:rPr>
          <w:sz w:val="28"/>
          <w:szCs w:val="28"/>
        </w:rPr>
        <w:t>В 2013 году показатель увеличился на 8,9 тыс</w:t>
      </w:r>
      <w:proofErr w:type="gramStart"/>
      <w:r w:rsidRPr="00971EEC">
        <w:rPr>
          <w:sz w:val="28"/>
          <w:szCs w:val="28"/>
        </w:rPr>
        <w:t>.р</w:t>
      </w:r>
      <w:proofErr w:type="gramEnd"/>
      <w:r w:rsidRPr="00971EEC">
        <w:rPr>
          <w:sz w:val="28"/>
          <w:szCs w:val="28"/>
        </w:rPr>
        <w:t>уб. по сравнению с 2012 годом в связи с увеличение должностных окладов учителей на 17,35% и прочих педагогических работников на 5,5% с 1 сентября 2013 г., увеличение должностных окладов и тарифных ставок остальных категорий работников с 1 октября на 5,5 %,  а также за  счет выделения средств из федерального бюджета в размере 2166479,98 рублей на закупку спортивного инвентаря и оборудования для общеобразовательных учреждений; 1569097,67 рублей на закупку  оборудования для школьных столовых;  3000398,88 рублей на закупку компьютерного оборудования.</w:t>
      </w:r>
    </w:p>
    <w:p w:rsidR="00241F66" w:rsidRPr="00971EEC" w:rsidRDefault="00241F66" w:rsidP="00241F6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EEC">
        <w:rPr>
          <w:rFonts w:ascii="Times New Roman" w:hAnsi="Times New Roman" w:cs="Times New Roman"/>
          <w:sz w:val="28"/>
          <w:szCs w:val="28"/>
        </w:rPr>
        <w:t xml:space="preserve">В 2014 году показатель увеличится на 3,2тыс. руб. по сравнению с 2013 годом в связи с индексацией заработной платы на 5,0% с 01.10.2013 г., а также за  счет приобретения приставных </w:t>
      </w:r>
      <w:proofErr w:type="gramStart"/>
      <w:r w:rsidRPr="00971EEC">
        <w:rPr>
          <w:rFonts w:ascii="Times New Roman" w:hAnsi="Times New Roman" w:cs="Times New Roman"/>
          <w:sz w:val="28"/>
          <w:szCs w:val="28"/>
        </w:rPr>
        <w:t>блок-модульных</w:t>
      </w:r>
      <w:proofErr w:type="gramEnd"/>
      <w:r w:rsidRPr="00971EEC">
        <w:rPr>
          <w:rFonts w:ascii="Times New Roman" w:hAnsi="Times New Roman" w:cs="Times New Roman"/>
          <w:sz w:val="28"/>
          <w:szCs w:val="28"/>
        </w:rPr>
        <w:t xml:space="preserve"> санитарных узлов  для общеобразовательных учреждений района на сумму 3700,0 тыс. рублей. </w:t>
      </w:r>
    </w:p>
    <w:p w:rsidR="00241F66" w:rsidRPr="00ED3632" w:rsidRDefault="00241F66" w:rsidP="00241F66">
      <w:pPr>
        <w:pStyle w:val="21"/>
        <w:spacing w:after="0" w:line="240" w:lineRule="auto"/>
        <w:ind w:left="0" w:firstLine="708"/>
        <w:jc w:val="both"/>
        <w:rPr>
          <w:sz w:val="28"/>
          <w:szCs w:val="28"/>
        </w:rPr>
      </w:pPr>
      <w:r w:rsidRPr="00971EEC">
        <w:rPr>
          <w:sz w:val="28"/>
          <w:szCs w:val="28"/>
        </w:rPr>
        <w:t>На период 2015-2016 гг. так же планируется увеличение данного</w:t>
      </w:r>
      <w:r w:rsidRPr="00ED3632">
        <w:rPr>
          <w:sz w:val="28"/>
          <w:szCs w:val="28"/>
        </w:rPr>
        <w:t xml:space="preserve"> показателя.</w:t>
      </w:r>
    </w:p>
    <w:p w:rsidR="00FE27D0" w:rsidRPr="00241F66" w:rsidRDefault="00FE27D0" w:rsidP="00241F66">
      <w:pPr>
        <w:pStyle w:val="21"/>
        <w:spacing w:after="0" w:line="240" w:lineRule="auto"/>
        <w:ind w:left="0" w:firstLine="708"/>
        <w:jc w:val="both"/>
        <w:rPr>
          <w:b/>
          <w:sz w:val="28"/>
          <w:szCs w:val="28"/>
        </w:rPr>
      </w:pPr>
    </w:p>
    <w:p w:rsidR="00623848" w:rsidRPr="00241F66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F66">
        <w:rPr>
          <w:rFonts w:ascii="Times New Roman" w:hAnsi="Times New Roman" w:cs="Times New Roman"/>
          <w:b/>
          <w:sz w:val="28"/>
          <w:szCs w:val="28"/>
        </w:rPr>
        <w:t>Показатель 19.</w:t>
      </w:r>
      <w:r w:rsidR="003B78A2" w:rsidRPr="003B7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7D0" w:rsidRPr="00241F66">
        <w:rPr>
          <w:rFonts w:ascii="Times New Roman" w:hAnsi="Times New Roman" w:cs="Times New Roman"/>
          <w:b/>
          <w:sz w:val="28"/>
          <w:szCs w:val="28"/>
        </w:rPr>
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</w:r>
    </w:p>
    <w:p w:rsidR="00241F66" w:rsidRDefault="008479AD" w:rsidP="00241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F66">
        <w:rPr>
          <w:rFonts w:ascii="Times New Roman" w:hAnsi="Times New Roman" w:cs="Times New Roman"/>
          <w:b/>
          <w:sz w:val="28"/>
          <w:szCs w:val="28"/>
        </w:rPr>
        <w:tab/>
      </w:r>
      <w:r w:rsidR="00241F66" w:rsidRPr="00241F66">
        <w:rPr>
          <w:rFonts w:ascii="Times New Roman" w:hAnsi="Times New Roman" w:cs="Times New Roman"/>
          <w:sz w:val="28"/>
          <w:szCs w:val="28"/>
        </w:rPr>
        <w:t>За анализируемый период показатель</w:t>
      </w:r>
      <w:r w:rsidR="00241F66">
        <w:rPr>
          <w:rFonts w:ascii="Times New Roman" w:hAnsi="Times New Roman" w:cs="Times New Roman"/>
          <w:sz w:val="28"/>
          <w:szCs w:val="28"/>
        </w:rPr>
        <w:t xml:space="preserve">незначительно уменьшился    и составил </w:t>
      </w:r>
      <w:r w:rsidR="00E2393D">
        <w:rPr>
          <w:rFonts w:ascii="Times New Roman" w:hAnsi="Times New Roman" w:cs="Times New Roman"/>
          <w:sz w:val="28"/>
          <w:szCs w:val="28"/>
        </w:rPr>
        <w:t>39,22</w:t>
      </w:r>
      <w:r w:rsidR="00241F66">
        <w:rPr>
          <w:rFonts w:ascii="Times New Roman" w:hAnsi="Times New Roman" w:cs="Times New Roman"/>
          <w:sz w:val="28"/>
          <w:szCs w:val="28"/>
        </w:rPr>
        <w:t>%</w:t>
      </w:r>
      <w:r w:rsidR="00241F66" w:rsidRPr="003417A4">
        <w:rPr>
          <w:rFonts w:ascii="Times New Roman" w:hAnsi="Times New Roman" w:cs="Times New Roman"/>
          <w:sz w:val="28"/>
          <w:szCs w:val="28"/>
        </w:rPr>
        <w:t xml:space="preserve"> в связи</w:t>
      </w:r>
      <w:r w:rsidR="00241F66">
        <w:rPr>
          <w:rFonts w:ascii="Times New Roman" w:hAnsi="Times New Roman" w:cs="Times New Roman"/>
          <w:sz w:val="28"/>
          <w:szCs w:val="28"/>
        </w:rPr>
        <w:t xml:space="preserve"> с увеличением общей</w:t>
      </w:r>
      <w:r w:rsidR="00241F66" w:rsidRPr="00345AEC">
        <w:rPr>
          <w:rFonts w:ascii="Times New Roman" w:hAnsi="Times New Roman" w:cs="Times New Roman"/>
          <w:sz w:val="28"/>
          <w:szCs w:val="28"/>
        </w:rPr>
        <w:t xml:space="preserve"> чи</w:t>
      </w:r>
      <w:r w:rsidR="00241F66">
        <w:rPr>
          <w:rFonts w:ascii="Times New Roman" w:hAnsi="Times New Roman" w:cs="Times New Roman"/>
          <w:sz w:val="28"/>
          <w:szCs w:val="28"/>
        </w:rPr>
        <w:t xml:space="preserve">сленности детей в возрасте 5-18 лет (2012г.-5871 детей, 2013г.-5954 детей) и  уменьшением </w:t>
      </w:r>
      <w:r w:rsidR="00241F66" w:rsidRPr="00345AEC">
        <w:rPr>
          <w:rFonts w:ascii="Times New Roman" w:hAnsi="Times New Roman" w:cs="Times New Roman"/>
          <w:sz w:val="28"/>
          <w:szCs w:val="28"/>
        </w:rPr>
        <w:t xml:space="preserve"> чи</w:t>
      </w:r>
      <w:r w:rsidR="00241F66">
        <w:rPr>
          <w:rFonts w:ascii="Times New Roman" w:hAnsi="Times New Roman" w:cs="Times New Roman"/>
          <w:sz w:val="28"/>
          <w:szCs w:val="28"/>
        </w:rPr>
        <w:t xml:space="preserve">сленности детей в возрасте 5-18 лет, получающих услуги по дополнительному образованию (2012г.-3825 детей, 2013г.-3782 детей). </w:t>
      </w:r>
    </w:p>
    <w:p w:rsidR="00241F66" w:rsidRPr="008479AD" w:rsidRDefault="00241F66" w:rsidP="00241F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9AD">
        <w:rPr>
          <w:rFonts w:ascii="Times New Roman" w:hAnsi="Times New Roman" w:cs="Times New Roman"/>
          <w:sz w:val="28"/>
          <w:szCs w:val="28"/>
        </w:rPr>
        <w:t xml:space="preserve">На прогнозируемый период </w:t>
      </w:r>
      <w:r>
        <w:rPr>
          <w:rFonts w:ascii="Times New Roman" w:hAnsi="Times New Roman" w:cs="Times New Roman"/>
          <w:sz w:val="28"/>
          <w:szCs w:val="28"/>
        </w:rPr>
        <w:t xml:space="preserve">с 2014-2016 </w:t>
      </w:r>
      <w:r w:rsidRPr="003646E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оды</w:t>
      </w:r>
      <w:r w:rsidRPr="008479AD">
        <w:rPr>
          <w:rFonts w:ascii="Times New Roman" w:hAnsi="Times New Roman" w:cs="Times New Roman"/>
          <w:sz w:val="28"/>
          <w:szCs w:val="28"/>
        </w:rPr>
        <w:t>планируется увеличение показателя за счет открытия н</w:t>
      </w:r>
      <w:r>
        <w:rPr>
          <w:rFonts w:ascii="Times New Roman" w:hAnsi="Times New Roman" w:cs="Times New Roman"/>
          <w:sz w:val="28"/>
          <w:szCs w:val="28"/>
        </w:rPr>
        <w:t>овых разнообразных секций и круж</w:t>
      </w:r>
      <w:r w:rsidRPr="008479AD">
        <w:rPr>
          <w:rFonts w:ascii="Times New Roman" w:hAnsi="Times New Roman" w:cs="Times New Roman"/>
          <w:sz w:val="28"/>
          <w:szCs w:val="28"/>
        </w:rPr>
        <w:t>ков для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27D0" w:rsidRPr="003E60AA" w:rsidRDefault="00FE27D0" w:rsidP="00241F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479AD" w:rsidRDefault="008479AD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3B78A2" w:rsidRDefault="003B78A2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3B78A2" w:rsidRPr="003B78A2" w:rsidRDefault="003B78A2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4E61C8" w:rsidRPr="00A55FF4" w:rsidRDefault="003B78A2" w:rsidP="003B7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3B78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61C8" w:rsidRPr="00A55FF4">
        <w:rPr>
          <w:rFonts w:ascii="Times New Roman" w:hAnsi="Times New Roman" w:cs="Times New Roman"/>
          <w:b/>
          <w:sz w:val="28"/>
          <w:szCs w:val="28"/>
        </w:rPr>
        <w:t>Культура</w:t>
      </w:r>
    </w:p>
    <w:p w:rsidR="004E61C8" w:rsidRPr="00A55FF4" w:rsidRDefault="004E61C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Pr="00A55FF4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FF4">
        <w:rPr>
          <w:rFonts w:ascii="Times New Roman" w:hAnsi="Times New Roman" w:cs="Times New Roman"/>
          <w:b/>
          <w:sz w:val="28"/>
          <w:szCs w:val="28"/>
        </w:rPr>
        <w:t>Показатель 20.</w:t>
      </w:r>
      <w:r w:rsidR="00FE27D0" w:rsidRPr="00A55FF4">
        <w:rPr>
          <w:rFonts w:ascii="Times New Roman" w:hAnsi="Times New Roman" w:cs="Times New Roman"/>
          <w:b/>
          <w:sz w:val="28"/>
          <w:szCs w:val="28"/>
        </w:rPr>
        <w:t xml:space="preserve">  Уровень фактической обеспеченности учреждениями культуры от нормативной потребности.</w:t>
      </w:r>
    </w:p>
    <w:p w:rsidR="00BC465F" w:rsidRPr="00A55FF4" w:rsidRDefault="00BC465F" w:rsidP="00BC4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FF4">
        <w:rPr>
          <w:rFonts w:ascii="Times New Roman" w:hAnsi="Times New Roman"/>
          <w:sz w:val="28"/>
          <w:szCs w:val="28"/>
        </w:rPr>
        <w:t>Уровень фактической обеспеченности учреждениями культуры в городском округе (муниципальном районе) от нормативной потребности:</w:t>
      </w:r>
    </w:p>
    <w:p w:rsidR="00BC465F" w:rsidRPr="00A55FF4" w:rsidRDefault="00A55FF4" w:rsidP="00BC4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FF4">
        <w:rPr>
          <w:rFonts w:ascii="Times New Roman" w:hAnsi="Times New Roman"/>
          <w:sz w:val="28"/>
          <w:szCs w:val="28"/>
        </w:rPr>
        <w:t xml:space="preserve">- библиотеками, снизился на 6,25 </w:t>
      </w:r>
      <w:proofErr w:type="gramStart"/>
      <w:r w:rsidRPr="00A55FF4">
        <w:rPr>
          <w:rFonts w:ascii="Times New Roman" w:hAnsi="Times New Roman"/>
          <w:sz w:val="28"/>
          <w:szCs w:val="28"/>
        </w:rPr>
        <w:t>процентных</w:t>
      </w:r>
      <w:proofErr w:type="gramEnd"/>
      <w:r w:rsidRPr="00A55FF4">
        <w:rPr>
          <w:rFonts w:ascii="Times New Roman" w:hAnsi="Times New Roman"/>
          <w:sz w:val="28"/>
          <w:szCs w:val="28"/>
        </w:rPr>
        <w:t xml:space="preserve"> пункта в связи с ликвидацией филиала №15 МБУК МР «</w:t>
      </w:r>
      <w:proofErr w:type="spellStart"/>
      <w:r w:rsidRPr="00A55FF4"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 w:rsidRPr="00A55FF4">
        <w:rPr>
          <w:rFonts w:ascii="Times New Roman" w:hAnsi="Times New Roman"/>
          <w:sz w:val="28"/>
          <w:szCs w:val="28"/>
        </w:rPr>
        <w:t xml:space="preserve"> центральная библиотека». На прогнозируемы </w:t>
      </w:r>
      <w:proofErr w:type="gramStart"/>
      <w:r w:rsidRPr="00A55FF4">
        <w:rPr>
          <w:rFonts w:ascii="Times New Roman" w:hAnsi="Times New Roman"/>
          <w:sz w:val="28"/>
          <w:szCs w:val="28"/>
        </w:rPr>
        <w:t>период</w:t>
      </w:r>
      <w:proofErr w:type="gramEnd"/>
      <w:r w:rsidRPr="00A55FF4">
        <w:rPr>
          <w:rFonts w:ascii="Times New Roman" w:hAnsi="Times New Roman"/>
          <w:sz w:val="28"/>
          <w:szCs w:val="28"/>
        </w:rPr>
        <w:t xml:space="preserve"> показатель останется на уровне 100%</w:t>
      </w:r>
      <w:r w:rsidR="00BC465F" w:rsidRPr="00A55FF4">
        <w:rPr>
          <w:rFonts w:ascii="Times New Roman" w:hAnsi="Times New Roman"/>
          <w:sz w:val="28"/>
          <w:szCs w:val="28"/>
        </w:rPr>
        <w:t>, так как открытие новых библиотек или сокращение сети библиотек не предвидится;</w:t>
      </w:r>
    </w:p>
    <w:p w:rsidR="00BC465F" w:rsidRPr="00A55FF4" w:rsidRDefault="00BC465F" w:rsidP="00BC465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55FF4">
        <w:rPr>
          <w:rFonts w:ascii="Times New Roman" w:hAnsi="Times New Roman"/>
          <w:sz w:val="28"/>
          <w:szCs w:val="28"/>
        </w:rPr>
        <w:t>- клубами и учреждениями клубного типа  - остался на уровне 201</w:t>
      </w:r>
      <w:r w:rsidR="00A55FF4" w:rsidRPr="00A55FF4">
        <w:rPr>
          <w:rFonts w:ascii="Times New Roman" w:hAnsi="Times New Roman"/>
          <w:sz w:val="28"/>
          <w:szCs w:val="28"/>
        </w:rPr>
        <w:t>1</w:t>
      </w:r>
      <w:r w:rsidRPr="00A55FF4">
        <w:rPr>
          <w:rFonts w:ascii="Times New Roman" w:hAnsi="Times New Roman"/>
          <w:sz w:val="28"/>
          <w:szCs w:val="28"/>
        </w:rPr>
        <w:t xml:space="preserve"> года, данный показатель стабилен, так как закрытие функционирующих или открытие новых клубов или учреждений клубного типа не планируется</w:t>
      </w:r>
      <w:r w:rsidRPr="00A55FF4">
        <w:rPr>
          <w:sz w:val="28"/>
          <w:szCs w:val="28"/>
        </w:rPr>
        <w:t>.</w:t>
      </w:r>
    </w:p>
    <w:p w:rsidR="00FE27D0" w:rsidRPr="00A55FF4" w:rsidRDefault="00FE27D0" w:rsidP="00FE27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23848" w:rsidRPr="00966A0B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6A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Показатель 21.</w:t>
      </w:r>
      <w:r w:rsidR="00FE27D0" w:rsidRPr="00966A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:rsidR="00FE27D0" w:rsidRPr="00966A0B" w:rsidRDefault="009C123A" w:rsidP="00FE27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A0B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966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Показатель </w:t>
      </w:r>
      <w:r w:rsidR="00966A0B" w:rsidRPr="00966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период с 2011 по 2013 годы </w:t>
      </w:r>
      <w:r w:rsidRPr="00966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снизился на </w:t>
      </w:r>
      <w:r w:rsidR="00966A0B" w:rsidRPr="00966A0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66A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66A0B" w:rsidRPr="00966A0B">
        <w:rPr>
          <w:rFonts w:ascii="Times New Roman" w:hAnsi="Times New Roman" w:cs="Times New Roman"/>
          <w:color w:val="000000" w:themeColor="text1"/>
          <w:sz w:val="28"/>
          <w:szCs w:val="28"/>
        </w:rPr>
        <w:t>62</w:t>
      </w:r>
      <w:r w:rsidRPr="00966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процентных пункта и составил </w:t>
      </w:r>
      <w:r w:rsidR="00966A0B" w:rsidRPr="00966A0B">
        <w:rPr>
          <w:rFonts w:ascii="Times New Roman" w:hAnsi="Times New Roman" w:cs="Times New Roman"/>
          <w:color w:val="000000" w:themeColor="text1"/>
          <w:sz w:val="28"/>
          <w:szCs w:val="28"/>
        </w:rPr>
        <w:t>25,71</w:t>
      </w:r>
      <w:r w:rsidRPr="00966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в связи с проведенным капитальным ремонтом здания МКУК «ДК </w:t>
      </w:r>
      <w:proofErr w:type="spellStart"/>
      <w:r w:rsidRPr="00966A0B">
        <w:rPr>
          <w:rFonts w:ascii="Times New Roman" w:hAnsi="Times New Roman" w:cs="Times New Roman"/>
          <w:color w:val="000000" w:themeColor="text1"/>
          <w:sz w:val="28"/>
          <w:szCs w:val="28"/>
        </w:rPr>
        <w:t>Недвиговского</w:t>
      </w:r>
      <w:proofErr w:type="spellEnd"/>
      <w:r w:rsidRPr="00966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поселения»</w:t>
      </w:r>
      <w:r w:rsidR="00966A0B" w:rsidRPr="00966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МКУК «ДК Калининского сельского поселения»</w:t>
      </w:r>
      <w:r w:rsidRPr="00966A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66A0B" w:rsidRPr="00966A0B" w:rsidRDefault="009C123A" w:rsidP="00FE27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A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66A0B" w:rsidRPr="00966A0B">
        <w:rPr>
          <w:rFonts w:ascii="Times New Roman" w:hAnsi="Times New Roman" w:cs="Times New Roman"/>
          <w:color w:val="000000" w:themeColor="text1"/>
          <w:sz w:val="28"/>
          <w:szCs w:val="28"/>
        </w:rPr>
        <w:t>На прогнозируемый период капитальный ремонт или реконструкция учреждений культуры не планируется, показатель останется на уровне 2013 года.</w:t>
      </w:r>
    </w:p>
    <w:p w:rsidR="009C123A" w:rsidRPr="003E60AA" w:rsidRDefault="009C123A" w:rsidP="00FE27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623848" w:rsidRPr="00966A0B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A0B">
        <w:rPr>
          <w:rFonts w:ascii="Times New Roman" w:hAnsi="Times New Roman" w:cs="Times New Roman"/>
          <w:b/>
          <w:sz w:val="28"/>
          <w:szCs w:val="28"/>
        </w:rPr>
        <w:t>Показатель 22.</w:t>
      </w:r>
      <w:r w:rsidR="00FE27D0" w:rsidRPr="00966A0B">
        <w:rPr>
          <w:rFonts w:ascii="Times New Roman" w:hAnsi="Times New Roman" w:cs="Times New Roman"/>
          <w:b/>
          <w:sz w:val="28"/>
          <w:szCs w:val="28"/>
        </w:rPr>
        <w:t xml:space="preserve"> 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собственности.</w:t>
      </w:r>
    </w:p>
    <w:p w:rsidR="00966A0B" w:rsidRPr="00966A0B" w:rsidRDefault="006671B1" w:rsidP="00FE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A0B">
        <w:rPr>
          <w:rFonts w:ascii="Times New Roman" w:hAnsi="Times New Roman" w:cs="Times New Roman"/>
          <w:b/>
          <w:sz w:val="28"/>
          <w:szCs w:val="28"/>
        </w:rPr>
        <w:tab/>
      </w:r>
      <w:r w:rsidRPr="00966A0B">
        <w:rPr>
          <w:rFonts w:ascii="Times New Roman" w:hAnsi="Times New Roman" w:cs="Times New Roman"/>
          <w:sz w:val="28"/>
          <w:szCs w:val="28"/>
        </w:rPr>
        <w:t xml:space="preserve">Показатель за период </w:t>
      </w:r>
      <w:r w:rsidR="00966A0B" w:rsidRPr="00966A0B">
        <w:rPr>
          <w:rFonts w:ascii="Times New Roman" w:hAnsi="Times New Roman" w:cs="Times New Roman"/>
          <w:sz w:val="28"/>
          <w:szCs w:val="28"/>
        </w:rPr>
        <w:t>остался на уровне 2011 года.</w:t>
      </w:r>
    </w:p>
    <w:p w:rsidR="00FE27D0" w:rsidRPr="00966A0B" w:rsidRDefault="00BD198C" w:rsidP="00FE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A0B">
        <w:rPr>
          <w:rFonts w:ascii="Times New Roman" w:hAnsi="Times New Roman" w:cs="Times New Roman"/>
          <w:sz w:val="28"/>
          <w:szCs w:val="28"/>
        </w:rPr>
        <w:tab/>
        <w:t>На прогнозируемые период средства на реставрацию объектов культурного наследия  не предус</w:t>
      </w:r>
      <w:r w:rsidR="000E182C" w:rsidRPr="00966A0B">
        <w:rPr>
          <w:rFonts w:ascii="Times New Roman" w:hAnsi="Times New Roman" w:cs="Times New Roman"/>
          <w:sz w:val="28"/>
          <w:szCs w:val="28"/>
        </w:rPr>
        <w:t>мотрены,</w:t>
      </w:r>
      <w:r w:rsidRPr="00966A0B">
        <w:rPr>
          <w:rFonts w:ascii="Times New Roman" w:hAnsi="Times New Roman" w:cs="Times New Roman"/>
          <w:sz w:val="28"/>
          <w:szCs w:val="28"/>
        </w:rPr>
        <w:t xml:space="preserve"> в связи с чем</w:t>
      </w:r>
      <w:r w:rsidR="000E182C" w:rsidRPr="00966A0B">
        <w:rPr>
          <w:rFonts w:ascii="Times New Roman" w:hAnsi="Times New Roman" w:cs="Times New Roman"/>
          <w:sz w:val="28"/>
          <w:szCs w:val="28"/>
        </w:rPr>
        <w:t>,</w:t>
      </w:r>
      <w:r w:rsidRPr="00966A0B">
        <w:rPr>
          <w:rFonts w:ascii="Times New Roman" w:hAnsi="Times New Roman" w:cs="Times New Roman"/>
          <w:sz w:val="28"/>
          <w:szCs w:val="28"/>
        </w:rPr>
        <w:t xml:space="preserve"> показатель останется на уровне </w:t>
      </w:r>
      <w:r w:rsidR="00966A0B" w:rsidRPr="00966A0B">
        <w:rPr>
          <w:rFonts w:ascii="Times New Roman" w:hAnsi="Times New Roman" w:cs="Times New Roman"/>
          <w:sz w:val="28"/>
          <w:szCs w:val="28"/>
        </w:rPr>
        <w:t>100</w:t>
      </w:r>
      <w:r w:rsidRPr="00966A0B">
        <w:rPr>
          <w:rFonts w:ascii="Times New Roman" w:hAnsi="Times New Roman" w:cs="Times New Roman"/>
          <w:sz w:val="28"/>
          <w:szCs w:val="28"/>
        </w:rPr>
        <w:t xml:space="preserve">%. </w:t>
      </w:r>
      <w:r w:rsidR="006671B1" w:rsidRPr="00966A0B">
        <w:rPr>
          <w:rFonts w:ascii="Times New Roman" w:hAnsi="Times New Roman" w:cs="Times New Roman"/>
          <w:sz w:val="28"/>
          <w:szCs w:val="28"/>
        </w:rPr>
        <w:tab/>
      </w:r>
    </w:p>
    <w:p w:rsidR="006671B1" w:rsidRPr="003E60AA" w:rsidRDefault="006671B1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E61C8" w:rsidRPr="0065231E" w:rsidRDefault="003B78A2" w:rsidP="003B7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B78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61C8" w:rsidRPr="0065231E">
        <w:rPr>
          <w:rFonts w:ascii="Times New Roman" w:hAnsi="Times New Roman" w:cs="Times New Roman"/>
          <w:b/>
          <w:sz w:val="28"/>
          <w:szCs w:val="28"/>
        </w:rPr>
        <w:t>Физическая культура и спорт</w:t>
      </w:r>
    </w:p>
    <w:p w:rsidR="004E61C8" w:rsidRPr="0065231E" w:rsidRDefault="004E61C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Pr="0065231E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31E">
        <w:rPr>
          <w:rFonts w:ascii="Times New Roman" w:hAnsi="Times New Roman" w:cs="Times New Roman"/>
          <w:b/>
          <w:sz w:val="28"/>
          <w:szCs w:val="28"/>
        </w:rPr>
        <w:t>Показатель 23.</w:t>
      </w:r>
      <w:r w:rsidR="003B78A2" w:rsidRPr="003B7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7D0" w:rsidRPr="0065231E">
        <w:rPr>
          <w:rFonts w:ascii="Times New Roman" w:hAnsi="Times New Roman" w:cs="Times New Roman"/>
          <w:b/>
          <w:sz w:val="28"/>
          <w:szCs w:val="28"/>
        </w:rPr>
        <w:t>Доля населения, систематически занимающегося физической культурой и спортом.</w:t>
      </w:r>
    </w:p>
    <w:p w:rsidR="00FE27D0" w:rsidRPr="0065231E" w:rsidRDefault="00321FF9" w:rsidP="00FE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1E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65231E">
        <w:rPr>
          <w:rFonts w:ascii="Times New Roman" w:hAnsi="Times New Roman" w:cs="Times New Roman"/>
          <w:sz w:val="28"/>
          <w:szCs w:val="28"/>
        </w:rPr>
        <w:t>Показатель за период с 201</w:t>
      </w:r>
      <w:r w:rsidR="00B100B0" w:rsidRPr="0065231E">
        <w:rPr>
          <w:rFonts w:ascii="Times New Roman" w:hAnsi="Times New Roman" w:cs="Times New Roman"/>
          <w:sz w:val="28"/>
          <w:szCs w:val="28"/>
        </w:rPr>
        <w:t>1</w:t>
      </w:r>
      <w:r w:rsidRPr="0065231E">
        <w:rPr>
          <w:rFonts w:ascii="Times New Roman" w:hAnsi="Times New Roman" w:cs="Times New Roman"/>
          <w:sz w:val="28"/>
          <w:szCs w:val="28"/>
        </w:rPr>
        <w:t xml:space="preserve"> по 201</w:t>
      </w:r>
      <w:r w:rsidR="00B100B0" w:rsidRPr="0065231E">
        <w:rPr>
          <w:rFonts w:ascii="Times New Roman" w:hAnsi="Times New Roman" w:cs="Times New Roman"/>
          <w:sz w:val="28"/>
          <w:szCs w:val="28"/>
        </w:rPr>
        <w:t>3</w:t>
      </w:r>
      <w:r w:rsidRPr="0065231E">
        <w:rPr>
          <w:rFonts w:ascii="Times New Roman" w:hAnsi="Times New Roman" w:cs="Times New Roman"/>
          <w:sz w:val="28"/>
          <w:szCs w:val="28"/>
        </w:rPr>
        <w:t xml:space="preserve"> годы увеличился на 1,</w:t>
      </w:r>
      <w:r w:rsidR="00B100B0" w:rsidRPr="0065231E">
        <w:rPr>
          <w:rFonts w:ascii="Times New Roman" w:hAnsi="Times New Roman" w:cs="Times New Roman"/>
          <w:sz w:val="28"/>
          <w:szCs w:val="28"/>
        </w:rPr>
        <w:t>84</w:t>
      </w:r>
      <w:r w:rsidR="007239A8" w:rsidRPr="0065231E">
        <w:rPr>
          <w:rFonts w:ascii="Times New Roman" w:hAnsi="Times New Roman" w:cs="Times New Roman"/>
          <w:sz w:val="28"/>
          <w:szCs w:val="28"/>
        </w:rPr>
        <w:t xml:space="preserve"> процентных пункта</w:t>
      </w:r>
      <w:r w:rsidRPr="0065231E">
        <w:rPr>
          <w:rFonts w:ascii="Times New Roman" w:hAnsi="Times New Roman" w:cs="Times New Roman"/>
          <w:sz w:val="28"/>
          <w:szCs w:val="28"/>
        </w:rPr>
        <w:t xml:space="preserve"> и составил 2</w:t>
      </w:r>
      <w:r w:rsidR="00B100B0" w:rsidRPr="0065231E">
        <w:rPr>
          <w:rFonts w:ascii="Times New Roman" w:hAnsi="Times New Roman" w:cs="Times New Roman"/>
          <w:sz w:val="28"/>
          <w:szCs w:val="28"/>
        </w:rPr>
        <w:t>6,64</w:t>
      </w:r>
      <w:r w:rsidRPr="0065231E">
        <w:rPr>
          <w:rFonts w:ascii="Times New Roman" w:hAnsi="Times New Roman" w:cs="Times New Roman"/>
          <w:sz w:val="28"/>
          <w:szCs w:val="28"/>
        </w:rPr>
        <w:t>% за счет открытия комбинированн</w:t>
      </w:r>
      <w:r w:rsidR="006F45B8">
        <w:rPr>
          <w:rFonts w:ascii="Times New Roman" w:hAnsi="Times New Roman" w:cs="Times New Roman"/>
          <w:sz w:val="28"/>
          <w:szCs w:val="28"/>
        </w:rPr>
        <w:t>ой спортивной</w:t>
      </w:r>
      <w:r w:rsidR="0065231E" w:rsidRPr="0065231E">
        <w:rPr>
          <w:rFonts w:ascii="Times New Roman" w:hAnsi="Times New Roman" w:cs="Times New Roman"/>
          <w:sz w:val="28"/>
          <w:szCs w:val="28"/>
        </w:rPr>
        <w:t xml:space="preserve"> площадки </w:t>
      </w:r>
      <w:r w:rsidRPr="0065231E">
        <w:rPr>
          <w:rFonts w:ascii="Times New Roman" w:hAnsi="Times New Roman" w:cs="Times New Roman"/>
          <w:sz w:val="28"/>
          <w:szCs w:val="28"/>
        </w:rPr>
        <w:t xml:space="preserve"> в</w:t>
      </w:r>
      <w:r w:rsidR="0065231E" w:rsidRPr="0065231E">
        <w:rPr>
          <w:rFonts w:ascii="Times New Roman" w:hAnsi="Times New Roman" w:cs="Times New Roman"/>
          <w:sz w:val="28"/>
          <w:szCs w:val="28"/>
        </w:rPr>
        <w:t xml:space="preserve"> МБОУ СОШ №11 </w:t>
      </w:r>
      <w:r w:rsidRPr="0065231E">
        <w:rPr>
          <w:rFonts w:ascii="Times New Roman" w:hAnsi="Times New Roman" w:cs="Times New Roman"/>
          <w:sz w:val="28"/>
          <w:szCs w:val="28"/>
        </w:rPr>
        <w:t xml:space="preserve"> с. </w:t>
      </w:r>
      <w:r w:rsidR="0065231E" w:rsidRPr="0065231E">
        <w:rPr>
          <w:rFonts w:ascii="Times New Roman" w:hAnsi="Times New Roman" w:cs="Times New Roman"/>
          <w:sz w:val="28"/>
          <w:szCs w:val="28"/>
        </w:rPr>
        <w:t xml:space="preserve">Чалтырь </w:t>
      </w:r>
      <w:r w:rsidRPr="0065231E">
        <w:rPr>
          <w:rFonts w:ascii="Times New Roman" w:hAnsi="Times New Roman" w:cs="Times New Roman"/>
          <w:sz w:val="28"/>
          <w:szCs w:val="28"/>
        </w:rPr>
        <w:t xml:space="preserve">и </w:t>
      </w:r>
      <w:r w:rsidR="0065231E" w:rsidRPr="0065231E">
        <w:rPr>
          <w:rFonts w:ascii="Times New Roman" w:hAnsi="Times New Roman" w:cs="Times New Roman"/>
          <w:sz w:val="28"/>
          <w:szCs w:val="28"/>
        </w:rPr>
        <w:t xml:space="preserve">активизации </w:t>
      </w:r>
      <w:proofErr w:type="spellStart"/>
      <w:r w:rsidR="0065231E" w:rsidRPr="0065231E">
        <w:rPr>
          <w:rFonts w:ascii="Times New Roman" w:hAnsi="Times New Roman" w:cs="Times New Roman"/>
          <w:sz w:val="28"/>
          <w:szCs w:val="28"/>
        </w:rPr>
        <w:t>фискультурно</w:t>
      </w:r>
      <w:proofErr w:type="spellEnd"/>
      <w:r w:rsidR="006F45B8">
        <w:rPr>
          <w:rFonts w:ascii="Times New Roman" w:hAnsi="Times New Roman" w:cs="Times New Roman"/>
          <w:sz w:val="28"/>
          <w:szCs w:val="28"/>
        </w:rPr>
        <w:t xml:space="preserve"> -</w:t>
      </w:r>
      <w:r w:rsidR="0065231E" w:rsidRPr="0065231E">
        <w:rPr>
          <w:rFonts w:ascii="Times New Roman" w:hAnsi="Times New Roman" w:cs="Times New Roman"/>
          <w:sz w:val="28"/>
          <w:szCs w:val="28"/>
        </w:rPr>
        <w:t xml:space="preserve"> массовой работы в сельских поселениях.</w:t>
      </w:r>
      <w:proofErr w:type="gramEnd"/>
    </w:p>
    <w:p w:rsidR="00321FF9" w:rsidRPr="0065231E" w:rsidRDefault="00321FF9" w:rsidP="00FE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1E">
        <w:rPr>
          <w:rFonts w:ascii="Times New Roman" w:hAnsi="Times New Roman" w:cs="Times New Roman"/>
          <w:sz w:val="28"/>
          <w:szCs w:val="28"/>
        </w:rPr>
        <w:lastRenderedPageBreak/>
        <w:tab/>
        <w:t>На прогнозируемый период планируется открытие дополнительных площадок и секций, что позволит ежегодно увеличивать долю населения систематически занимающихся физической культурой и спортом.</w:t>
      </w:r>
    </w:p>
    <w:p w:rsidR="00321FF9" w:rsidRDefault="00321FF9" w:rsidP="00FE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3B78A2" w:rsidRPr="003B78A2" w:rsidRDefault="003B78A2" w:rsidP="00FE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4E61C8" w:rsidRPr="00D479C6" w:rsidRDefault="003B78A2" w:rsidP="003B7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B78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61C8" w:rsidRPr="00D479C6">
        <w:rPr>
          <w:rFonts w:ascii="Times New Roman" w:hAnsi="Times New Roman" w:cs="Times New Roman"/>
          <w:b/>
          <w:sz w:val="28"/>
          <w:szCs w:val="28"/>
        </w:rPr>
        <w:t>Жилищное строительство и обеспечение граждан жильем</w:t>
      </w:r>
    </w:p>
    <w:p w:rsidR="004E61C8" w:rsidRDefault="004E61C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78A2" w:rsidRPr="003B78A2" w:rsidRDefault="003B78A2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23848" w:rsidRPr="00D479C6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9C6">
        <w:rPr>
          <w:rFonts w:ascii="Times New Roman" w:hAnsi="Times New Roman" w:cs="Times New Roman"/>
          <w:b/>
          <w:sz w:val="28"/>
          <w:szCs w:val="28"/>
        </w:rPr>
        <w:t>Показатель 24.</w:t>
      </w:r>
      <w:r w:rsidR="00FE27D0" w:rsidRPr="00D479C6">
        <w:rPr>
          <w:rFonts w:ascii="Times New Roman" w:hAnsi="Times New Roman" w:cs="Times New Roman"/>
          <w:b/>
          <w:sz w:val="28"/>
          <w:szCs w:val="28"/>
        </w:rPr>
        <w:t xml:space="preserve"> Общая площадь жилых помещений, приходящаяся в среднем на одного жителя.</w:t>
      </w:r>
    </w:p>
    <w:p w:rsidR="008A7634" w:rsidRDefault="00102F25" w:rsidP="00D47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9C6">
        <w:rPr>
          <w:rFonts w:ascii="Times New Roman" w:hAnsi="Times New Roman" w:cs="Times New Roman"/>
          <w:b/>
          <w:sz w:val="28"/>
          <w:szCs w:val="28"/>
        </w:rPr>
        <w:tab/>
      </w:r>
      <w:r w:rsidR="00D479C6" w:rsidRPr="008A7634">
        <w:rPr>
          <w:rFonts w:ascii="Times New Roman" w:hAnsi="Times New Roman"/>
          <w:sz w:val="28"/>
          <w:szCs w:val="28"/>
        </w:rPr>
        <w:t xml:space="preserve">Показатель в 2013 году </w:t>
      </w:r>
      <w:r w:rsidR="00E2393D" w:rsidRPr="008A7634">
        <w:rPr>
          <w:rFonts w:ascii="Times New Roman" w:hAnsi="Times New Roman"/>
          <w:sz w:val="28"/>
          <w:szCs w:val="28"/>
        </w:rPr>
        <w:t xml:space="preserve"> незначительно увеличился и составил</w:t>
      </w:r>
      <w:r w:rsidR="00D479C6" w:rsidRPr="008A7634">
        <w:rPr>
          <w:rFonts w:ascii="Times New Roman" w:hAnsi="Times New Roman"/>
          <w:sz w:val="28"/>
          <w:szCs w:val="28"/>
        </w:rPr>
        <w:t xml:space="preserve"> 22,</w:t>
      </w:r>
      <w:r w:rsidR="00E2393D" w:rsidRPr="008A7634">
        <w:rPr>
          <w:rFonts w:ascii="Times New Roman" w:hAnsi="Times New Roman"/>
          <w:sz w:val="28"/>
          <w:szCs w:val="28"/>
        </w:rPr>
        <w:t>63</w:t>
      </w:r>
      <w:r w:rsidR="00D479C6" w:rsidRPr="008A7634">
        <w:rPr>
          <w:rFonts w:ascii="Times New Roman" w:hAnsi="Times New Roman"/>
          <w:sz w:val="28"/>
          <w:szCs w:val="28"/>
        </w:rPr>
        <w:t xml:space="preserve"> кв. метров на одного жителя</w:t>
      </w:r>
      <w:r w:rsidR="00901602" w:rsidRPr="008A7634">
        <w:rPr>
          <w:rFonts w:ascii="Times New Roman" w:hAnsi="Times New Roman"/>
          <w:sz w:val="28"/>
          <w:szCs w:val="28"/>
        </w:rPr>
        <w:t xml:space="preserve">. Увеличению способствовала активизация </w:t>
      </w:r>
      <w:r w:rsidR="008A7634" w:rsidRPr="008A7634">
        <w:rPr>
          <w:rFonts w:ascii="Times New Roman" w:hAnsi="Times New Roman"/>
          <w:sz w:val="28"/>
          <w:szCs w:val="28"/>
        </w:rPr>
        <w:t>индивидуального жилищного строительства</w:t>
      </w:r>
      <w:r w:rsidR="00D479C6" w:rsidRPr="008A7634">
        <w:rPr>
          <w:rFonts w:ascii="Times New Roman" w:hAnsi="Times New Roman"/>
          <w:sz w:val="28"/>
          <w:szCs w:val="28"/>
        </w:rPr>
        <w:t xml:space="preserve"> </w:t>
      </w:r>
      <w:r w:rsidR="008A7634" w:rsidRPr="008A7634">
        <w:rPr>
          <w:rFonts w:ascii="Times New Roman" w:hAnsi="Times New Roman"/>
          <w:sz w:val="28"/>
          <w:szCs w:val="28"/>
        </w:rPr>
        <w:t>на новых земельных участках, включенных в черту населенного пункта, после утверждения генеральных планов сельских поселений.</w:t>
      </w:r>
    </w:p>
    <w:p w:rsidR="00D479C6" w:rsidRDefault="00D479C6" w:rsidP="00D47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прогнозируемый период планируется увеличение показателя  за счет увеличения капиталовложений частных лиц в индивидуальное жилищное строительство. Кроме того планируется завершить строительств</w:t>
      </w:r>
      <w:proofErr w:type="gramStart"/>
      <w:r>
        <w:rPr>
          <w:rFonts w:ascii="Times New Roman" w:hAnsi="Times New Roman"/>
          <w:sz w:val="28"/>
          <w:szCs w:val="28"/>
        </w:rPr>
        <w:t>о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Стройсервис</w:t>
      </w:r>
      <w:proofErr w:type="spellEnd"/>
      <w:r>
        <w:rPr>
          <w:rFonts w:ascii="Times New Roman" w:hAnsi="Times New Roman"/>
          <w:sz w:val="28"/>
          <w:szCs w:val="28"/>
        </w:rPr>
        <w:t xml:space="preserve">» многоквартирного жилого дома. </w:t>
      </w:r>
    </w:p>
    <w:p w:rsidR="003F3236" w:rsidRPr="003E60AA" w:rsidRDefault="003F3236" w:rsidP="00D4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F3236" w:rsidRPr="003E60AA" w:rsidRDefault="003F3236" w:rsidP="00BF3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3848" w:rsidRPr="00D479C6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79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Показатель 25.</w:t>
      </w:r>
      <w:r w:rsidR="00FE27D0" w:rsidRPr="00D479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Площадь земельных участков, предоставленных для строительства в расчете на 10 тыс. человек населения.</w:t>
      </w:r>
    </w:p>
    <w:p w:rsidR="00D479C6" w:rsidRPr="004B7791" w:rsidRDefault="00301435" w:rsidP="00D479C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D479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D479C6" w:rsidRPr="00D479C6">
        <w:rPr>
          <w:rFonts w:ascii="Times New Roman" w:hAnsi="Times New Roman"/>
          <w:sz w:val="28"/>
          <w:szCs w:val="28"/>
        </w:rPr>
        <w:t>В 2012</w:t>
      </w:r>
      <w:r w:rsidR="00D479C6">
        <w:rPr>
          <w:rFonts w:ascii="Times New Roman" w:hAnsi="Times New Roman"/>
          <w:sz w:val="28"/>
          <w:szCs w:val="28"/>
        </w:rPr>
        <w:t xml:space="preserve"> году показатель увеличился на 3,2 га</w:t>
      </w:r>
      <w:proofErr w:type="gramStart"/>
      <w:r w:rsidR="00D479C6">
        <w:rPr>
          <w:rFonts w:ascii="Times New Roman" w:hAnsi="Times New Roman"/>
          <w:sz w:val="28"/>
          <w:szCs w:val="28"/>
        </w:rPr>
        <w:t>.н</w:t>
      </w:r>
      <w:proofErr w:type="gramEnd"/>
      <w:r w:rsidR="00D479C6">
        <w:rPr>
          <w:rFonts w:ascii="Times New Roman" w:hAnsi="Times New Roman"/>
          <w:sz w:val="28"/>
          <w:szCs w:val="28"/>
        </w:rPr>
        <w:t xml:space="preserve">а десять тысяч населения всего, в связи с истечением 01.07.2012г. льготного порядка выкупа земель собственниками, находящихся на них зданий, строений, сооружений. Так же причиной увеличения является бесплатное предоставление в собственность граждан, имеющих трех и более детей, 44 земельных участков для ведения личного подсобного хозяйства. </w:t>
      </w:r>
    </w:p>
    <w:p w:rsidR="00D479C6" w:rsidRDefault="00D479C6" w:rsidP="00D47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791">
        <w:rPr>
          <w:rFonts w:ascii="Times New Roman" w:hAnsi="Times New Roman"/>
          <w:color w:val="FF0000"/>
          <w:sz w:val="28"/>
          <w:szCs w:val="28"/>
        </w:rPr>
        <w:tab/>
      </w:r>
      <w:r w:rsidRPr="00D31A3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2013 году показатель увеличился по сравнению с 2012 году на 1,53 га. </w:t>
      </w:r>
      <w:r>
        <w:rPr>
          <w:rFonts w:ascii="Times New Roman" w:hAnsi="Times New Roman"/>
          <w:sz w:val="28"/>
          <w:szCs w:val="28"/>
        </w:rPr>
        <w:t xml:space="preserve">Причиной увеличения является бесплатное предоставление в собственность граждан, имеющих трех и более детей, 44 земельных участков для ведения личного подсобного хозяйства. </w:t>
      </w:r>
    </w:p>
    <w:p w:rsidR="00D479C6" w:rsidRPr="00A30242" w:rsidRDefault="00D479C6" w:rsidP="00D479C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30242">
        <w:rPr>
          <w:rFonts w:ascii="Times New Roman" w:hAnsi="Times New Roman"/>
          <w:color w:val="000000"/>
          <w:sz w:val="28"/>
          <w:szCs w:val="28"/>
        </w:rPr>
        <w:t xml:space="preserve">На прогнозируемый период планируется увеличение площади земельных участков предоставленных для строительства в расчете на 10 тыс. человек населения всего, а так же земельных участков предоставленных для жилищного строительства, индивидуального строительства и комплексного освоения в целях жилищного строительства, в связи с планированием бесплатного предоставления </w:t>
      </w:r>
      <w:r>
        <w:rPr>
          <w:rFonts w:ascii="Times New Roman" w:hAnsi="Times New Roman"/>
          <w:color w:val="000000"/>
          <w:sz w:val="28"/>
          <w:szCs w:val="28"/>
        </w:rPr>
        <w:t>40</w:t>
      </w:r>
      <w:r w:rsidRPr="00A30242">
        <w:rPr>
          <w:rFonts w:ascii="Times New Roman" w:hAnsi="Times New Roman"/>
          <w:color w:val="000000"/>
          <w:sz w:val="28"/>
          <w:szCs w:val="28"/>
        </w:rPr>
        <w:t xml:space="preserve"> земельных участков гражданам, имеющим трех и более несовершеннолетних детей, проживающих на территории района. </w:t>
      </w:r>
      <w:proofErr w:type="gramEnd"/>
    </w:p>
    <w:p w:rsidR="00FE27D0" w:rsidRDefault="00FE27D0" w:rsidP="00D4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3B78A2" w:rsidRDefault="003B78A2" w:rsidP="00D4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3B78A2" w:rsidRDefault="003B78A2" w:rsidP="00D4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3B78A2" w:rsidRPr="003B78A2" w:rsidRDefault="003B78A2" w:rsidP="00D4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623848" w:rsidRPr="00D479C6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9C6">
        <w:rPr>
          <w:rFonts w:ascii="Times New Roman" w:hAnsi="Times New Roman" w:cs="Times New Roman"/>
          <w:b/>
          <w:sz w:val="28"/>
          <w:szCs w:val="28"/>
        </w:rPr>
        <w:lastRenderedPageBreak/>
        <w:t>Показатель 26.</w:t>
      </w:r>
      <w:r w:rsidR="00FE27D0" w:rsidRPr="00D479C6">
        <w:rPr>
          <w:rFonts w:ascii="Times New Roman" w:hAnsi="Times New Roman" w:cs="Times New Roman"/>
          <w:b/>
          <w:sz w:val="28"/>
          <w:szCs w:val="28"/>
        </w:rPr>
        <w:t xml:space="preserve"> Площадь земельных участков, предоставленных для строительства, в отношении которых </w:t>
      </w:r>
      <w:proofErr w:type="gramStart"/>
      <w:r w:rsidR="00FE27D0" w:rsidRPr="00D479C6">
        <w:rPr>
          <w:rFonts w:ascii="Times New Roman" w:hAnsi="Times New Roman" w:cs="Times New Roman"/>
          <w:b/>
          <w:sz w:val="28"/>
          <w:szCs w:val="28"/>
        </w:rPr>
        <w:t>с даты принятия</w:t>
      </w:r>
      <w:proofErr w:type="gramEnd"/>
      <w:r w:rsidR="00FE27D0" w:rsidRPr="00D479C6">
        <w:rPr>
          <w:rFonts w:ascii="Times New Roman" w:hAnsi="Times New Roman" w:cs="Times New Roman"/>
          <w:b/>
          <w:sz w:val="28"/>
          <w:szCs w:val="28"/>
        </w:rPr>
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эксплуатацию.</w:t>
      </w:r>
    </w:p>
    <w:p w:rsidR="00D479C6" w:rsidRPr="009A0231" w:rsidRDefault="00D479C6" w:rsidP="00D479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в 2012 году по отношению к 2011 году снизился на 8134,4 кв.метра в связи с улучшением финансового состояния предприятий, что позволило в срок завершить строительство объектов. На прогнозируемый период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до 2016 года планируется показатель  снизить  и довести до 5701,9 кв. м. </w:t>
      </w:r>
    </w:p>
    <w:p w:rsidR="00D479C6" w:rsidRDefault="00D479C6" w:rsidP="00D479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582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иным объектам капительного строительства показатель за период с 2011 по 2013 годы уменьшился и составил 4826,15 кв. метров. Это обусловлено улучшением финансового положения предприятий района. В прогнозируемом периоде до 2016 года значение показателя планируется довести до 4301,9 кв. м.</w:t>
      </w:r>
    </w:p>
    <w:p w:rsidR="00FE27D0" w:rsidRPr="003E60AA" w:rsidRDefault="00FE27D0" w:rsidP="00FE27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4E61C8" w:rsidRPr="00146306" w:rsidRDefault="003B78A2" w:rsidP="003B7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3B78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61C8" w:rsidRPr="00146306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</w:t>
      </w:r>
    </w:p>
    <w:p w:rsidR="004E61C8" w:rsidRPr="00146306" w:rsidRDefault="004E61C8" w:rsidP="00FE27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23848" w:rsidRPr="00146306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306">
        <w:rPr>
          <w:rFonts w:ascii="Times New Roman" w:hAnsi="Times New Roman" w:cs="Times New Roman"/>
          <w:b/>
          <w:sz w:val="28"/>
          <w:szCs w:val="28"/>
        </w:rPr>
        <w:t>Показатель 27.</w:t>
      </w:r>
      <w:r w:rsidR="00FE27D0" w:rsidRPr="00146306">
        <w:rPr>
          <w:rFonts w:ascii="Times New Roman" w:hAnsi="Times New Roman" w:cs="Times New Roman"/>
          <w:b/>
          <w:sz w:val="28"/>
          <w:szCs w:val="28"/>
        </w:rPr>
        <w:t xml:space="preserve">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</w:r>
    </w:p>
    <w:p w:rsidR="00FE27D0" w:rsidRPr="00146306" w:rsidRDefault="00E349FB" w:rsidP="00FE27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46306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146306">
        <w:rPr>
          <w:rFonts w:ascii="Times New Roman" w:hAnsi="Times New Roman" w:cs="Times New Roman"/>
          <w:sz w:val="28"/>
          <w:szCs w:val="28"/>
        </w:rPr>
        <w:t>Показатель за период с 201</w:t>
      </w:r>
      <w:r w:rsidR="00146306" w:rsidRPr="00146306">
        <w:rPr>
          <w:rFonts w:ascii="Times New Roman" w:hAnsi="Times New Roman" w:cs="Times New Roman"/>
          <w:sz w:val="28"/>
          <w:szCs w:val="28"/>
        </w:rPr>
        <w:t>1</w:t>
      </w:r>
      <w:r w:rsidRPr="00146306">
        <w:rPr>
          <w:rFonts w:ascii="Times New Roman" w:hAnsi="Times New Roman" w:cs="Times New Roman"/>
          <w:sz w:val="28"/>
          <w:szCs w:val="28"/>
        </w:rPr>
        <w:t xml:space="preserve"> по 201</w:t>
      </w:r>
      <w:r w:rsidR="00146306" w:rsidRPr="00146306">
        <w:rPr>
          <w:rFonts w:ascii="Times New Roman" w:hAnsi="Times New Roman" w:cs="Times New Roman"/>
          <w:sz w:val="28"/>
          <w:szCs w:val="28"/>
        </w:rPr>
        <w:t>3</w:t>
      </w:r>
      <w:r w:rsidRPr="00146306">
        <w:rPr>
          <w:rFonts w:ascii="Times New Roman" w:hAnsi="Times New Roman" w:cs="Times New Roman"/>
          <w:sz w:val="28"/>
          <w:szCs w:val="28"/>
        </w:rPr>
        <w:t xml:space="preserve"> годы не изменился </w:t>
      </w:r>
      <w:proofErr w:type="gramStart"/>
      <w:r w:rsidRPr="00146306">
        <w:rPr>
          <w:rFonts w:ascii="Times New Roman" w:hAnsi="Times New Roman" w:cs="Times New Roman"/>
          <w:sz w:val="28"/>
          <w:szCs w:val="28"/>
        </w:rPr>
        <w:t>с составляет</w:t>
      </w:r>
      <w:proofErr w:type="gramEnd"/>
      <w:r w:rsidRPr="00146306">
        <w:rPr>
          <w:rFonts w:ascii="Times New Roman" w:hAnsi="Times New Roman" w:cs="Times New Roman"/>
          <w:sz w:val="28"/>
          <w:szCs w:val="28"/>
        </w:rPr>
        <w:t xml:space="preserve"> 100%. Все многоквартирные дома выбрали один из способов управления многоквартирными домами, на прогнозируемый период изменение показателя не планируется.</w:t>
      </w:r>
      <w:r w:rsidRPr="00146306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E349FB" w:rsidRPr="003E60AA" w:rsidRDefault="00E349FB" w:rsidP="00FE27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623848" w:rsidRPr="00501850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850">
        <w:rPr>
          <w:rFonts w:ascii="Times New Roman" w:hAnsi="Times New Roman" w:cs="Times New Roman"/>
          <w:b/>
          <w:sz w:val="28"/>
          <w:szCs w:val="28"/>
        </w:rPr>
        <w:t>Показатель 28.</w:t>
      </w:r>
      <w:r w:rsidR="00FE27D0" w:rsidRPr="00501850">
        <w:rPr>
          <w:rFonts w:ascii="Times New Roman" w:hAnsi="Times New Roman" w:cs="Times New Roman"/>
          <w:b/>
          <w:sz w:val="28"/>
          <w:szCs w:val="28"/>
        </w:rPr>
        <w:t xml:space="preserve">  Доля организаций коммунального комплекса, осуществляющих производство товаров, оказание услуг по водо-, тепл</w:t>
      </w:r>
      <w:proofErr w:type="gramStart"/>
      <w:r w:rsidR="00FE27D0" w:rsidRPr="00501850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FE27D0" w:rsidRPr="00501850">
        <w:rPr>
          <w:rFonts w:ascii="Times New Roman" w:hAnsi="Times New Roman" w:cs="Times New Roman"/>
          <w:b/>
          <w:sz w:val="28"/>
          <w:szCs w:val="28"/>
        </w:rPr>
        <w:t xml:space="preserve"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</w:t>
      </w:r>
      <w:proofErr w:type="gramStart"/>
      <w:r w:rsidR="00FE27D0" w:rsidRPr="00501850">
        <w:rPr>
          <w:rFonts w:ascii="Times New Roman" w:hAnsi="Times New Roman" w:cs="Times New Roman"/>
          <w:b/>
          <w:sz w:val="28"/>
          <w:szCs w:val="28"/>
        </w:rPr>
        <w:t>осуществляющих</w:t>
      </w:r>
      <w:proofErr w:type="gramEnd"/>
      <w:r w:rsidR="00FE27D0" w:rsidRPr="00501850">
        <w:rPr>
          <w:rFonts w:ascii="Times New Roman" w:hAnsi="Times New Roman" w:cs="Times New Roman"/>
          <w:b/>
          <w:sz w:val="28"/>
          <w:szCs w:val="28"/>
        </w:rPr>
        <w:t xml:space="preserve"> свою деятельность на территории городского округа (муниципального района).</w:t>
      </w:r>
    </w:p>
    <w:p w:rsidR="00501850" w:rsidRPr="00501850" w:rsidRDefault="00501850" w:rsidP="00B35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850">
        <w:rPr>
          <w:rFonts w:ascii="Times New Roman" w:eastAsia="Times New Roman" w:hAnsi="Times New Roman" w:cs="Times New Roman"/>
          <w:sz w:val="28"/>
          <w:szCs w:val="28"/>
        </w:rPr>
        <w:t xml:space="preserve">Показатель за период с </w:t>
      </w:r>
      <w:r w:rsidR="00B35AEC" w:rsidRPr="00501850">
        <w:rPr>
          <w:rFonts w:ascii="Times New Roman" w:eastAsia="Times New Roman" w:hAnsi="Times New Roman" w:cs="Times New Roman"/>
          <w:sz w:val="28"/>
          <w:szCs w:val="28"/>
        </w:rPr>
        <w:t xml:space="preserve"> 2011</w:t>
      </w:r>
      <w:r w:rsidRPr="00501850">
        <w:rPr>
          <w:rFonts w:ascii="Times New Roman" w:eastAsia="Times New Roman" w:hAnsi="Times New Roman" w:cs="Times New Roman"/>
          <w:sz w:val="28"/>
          <w:szCs w:val="28"/>
        </w:rPr>
        <w:t xml:space="preserve"> по 2013 годы не изменился и составляет 33,33</w:t>
      </w:r>
      <w:r w:rsidR="003B78A2" w:rsidRPr="003B78A2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01850">
        <w:rPr>
          <w:rFonts w:ascii="Times New Roman" w:eastAsia="Times New Roman" w:hAnsi="Times New Roman" w:cs="Times New Roman"/>
          <w:sz w:val="28"/>
          <w:szCs w:val="28"/>
        </w:rPr>
        <w:t xml:space="preserve">. Два предприятия коммунального комплекса из шести находятся в частной собственности. </w:t>
      </w:r>
    </w:p>
    <w:p w:rsidR="00B35AEC" w:rsidRPr="00501850" w:rsidRDefault="00B35AEC" w:rsidP="00B35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850">
        <w:rPr>
          <w:rFonts w:ascii="Times New Roman" w:eastAsia="Times New Roman" w:hAnsi="Times New Roman" w:cs="Times New Roman"/>
          <w:sz w:val="28"/>
          <w:szCs w:val="28"/>
        </w:rPr>
        <w:t>На прогнозируемый период</w:t>
      </w:r>
      <w:r w:rsidR="00501850" w:rsidRPr="00501850">
        <w:rPr>
          <w:rFonts w:ascii="Times New Roman" w:hAnsi="Times New Roman"/>
          <w:sz w:val="28"/>
          <w:szCs w:val="28"/>
        </w:rPr>
        <w:t xml:space="preserve"> до 2016 </w:t>
      </w:r>
      <w:r w:rsidRPr="00501850">
        <w:rPr>
          <w:rFonts w:ascii="Times New Roman" w:hAnsi="Times New Roman"/>
          <w:sz w:val="28"/>
          <w:szCs w:val="28"/>
        </w:rPr>
        <w:t>года</w:t>
      </w:r>
      <w:r w:rsidRPr="00501850">
        <w:rPr>
          <w:rFonts w:ascii="Times New Roman" w:eastAsia="Times New Roman" w:hAnsi="Times New Roman" w:cs="Times New Roman"/>
          <w:sz w:val="28"/>
          <w:szCs w:val="28"/>
        </w:rPr>
        <w:t xml:space="preserve"> сокращение количества предприятий и изменение показателя не планируется. </w:t>
      </w:r>
    </w:p>
    <w:p w:rsidR="00FE27D0" w:rsidRPr="00501850" w:rsidRDefault="00FE27D0" w:rsidP="00FE27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35AEC" w:rsidRPr="003E60AA" w:rsidRDefault="00B35AEC" w:rsidP="00FE27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623848" w:rsidRPr="00EA69D1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9D1">
        <w:rPr>
          <w:rFonts w:ascii="Times New Roman" w:hAnsi="Times New Roman" w:cs="Times New Roman"/>
          <w:b/>
          <w:sz w:val="28"/>
          <w:szCs w:val="28"/>
        </w:rPr>
        <w:t>Показатель 29.</w:t>
      </w:r>
      <w:r w:rsidR="00FE27D0" w:rsidRPr="00EA69D1">
        <w:rPr>
          <w:rFonts w:ascii="Times New Roman" w:hAnsi="Times New Roman" w:cs="Times New Roman"/>
          <w:b/>
          <w:sz w:val="28"/>
          <w:szCs w:val="28"/>
        </w:rPr>
        <w:t xml:space="preserve">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164276" w:rsidRPr="00EA69D1" w:rsidRDefault="00164276" w:rsidP="00164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9D1">
        <w:rPr>
          <w:rFonts w:ascii="Times New Roman" w:eastAsia="Times New Roman" w:hAnsi="Times New Roman" w:cs="Times New Roman"/>
          <w:sz w:val="28"/>
          <w:szCs w:val="28"/>
        </w:rPr>
        <w:t>В 2011 году работа по постановке на кадастровый учет многоквартирных домов завершена. На прогнозируемый период</w:t>
      </w:r>
      <w:r w:rsidR="00BC0BD1">
        <w:rPr>
          <w:rFonts w:ascii="Times New Roman" w:eastAsia="Times New Roman" w:hAnsi="Times New Roman" w:cs="Times New Roman"/>
          <w:sz w:val="28"/>
          <w:szCs w:val="28"/>
        </w:rPr>
        <w:t xml:space="preserve"> до 2016 года</w:t>
      </w:r>
      <w:r w:rsidRPr="00EA69D1">
        <w:rPr>
          <w:rFonts w:ascii="Times New Roman" w:eastAsia="Times New Roman" w:hAnsi="Times New Roman" w:cs="Times New Roman"/>
          <w:sz w:val="28"/>
          <w:szCs w:val="28"/>
        </w:rPr>
        <w:t xml:space="preserve"> изменений показателя не планируется. </w:t>
      </w:r>
    </w:p>
    <w:p w:rsidR="00FE27D0" w:rsidRPr="003E60AA" w:rsidRDefault="00FE27D0" w:rsidP="00FE27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623848" w:rsidRPr="000A69BD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A69BD">
        <w:rPr>
          <w:rFonts w:ascii="Times New Roman" w:hAnsi="Times New Roman" w:cs="Times New Roman"/>
          <w:b/>
          <w:sz w:val="28"/>
          <w:szCs w:val="28"/>
        </w:rPr>
        <w:t>Показатель 30.</w:t>
      </w:r>
      <w:r w:rsidR="00FE27D0" w:rsidRPr="000A69BD">
        <w:rPr>
          <w:rFonts w:ascii="Times New Roman" w:hAnsi="Times New Roman" w:cs="Times New Roman"/>
          <w:b/>
          <w:sz w:val="28"/>
          <w:szCs w:val="28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помещениях.</w:t>
      </w:r>
      <w:proofErr w:type="gramEnd"/>
    </w:p>
    <w:p w:rsidR="004B7791" w:rsidRPr="000A69BD" w:rsidRDefault="004B7791" w:rsidP="004B7791">
      <w:pPr>
        <w:spacing w:after="0" w:line="240" w:lineRule="auto"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9BD">
        <w:rPr>
          <w:rFonts w:ascii="Times New Roman" w:hAnsi="Times New Roman" w:cs="Times New Roman"/>
          <w:sz w:val="28"/>
          <w:szCs w:val="28"/>
        </w:rPr>
        <w:t>Показатель за период с 201</w:t>
      </w:r>
      <w:r w:rsidR="00D42968" w:rsidRPr="000A69BD">
        <w:rPr>
          <w:rFonts w:ascii="Times New Roman" w:hAnsi="Times New Roman" w:cs="Times New Roman"/>
          <w:sz w:val="28"/>
          <w:szCs w:val="28"/>
        </w:rPr>
        <w:t>1</w:t>
      </w:r>
      <w:r w:rsidRPr="000A69BD">
        <w:rPr>
          <w:rFonts w:ascii="Times New Roman" w:hAnsi="Times New Roman" w:cs="Times New Roman"/>
          <w:sz w:val="28"/>
          <w:szCs w:val="28"/>
        </w:rPr>
        <w:t xml:space="preserve"> по 201</w:t>
      </w:r>
      <w:r w:rsidR="00D42968" w:rsidRPr="000A69BD">
        <w:rPr>
          <w:rFonts w:ascii="Times New Roman" w:hAnsi="Times New Roman" w:cs="Times New Roman"/>
          <w:sz w:val="28"/>
          <w:szCs w:val="28"/>
        </w:rPr>
        <w:t>3</w:t>
      </w:r>
      <w:r w:rsidRPr="000A69BD">
        <w:rPr>
          <w:rFonts w:ascii="Times New Roman" w:hAnsi="Times New Roman" w:cs="Times New Roman"/>
          <w:sz w:val="28"/>
          <w:szCs w:val="28"/>
        </w:rPr>
        <w:t xml:space="preserve"> годы уменьшился на </w:t>
      </w:r>
      <w:r w:rsidR="00D42968" w:rsidRPr="000A69BD">
        <w:rPr>
          <w:rFonts w:ascii="Times New Roman" w:hAnsi="Times New Roman" w:cs="Times New Roman"/>
          <w:sz w:val="28"/>
          <w:szCs w:val="28"/>
        </w:rPr>
        <w:t>11,35</w:t>
      </w:r>
      <w:r w:rsidR="007239A8" w:rsidRPr="000A69BD">
        <w:rPr>
          <w:rFonts w:ascii="Times New Roman" w:hAnsi="Times New Roman" w:cs="Times New Roman"/>
          <w:sz w:val="28"/>
          <w:szCs w:val="28"/>
        </w:rPr>
        <w:t xml:space="preserve"> процентных </w:t>
      </w:r>
      <w:r w:rsidRPr="000A69BD">
        <w:rPr>
          <w:rFonts w:ascii="Times New Roman" w:hAnsi="Times New Roman" w:cs="Times New Roman"/>
          <w:sz w:val="28"/>
          <w:szCs w:val="28"/>
        </w:rPr>
        <w:t xml:space="preserve">пункта в связи с увеличением количества граждан нуждающихся в улучшении жилищных условий и уменьшением финансирования программных мероприятий главным распорядителем бюджетных средств. </w:t>
      </w:r>
    </w:p>
    <w:p w:rsidR="00FE27D0" w:rsidRPr="000A69BD" w:rsidRDefault="004B7791" w:rsidP="004B7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9BD">
        <w:rPr>
          <w:rFonts w:ascii="Times New Roman" w:hAnsi="Times New Roman" w:cs="Times New Roman"/>
          <w:sz w:val="28"/>
          <w:szCs w:val="28"/>
        </w:rPr>
        <w:t>На прогнозируемый период планируется увеличение количества граждан нуждающихся в жилых помещениях и увеличение финансирования программных мероприятий</w:t>
      </w:r>
      <w:r w:rsidR="00D4591C" w:rsidRPr="000A69BD">
        <w:rPr>
          <w:rFonts w:ascii="Times New Roman" w:hAnsi="Times New Roman" w:cs="Times New Roman"/>
          <w:sz w:val="28"/>
          <w:szCs w:val="28"/>
        </w:rPr>
        <w:t>, тем самым</w:t>
      </w:r>
      <w:r w:rsidRPr="000A69BD">
        <w:rPr>
          <w:rFonts w:ascii="Times New Roman" w:hAnsi="Times New Roman" w:cs="Times New Roman"/>
          <w:sz w:val="28"/>
          <w:szCs w:val="28"/>
        </w:rPr>
        <w:t xml:space="preserve"> можно предположить, что показатель</w:t>
      </w:r>
      <w:r w:rsidR="00D42968" w:rsidRPr="000A69BD">
        <w:rPr>
          <w:rFonts w:ascii="Times New Roman" w:hAnsi="Times New Roman" w:cs="Times New Roman"/>
          <w:sz w:val="28"/>
          <w:szCs w:val="28"/>
        </w:rPr>
        <w:t xml:space="preserve"> немного увеличится и составит 10,7%.</w:t>
      </w:r>
    </w:p>
    <w:p w:rsidR="00D4591C" w:rsidRPr="003E60AA" w:rsidRDefault="00D4591C" w:rsidP="004B77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4E61C8" w:rsidRPr="00E9745F" w:rsidRDefault="003B78A2" w:rsidP="003B7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3B78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61C8" w:rsidRPr="00E9745F">
        <w:rPr>
          <w:rFonts w:ascii="Times New Roman" w:hAnsi="Times New Roman" w:cs="Times New Roman"/>
          <w:b/>
          <w:sz w:val="28"/>
          <w:szCs w:val="28"/>
        </w:rPr>
        <w:t>Организация муниципального управления</w:t>
      </w:r>
    </w:p>
    <w:p w:rsidR="004E61C8" w:rsidRPr="00E9745F" w:rsidRDefault="004E61C8" w:rsidP="00FE27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23848" w:rsidRPr="00E9745F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45F">
        <w:rPr>
          <w:rFonts w:ascii="Times New Roman" w:hAnsi="Times New Roman" w:cs="Times New Roman"/>
          <w:b/>
          <w:sz w:val="28"/>
          <w:szCs w:val="28"/>
        </w:rPr>
        <w:t>Показатель 31.</w:t>
      </w:r>
      <w:r w:rsidR="00FE27D0" w:rsidRPr="00E9745F">
        <w:rPr>
          <w:rFonts w:ascii="Times New Roman" w:hAnsi="Times New Roman" w:cs="Times New Roman"/>
          <w:b/>
          <w:sz w:val="28"/>
          <w:szCs w:val="28"/>
        </w:rPr>
        <w:t xml:space="preserve"> 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субвенций).</w:t>
      </w:r>
    </w:p>
    <w:p w:rsidR="00342379" w:rsidRPr="001136F2" w:rsidRDefault="00342379" w:rsidP="00342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2012</w:t>
      </w:r>
      <w:r w:rsidRPr="001136F2">
        <w:rPr>
          <w:rFonts w:ascii="Times New Roman" w:hAnsi="Times New Roman" w:cs="Times New Roman"/>
          <w:sz w:val="28"/>
          <w:szCs w:val="28"/>
        </w:rPr>
        <w:t xml:space="preserve"> году доля налоговых и неналоговых доходов в общем объеме собствен</w:t>
      </w:r>
      <w:r>
        <w:rPr>
          <w:rFonts w:ascii="Times New Roman" w:hAnsi="Times New Roman" w:cs="Times New Roman"/>
          <w:sz w:val="28"/>
          <w:szCs w:val="28"/>
        </w:rPr>
        <w:t>ных доходов  составила 38,80</w:t>
      </w:r>
      <w:r w:rsidRPr="001136F2">
        <w:rPr>
          <w:rFonts w:ascii="Times New Roman" w:hAnsi="Times New Roman" w:cs="Times New Roman"/>
          <w:sz w:val="28"/>
          <w:szCs w:val="28"/>
        </w:rPr>
        <w:t>%.  Дополнительный норматив по НДФЛ составил 34,9%. Сумма поступлений по дополнитель</w:t>
      </w:r>
      <w:r>
        <w:rPr>
          <w:rFonts w:ascii="Times New Roman" w:hAnsi="Times New Roman" w:cs="Times New Roman"/>
          <w:sz w:val="28"/>
          <w:szCs w:val="28"/>
        </w:rPr>
        <w:t>ному нормативу составила 114351,2</w:t>
      </w:r>
      <w:r w:rsidRPr="001136F2">
        <w:rPr>
          <w:rFonts w:ascii="Times New Roman" w:hAnsi="Times New Roman" w:cs="Times New Roman"/>
          <w:sz w:val="28"/>
          <w:szCs w:val="28"/>
        </w:rPr>
        <w:t xml:space="preserve"> тыс.рублей, сумма собственных доходов без уч</w:t>
      </w:r>
      <w:r>
        <w:rPr>
          <w:rFonts w:ascii="Times New Roman" w:hAnsi="Times New Roman" w:cs="Times New Roman"/>
          <w:sz w:val="28"/>
          <w:szCs w:val="28"/>
        </w:rPr>
        <w:t>ета субвенций составила 380563,5</w:t>
      </w:r>
      <w:r w:rsidRPr="001136F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42379" w:rsidRPr="003B78A2" w:rsidRDefault="00342379" w:rsidP="00342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78A2">
        <w:rPr>
          <w:rFonts w:ascii="Times New Roman" w:hAnsi="Times New Roman" w:cs="Times New Roman"/>
          <w:sz w:val="28"/>
          <w:szCs w:val="28"/>
        </w:rPr>
        <w:t xml:space="preserve">В 2013 году доля налоговых и неналоговых доходов в общем объеме доходов  составила 40,19%. Доля налоговых и неналоговых доходов в общем объеме доходов в 2013 году по сравнению с 2012 годом увеличилась на </w:t>
      </w:r>
      <w:proofErr w:type="gramStart"/>
      <w:r w:rsidRPr="003B78A2">
        <w:rPr>
          <w:rFonts w:ascii="Times New Roman" w:hAnsi="Times New Roman" w:cs="Times New Roman"/>
          <w:sz w:val="28"/>
          <w:szCs w:val="28"/>
        </w:rPr>
        <w:t>1,39</w:t>
      </w:r>
      <w:proofErr w:type="gramEnd"/>
      <w:r w:rsidRPr="003B78A2">
        <w:rPr>
          <w:rFonts w:ascii="Times New Roman" w:hAnsi="Times New Roman" w:cs="Times New Roman"/>
          <w:sz w:val="28"/>
          <w:szCs w:val="28"/>
        </w:rPr>
        <w:t>% несмотря на  снижение дополнительного норматива по НДФЛ, снижение процента отчислений в бюджет района налога, взимаемого в связи с применением упрощенной системы налогообложения с 22,5% до  11,25%, передачи в доходы областного бюджета налога на имущество организаций, передачи в доходы областного бюджета госпошлины за совершение действий, связанных с лицензированием). Дополнительный норматив по НДФЛ на 2013 год составил 30,7%, что на 4,2 пункта ниже уровня 2012 года.</w:t>
      </w:r>
    </w:p>
    <w:p w:rsidR="00342379" w:rsidRPr="003B78A2" w:rsidRDefault="00342379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8A2">
        <w:rPr>
          <w:rFonts w:ascii="Times New Roman" w:hAnsi="Times New Roman" w:cs="Times New Roman"/>
          <w:sz w:val="28"/>
          <w:szCs w:val="28"/>
        </w:rPr>
        <w:t>Собственные доходы бюджета Мясниковского района на 2014 год без учета субвенций прогнозируются в объеме 267530,4 тыс</w:t>
      </w:r>
      <w:proofErr w:type="gramStart"/>
      <w:r w:rsidRPr="003B78A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78A2">
        <w:rPr>
          <w:rFonts w:ascii="Times New Roman" w:hAnsi="Times New Roman" w:cs="Times New Roman"/>
          <w:sz w:val="28"/>
          <w:szCs w:val="28"/>
        </w:rPr>
        <w:t xml:space="preserve">ублей, в том числе </w:t>
      </w:r>
      <w:r w:rsidRPr="003B78A2">
        <w:rPr>
          <w:rFonts w:ascii="Times New Roman" w:hAnsi="Times New Roman" w:cs="Times New Roman"/>
          <w:sz w:val="28"/>
          <w:szCs w:val="28"/>
        </w:rPr>
        <w:lastRenderedPageBreak/>
        <w:t>налоговые и неналоговые доходы без учета дополнительного норматива по НДФЛ – 123041,0 тыс.рублей. Доля налоговых и неналоговых доходов в общем объеме доходов в 2014 году составила 45,99 %, что на 5,8 % выше уровня 2013 года, несмотря на  снижение дополнительного норматива по НДФЛ, передачи в доходы федерального бюджета штрафов Федеральной миграционной службы. Дополнительный норматив по НДФЛ на 2013 год составил 21,0%, что на 9,7 пункта ниже уровня 2013 года.</w:t>
      </w:r>
    </w:p>
    <w:p w:rsidR="00342379" w:rsidRPr="003B78A2" w:rsidRDefault="00342379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8A2">
        <w:rPr>
          <w:rFonts w:ascii="Times New Roman" w:hAnsi="Times New Roman" w:cs="Times New Roman"/>
          <w:sz w:val="28"/>
          <w:szCs w:val="28"/>
        </w:rPr>
        <w:t>Доходы бюджета Мясниковского района на 2015 год без субвенций запланированы  в объеме 233846,5 тыс. рублей, в том числе налоговые и неналоговые доходы без учета дополнительного норматива по НДФЛ- 131907,7 тыс</w:t>
      </w:r>
      <w:proofErr w:type="gramStart"/>
      <w:r w:rsidRPr="003B78A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78A2">
        <w:rPr>
          <w:rFonts w:ascii="Times New Roman" w:hAnsi="Times New Roman" w:cs="Times New Roman"/>
          <w:sz w:val="28"/>
          <w:szCs w:val="28"/>
        </w:rPr>
        <w:t>ублей. Доля налоговых и неналоговых доходов в 2015 году составила 56,41%, что на 10,42 пункта выше уровня 2014 года за счет уменьшения доли безвозмездных поступлений. Дополнительный норматив по НДФЛ на 2015 год составил 17,4%.</w:t>
      </w:r>
    </w:p>
    <w:p w:rsidR="00342379" w:rsidRPr="003B78A2" w:rsidRDefault="00342379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8A2">
        <w:rPr>
          <w:rFonts w:ascii="Times New Roman" w:hAnsi="Times New Roman" w:cs="Times New Roman"/>
          <w:sz w:val="28"/>
          <w:szCs w:val="28"/>
        </w:rPr>
        <w:t>Доходы бюджета Мясниковского района на 2016 год без субвенций запланированы  в объеме 266915,5 тыс</w:t>
      </w:r>
      <w:proofErr w:type="gramStart"/>
      <w:r w:rsidRPr="003B78A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78A2">
        <w:rPr>
          <w:rFonts w:ascii="Times New Roman" w:hAnsi="Times New Roman" w:cs="Times New Roman"/>
          <w:sz w:val="28"/>
          <w:szCs w:val="28"/>
        </w:rPr>
        <w:t>ублей, в том числе налоговые и неналоговые доходы без учета дополнительного норматива по НДФЛ- 99326,3 тыс.рублей. Доля налоговых и неналоговых доходов в 2016 году составила 37,21 %. Уменьшение доли собственных доходов по сравнению с 2015 годом на 19,2 пункта связано с увеличением плана по НДФЛ. Дополнительный норматив по НДФЛ на 2015 год составил 18%.</w:t>
      </w:r>
    </w:p>
    <w:p w:rsidR="001136F2" w:rsidRDefault="001136F2" w:rsidP="00113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9060F" w:rsidRPr="0049060F" w:rsidRDefault="0049060F" w:rsidP="00113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E27D0" w:rsidRPr="003B78A2" w:rsidRDefault="00FE27D0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Pr="00BC0BD1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BD1">
        <w:rPr>
          <w:rFonts w:ascii="Times New Roman" w:hAnsi="Times New Roman" w:cs="Times New Roman"/>
          <w:b/>
          <w:sz w:val="28"/>
          <w:szCs w:val="28"/>
        </w:rPr>
        <w:t>Показатель 32.</w:t>
      </w:r>
      <w:r w:rsidR="00FE27D0" w:rsidRPr="00BC0BD1">
        <w:rPr>
          <w:rFonts w:ascii="Times New Roman" w:hAnsi="Times New Roman" w:cs="Times New Roman"/>
          <w:b/>
          <w:sz w:val="28"/>
          <w:szCs w:val="28"/>
        </w:rPr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стоимости).</w:t>
      </w:r>
    </w:p>
    <w:p w:rsidR="00FE27D0" w:rsidRPr="00BC0BD1" w:rsidRDefault="004E527A" w:rsidP="004E52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BD1">
        <w:rPr>
          <w:rFonts w:ascii="Times New Roman" w:hAnsi="Times New Roman"/>
          <w:sz w:val="28"/>
          <w:szCs w:val="28"/>
        </w:rPr>
        <w:t>Показатель значения нулевой ввиду отсутствия предприятий муниципальной формы собственности, находящихся в стадии банкротства. На период до 201</w:t>
      </w:r>
      <w:r w:rsidR="00BC0BD1" w:rsidRPr="00BC0BD1">
        <w:rPr>
          <w:rFonts w:ascii="Times New Roman" w:hAnsi="Times New Roman"/>
          <w:sz w:val="28"/>
          <w:szCs w:val="28"/>
        </w:rPr>
        <w:t>6</w:t>
      </w:r>
      <w:r w:rsidRPr="00BC0BD1">
        <w:rPr>
          <w:rFonts w:ascii="Times New Roman" w:hAnsi="Times New Roman"/>
          <w:sz w:val="28"/>
          <w:szCs w:val="28"/>
        </w:rPr>
        <w:t xml:space="preserve"> года  ухудшения финансового положения предприятий с муниципальной формой собственности не планируется</w:t>
      </w:r>
    </w:p>
    <w:p w:rsidR="004E527A" w:rsidRDefault="004E527A" w:rsidP="004E52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49060F" w:rsidRPr="0049060F" w:rsidRDefault="0049060F" w:rsidP="004E52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623848" w:rsidRPr="00D479C6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9C6">
        <w:rPr>
          <w:rFonts w:ascii="Times New Roman" w:hAnsi="Times New Roman" w:cs="Times New Roman"/>
          <w:b/>
          <w:sz w:val="28"/>
          <w:szCs w:val="28"/>
        </w:rPr>
        <w:t>Показатель 33.</w:t>
      </w:r>
      <w:r w:rsidR="00120FE7" w:rsidRPr="00D479C6">
        <w:rPr>
          <w:rFonts w:ascii="Times New Roman" w:hAnsi="Times New Roman" w:cs="Times New Roman"/>
          <w:b/>
          <w:sz w:val="28"/>
          <w:szCs w:val="28"/>
        </w:rPr>
        <w:t>Объем не 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D479C6" w:rsidRDefault="00D479C6" w:rsidP="00D479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73EF">
        <w:rPr>
          <w:rFonts w:ascii="Times New Roman" w:hAnsi="Times New Roman"/>
          <w:sz w:val="28"/>
          <w:szCs w:val="28"/>
        </w:rPr>
        <w:t>Все строительные работы</w:t>
      </w:r>
      <w:r>
        <w:rPr>
          <w:rFonts w:ascii="Times New Roman" w:hAnsi="Times New Roman"/>
          <w:sz w:val="28"/>
          <w:szCs w:val="28"/>
        </w:rPr>
        <w:t>,</w:t>
      </w:r>
      <w:r w:rsidRPr="00F773EF">
        <w:rPr>
          <w:rFonts w:ascii="Times New Roman" w:hAnsi="Times New Roman"/>
          <w:sz w:val="28"/>
          <w:szCs w:val="28"/>
        </w:rPr>
        <w:t xml:space="preserve"> проведенные</w:t>
      </w:r>
      <w:r>
        <w:rPr>
          <w:rFonts w:ascii="Times New Roman" w:hAnsi="Times New Roman"/>
          <w:sz w:val="28"/>
          <w:szCs w:val="28"/>
        </w:rPr>
        <w:t xml:space="preserve"> в период с</w:t>
      </w:r>
      <w:r w:rsidRPr="00F773EF"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</w:rPr>
        <w:t xml:space="preserve">1 по </w:t>
      </w:r>
      <w:r w:rsidRPr="00F773E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3</w:t>
      </w:r>
      <w:r w:rsidRPr="00F773EF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ы, </w:t>
      </w:r>
      <w:r w:rsidRPr="00F773EF">
        <w:rPr>
          <w:rFonts w:ascii="Times New Roman" w:hAnsi="Times New Roman"/>
          <w:sz w:val="28"/>
          <w:szCs w:val="28"/>
        </w:rPr>
        <w:t xml:space="preserve">завершены в срок, нарушений сроков не допускалось. В прогнозируемом периоде </w:t>
      </w:r>
      <w:r w:rsidRPr="000A2ECA">
        <w:rPr>
          <w:rFonts w:ascii="Times New Roman" w:hAnsi="Times New Roman"/>
          <w:sz w:val="28"/>
          <w:szCs w:val="28"/>
        </w:rPr>
        <w:t xml:space="preserve">планируется строительство инженерных </w:t>
      </w:r>
      <w:r>
        <w:rPr>
          <w:rFonts w:ascii="Times New Roman" w:hAnsi="Times New Roman"/>
          <w:sz w:val="28"/>
          <w:szCs w:val="28"/>
        </w:rPr>
        <w:t xml:space="preserve">коммуникаций (газопровод, водопровод)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с. Крым.</w:t>
      </w:r>
    </w:p>
    <w:p w:rsidR="003B78A2" w:rsidRDefault="003B78A2" w:rsidP="00407C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49060F" w:rsidRDefault="0049060F" w:rsidP="00407C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49060F" w:rsidRPr="003B78A2" w:rsidRDefault="0049060F" w:rsidP="00407C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623848" w:rsidRPr="002E109B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09B">
        <w:rPr>
          <w:rFonts w:ascii="Times New Roman" w:hAnsi="Times New Roman" w:cs="Times New Roman"/>
          <w:b/>
          <w:sz w:val="28"/>
          <w:szCs w:val="28"/>
        </w:rPr>
        <w:lastRenderedPageBreak/>
        <w:t>Показатель 34.</w:t>
      </w:r>
      <w:r w:rsidR="00120FE7" w:rsidRPr="002E109B">
        <w:rPr>
          <w:rFonts w:ascii="Times New Roman" w:hAnsi="Times New Roman" w:cs="Times New Roman"/>
          <w:b/>
          <w:sz w:val="28"/>
          <w:szCs w:val="28"/>
        </w:rPr>
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труда).</w:t>
      </w:r>
    </w:p>
    <w:p w:rsidR="004067C9" w:rsidRPr="002E109B" w:rsidRDefault="004067C9" w:rsidP="004067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09B">
        <w:rPr>
          <w:rFonts w:ascii="Times New Roman" w:hAnsi="Times New Roman"/>
          <w:sz w:val="28"/>
          <w:szCs w:val="28"/>
        </w:rPr>
        <w:t xml:space="preserve">Просроченной кредиторской задолженности по оплате труда (включая начисления на оплату труда) </w:t>
      </w:r>
      <w:proofErr w:type="gramStart"/>
      <w:r w:rsidRPr="002E109B">
        <w:rPr>
          <w:rFonts w:ascii="Times New Roman" w:hAnsi="Times New Roman"/>
          <w:sz w:val="28"/>
          <w:szCs w:val="28"/>
        </w:rPr>
        <w:t>муниципальных</w:t>
      </w:r>
      <w:proofErr w:type="gramEnd"/>
      <w:r w:rsidRPr="002E109B">
        <w:rPr>
          <w:rFonts w:ascii="Times New Roman" w:hAnsi="Times New Roman"/>
          <w:sz w:val="28"/>
          <w:szCs w:val="28"/>
        </w:rPr>
        <w:t xml:space="preserve"> бюджетных учрежденийнет и на период до 201</w:t>
      </w:r>
      <w:r w:rsidR="002E109B" w:rsidRPr="002E109B">
        <w:rPr>
          <w:rFonts w:ascii="Times New Roman" w:hAnsi="Times New Roman"/>
          <w:sz w:val="28"/>
          <w:szCs w:val="28"/>
        </w:rPr>
        <w:t>6</w:t>
      </w:r>
      <w:r w:rsidRPr="002E109B">
        <w:rPr>
          <w:rFonts w:ascii="Times New Roman" w:hAnsi="Times New Roman"/>
          <w:sz w:val="28"/>
          <w:szCs w:val="28"/>
        </w:rPr>
        <w:t xml:space="preserve"> года не планируется</w:t>
      </w:r>
      <w:r w:rsidR="000F30D1" w:rsidRPr="002E109B">
        <w:rPr>
          <w:rFonts w:ascii="Times New Roman" w:hAnsi="Times New Roman"/>
          <w:sz w:val="28"/>
          <w:szCs w:val="28"/>
        </w:rPr>
        <w:t>.</w:t>
      </w:r>
    </w:p>
    <w:p w:rsidR="00120FE7" w:rsidRPr="003E60AA" w:rsidRDefault="00120FE7" w:rsidP="00120F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23848" w:rsidRPr="00CB70EC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0EC">
        <w:rPr>
          <w:rFonts w:ascii="Times New Roman" w:hAnsi="Times New Roman" w:cs="Times New Roman"/>
          <w:b/>
          <w:sz w:val="28"/>
          <w:szCs w:val="28"/>
        </w:rPr>
        <w:t>Показатель 35.</w:t>
      </w:r>
      <w:r w:rsidR="00120FE7" w:rsidRPr="00CB70EC">
        <w:rPr>
          <w:rFonts w:ascii="Times New Roman" w:hAnsi="Times New Roman" w:cs="Times New Roman"/>
          <w:b/>
          <w:sz w:val="28"/>
          <w:szCs w:val="28"/>
        </w:rPr>
        <w:t xml:space="preserve">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</w:t>
      </w:r>
    </w:p>
    <w:p w:rsidR="00CB70EC" w:rsidRDefault="00BA03B9" w:rsidP="00CB7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0EC">
        <w:rPr>
          <w:rFonts w:ascii="Times New Roman" w:hAnsi="Times New Roman" w:cs="Times New Roman"/>
          <w:b/>
          <w:sz w:val="28"/>
          <w:szCs w:val="28"/>
        </w:rPr>
        <w:tab/>
      </w:r>
      <w:r w:rsidR="00CB70EC" w:rsidRPr="00CB70EC">
        <w:rPr>
          <w:rFonts w:ascii="Times New Roman" w:hAnsi="Times New Roman" w:cs="Times New Roman"/>
          <w:sz w:val="28"/>
          <w:szCs w:val="28"/>
        </w:rPr>
        <w:t>Показатель за период с 2011 по 2013 годы увеличился</w:t>
      </w:r>
      <w:r w:rsidR="00CB70EC">
        <w:rPr>
          <w:rFonts w:ascii="Times New Roman" w:hAnsi="Times New Roman" w:cs="Times New Roman"/>
          <w:sz w:val="28"/>
          <w:szCs w:val="28"/>
        </w:rPr>
        <w:t xml:space="preserve"> и составил </w:t>
      </w:r>
      <w:r w:rsidR="00CB70EC" w:rsidRPr="00CF62C0">
        <w:rPr>
          <w:rFonts w:ascii="Times New Roman" w:hAnsi="Times New Roman" w:cs="Times New Roman"/>
          <w:sz w:val="28"/>
          <w:szCs w:val="28"/>
        </w:rPr>
        <w:t>8</w:t>
      </w:r>
      <w:r w:rsidR="00CF62C0" w:rsidRPr="00CF62C0">
        <w:rPr>
          <w:rFonts w:ascii="Times New Roman" w:hAnsi="Times New Roman" w:cs="Times New Roman"/>
          <w:sz w:val="28"/>
          <w:szCs w:val="28"/>
        </w:rPr>
        <w:t>77</w:t>
      </w:r>
      <w:r w:rsidR="00CB70EC" w:rsidRPr="00CF62C0">
        <w:rPr>
          <w:rFonts w:ascii="Times New Roman" w:hAnsi="Times New Roman" w:cs="Times New Roman"/>
          <w:sz w:val="28"/>
          <w:szCs w:val="28"/>
        </w:rPr>
        <w:t>,0</w:t>
      </w:r>
      <w:r w:rsidR="00CB70EC">
        <w:rPr>
          <w:rFonts w:ascii="Times New Roman" w:hAnsi="Times New Roman" w:cs="Times New Roman"/>
          <w:sz w:val="28"/>
          <w:szCs w:val="28"/>
        </w:rPr>
        <w:t xml:space="preserve"> рублей в расчете на одного жителя.</w:t>
      </w:r>
    </w:p>
    <w:p w:rsidR="00CB70EC" w:rsidRPr="00BA03B9" w:rsidRDefault="00CB70EC" w:rsidP="00CB7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прогнозируемый период з</w:t>
      </w:r>
      <w:r w:rsidRPr="00BA03B9">
        <w:rPr>
          <w:rFonts w:ascii="Times New Roman" w:hAnsi="Times New Roman" w:cs="Times New Roman"/>
          <w:sz w:val="28"/>
          <w:szCs w:val="28"/>
        </w:rPr>
        <w:t xml:space="preserve">аработная плата </w:t>
      </w:r>
      <w:r>
        <w:rPr>
          <w:rFonts w:ascii="Times New Roman" w:hAnsi="Times New Roman" w:cs="Times New Roman"/>
          <w:sz w:val="28"/>
          <w:szCs w:val="28"/>
        </w:rPr>
        <w:t xml:space="preserve">работников органов местного самоуправления Мясниковского района </w:t>
      </w:r>
      <w:r w:rsidRPr="00BA03B9">
        <w:rPr>
          <w:rFonts w:ascii="Times New Roman" w:hAnsi="Times New Roman" w:cs="Times New Roman"/>
          <w:sz w:val="28"/>
          <w:szCs w:val="28"/>
        </w:rPr>
        <w:t xml:space="preserve"> рассчитана </w:t>
      </w:r>
      <w:r>
        <w:rPr>
          <w:rFonts w:ascii="Times New Roman" w:hAnsi="Times New Roman" w:cs="Times New Roman"/>
          <w:sz w:val="28"/>
          <w:szCs w:val="28"/>
        </w:rPr>
        <w:t>на уровне 2013 года</w:t>
      </w:r>
      <w:r w:rsidRPr="00BA03B9">
        <w:rPr>
          <w:rFonts w:ascii="Times New Roman" w:hAnsi="Times New Roman" w:cs="Times New Roman"/>
          <w:sz w:val="28"/>
          <w:szCs w:val="28"/>
        </w:rPr>
        <w:t xml:space="preserve">, с сохранением ранее примененной  индексации окладов </w:t>
      </w:r>
      <w:r>
        <w:rPr>
          <w:rFonts w:ascii="Times New Roman" w:hAnsi="Times New Roman" w:cs="Times New Roman"/>
          <w:sz w:val="28"/>
          <w:szCs w:val="28"/>
        </w:rPr>
        <w:t>работников органов местного самоуправления</w:t>
      </w:r>
      <w:r w:rsidRPr="00BA03B9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5,5</w:t>
      </w:r>
      <w:r w:rsidRPr="00BA03B9">
        <w:rPr>
          <w:rFonts w:ascii="Times New Roman" w:hAnsi="Times New Roman" w:cs="Times New Roman"/>
          <w:sz w:val="28"/>
          <w:szCs w:val="28"/>
        </w:rPr>
        <w:t xml:space="preserve"> процентов с 1 октября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03B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 на 12 процентов с 1 октября 2012 года.</w:t>
      </w:r>
    </w:p>
    <w:p w:rsidR="00CB70EC" w:rsidRPr="00BA03B9" w:rsidRDefault="00CB70EC" w:rsidP="00CB7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3B9">
        <w:rPr>
          <w:rFonts w:ascii="Times New Roman" w:hAnsi="Times New Roman" w:cs="Times New Roman"/>
          <w:sz w:val="28"/>
          <w:szCs w:val="28"/>
        </w:rPr>
        <w:t>Материальные затраты на содержание органов местного самоуправления рассчитаны на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A03B9">
        <w:rPr>
          <w:rFonts w:ascii="Times New Roman" w:hAnsi="Times New Roman" w:cs="Times New Roman"/>
          <w:sz w:val="28"/>
          <w:szCs w:val="28"/>
        </w:rPr>
        <w:t xml:space="preserve"> год на уровне 201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BA03B9">
        <w:rPr>
          <w:rFonts w:ascii="Times New Roman" w:hAnsi="Times New Roman" w:cs="Times New Roman"/>
          <w:sz w:val="28"/>
          <w:szCs w:val="28"/>
        </w:rPr>
        <w:t xml:space="preserve">года.  </w:t>
      </w:r>
    </w:p>
    <w:p w:rsidR="00CB70EC" w:rsidRPr="00784A8B" w:rsidRDefault="00CB70EC" w:rsidP="00CB70EC">
      <w:pPr>
        <w:pStyle w:val="a4"/>
        <w:spacing w:after="0"/>
        <w:ind w:left="0" w:firstLine="570"/>
        <w:jc w:val="both"/>
        <w:rPr>
          <w:sz w:val="28"/>
          <w:szCs w:val="28"/>
        </w:rPr>
      </w:pPr>
      <w:r w:rsidRPr="00784A8B">
        <w:rPr>
          <w:sz w:val="28"/>
          <w:szCs w:val="28"/>
        </w:rPr>
        <w:t xml:space="preserve"> Расходы на оплату коммунальных услуг органами местного самоуправления запланированы в соответствии с лимитами потребления топливно-энергетических и иных коммунальных ресурсов.</w:t>
      </w:r>
    </w:p>
    <w:p w:rsidR="00CB70EC" w:rsidRPr="00784A8B" w:rsidRDefault="00CB70EC" w:rsidP="00CB70EC">
      <w:pPr>
        <w:pStyle w:val="a4"/>
        <w:spacing w:after="0"/>
        <w:ind w:left="0" w:firstLine="570"/>
        <w:jc w:val="both"/>
        <w:rPr>
          <w:sz w:val="28"/>
          <w:szCs w:val="28"/>
        </w:rPr>
      </w:pPr>
      <w:r w:rsidRPr="00784A8B">
        <w:rPr>
          <w:sz w:val="28"/>
          <w:szCs w:val="28"/>
        </w:rPr>
        <w:t xml:space="preserve">В целом, при формировании бюджета Мясниковского района на 2014 год и на плановый период 2015 и 2016 годов продолжена политика </w:t>
      </w:r>
      <w:proofErr w:type="spellStart"/>
      <w:r w:rsidRPr="00784A8B">
        <w:rPr>
          <w:sz w:val="28"/>
          <w:szCs w:val="28"/>
        </w:rPr>
        <w:t>ненаращивания</w:t>
      </w:r>
      <w:proofErr w:type="spellEnd"/>
      <w:r w:rsidRPr="00784A8B">
        <w:rPr>
          <w:sz w:val="28"/>
          <w:szCs w:val="28"/>
        </w:rPr>
        <w:t xml:space="preserve"> расходов на содержание аппарата управления, которая основывается на нормировании управленческих расходов в части материальных затрат.</w:t>
      </w:r>
    </w:p>
    <w:p w:rsidR="00CB70EC" w:rsidRPr="00784A8B" w:rsidRDefault="00CB70EC" w:rsidP="00CB70EC">
      <w:pPr>
        <w:pStyle w:val="a4"/>
        <w:spacing w:after="0"/>
        <w:ind w:left="0" w:firstLine="570"/>
        <w:jc w:val="both"/>
        <w:rPr>
          <w:sz w:val="28"/>
          <w:szCs w:val="28"/>
        </w:rPr>
      </w:pPr>
      <w:r w:rsidRPr="00784A8B">
        <w:rPr>
          <w:sz w:val="28"/>
          <w:szCs w:val="28"/>
        </w:rPr>
        <w:t xml:space="preserve">Расходы на содержание органов местного самоуправления прогнозируются на 2014 год в сумме </w:t>
      </w:r>
      <w:r>
        <w:rPr>
          <w:sz w:val="28"/>
          <w:szCs w:val="28"/>
        </w:rPr>
        <w:t>40925,1</w:t>
      </w:r>
      <w:r w:rsidRPr="00784A8B">
        <w:rPr>
          <w:sz w:val="28"/>
          <w:szCs w:val="28"/>
        </w:rPr>
        <w:t xml:space="preserve"> тыс. руб., на 2015 и 2016 годы – 40924,8 и 40924,8 тыс. руб. соответственно.</w:t>
      </w:r>
    </w:p>
    <w:p w:rsidR="00CB70EC" w:rsidRPr="00692AE9" w:rsidRDefault="00CB70EC" w:rsidP="00CB7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848" w:rsidRPr="002E109B" w:rsidRDefault="00623848" w:rsidP="003B78A2">
      <w:pPr>
        <w:spacing w:after="0" w:line="240" w:lineRule="auto"/>
        <w:ind w:firstLine="5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09B">
        <w:rPr>
          <w:rFonts w:ascii="Times New Roman" w:hAnsi="Times New Roman" w:cs="Times New Roman"/>
          <w:b/>
          <w:sz w:val="28"/>
          <w:szCs w:val="28"/>
        </w:rPr>
        <w:t>Показатель 36.</w:t>
      </w:r>
      <w:r w:rsidR="00120FE7" w:rsidRPr="002E109B">
        <w:rPr>
          <w:rFonts w:ascii="Times New Roman" w:hAnsi="Times New Roman" w:cs="Times New Roman"/>
          <w:b/>
          <w:sz w:val="28"/>
          <w:szCs w:val="28"/>
        </w:rPr>
        <w:t xml:space="preserve"> 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района).</w:t>
      </w:r>
    </w:p>
    <w:p w:rsidR="00165372" w:rsidRPr="002E109B" w:rsidRDefault="00165372" w:rsidP="0016537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5"/>
          <w:sz w:val="28"/>
          <w:szCs w:val="28"/>
        </w:rPr>
      </w:pPr>
      <w:r w:rsidRPr="002E109B">
        <w:rPr>
          <w:rFonts w:ascii="Times New Roman" w:hAnsi="Times New Roman"/>
          <w:color w:val="000000"/>
          <w:spacing w:val="5"/>
          <w:sz w:val="28"/>
          <w:szCs w:val="28"/>
        </w:rPr>
        <w:t>Всеми сельскими поселениями Мясниковского района утверждены</w:t>
      </w:r>
      <w:r w:rsidR="00692AE9" w:rsidRPr="002E109B">
        <w:rPr>
          <w:rFonts w:ascii="Times New Roman" w:hAnsi="Times New Roman" w:cs="Times New Roman"/>
          <w:sz w:val="28"/>
          <w:szCs w:val="28"/>
        </w:rPr>
        <w:t>генеральные планы (схемы территориального планирования муниципального района)</w:t>
      </w:r>
      <w:r w:rsidR="006877C5" w:rsidRPr="002E109B">
        <w:rPr>
          <w:rFonts w:ascii="Times New Roman" w:hAnsi="Times New Roman" w:cs="Times New Roman"/>
          <w:sz w:val="28"/>
          <w:szCs w:val="28"/>
        </w:rPr>
        <w:t>.</w:t>
      </w:r>
    </w:p>
    <w:p w:rsidR="00165372" w:rsidRPr="003E60AA" w:rsidRDefault="00165372" w:rsidP="00120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3848" w:rsidRPr="00211120" w:rsidRDefault="00623848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120">
        <w:rPr>
          <w:rFonts w:ascii="Times New Roman" w:hAnsi="Times New Roman" w:cs="Times New Roman"/>
          <w:b/>
          <w:sz w:val="28"/>
          <w:szCs w:val="28"/>
        </w:rPr>
        <w:t>Показатель 37.</w:t>
      </w:r>
      <w:r w:rsidR="004E61C8" w:rsidRPr="00211120">
        <w:rPr>
          <w:rFonts w:ascii="Times New Roman" w:hAnsi="Times New Roman" w:cs="Times New Roman"/>
          <w:b/>
          <w:sz w:val="28"/>
          <w:szCs w:val="28"/>
        </w:rPr>
        <w:t>Удовлетворенность населения деятельностью органов местного самоуправления городского округа (муниципального района).</w:t>
      </w:r>
    </w:p>
    <w:p w:rsidR="001011B4" w:rsidRPr="00211120" w:rsidRDefault="001011B4" w:rsidP="00101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120">
        <w:rPr>
          <w:rFonts w:ascii="Times New Roman" w:hAnsi="Times New Roman"/>
          <w:sz w:val="28"/>
          <w:szCs w:val="28"/>
        </w:rPr>
        <w:t>Снижение значения показателя 201</w:t>
      </w:r>
      <w:r w:rsidR="00770272" w:rsidRPr="00211120">
        <w:rPr>
          <w:rFonts w:ascii="Times New Roman" w:hAnsi="Times New Roman"/>
          <w:sz w:val="28"/>
          <w:szCs w:val="28"/>
        </w:rPr>
        <w:t>3</w:t>
      </w:r>
      <w:r w:rsidRPr="00211120">
        <w:rPr>
          <w:rFonts w:ascii="Times New Roman" w:hAnsi="Times New Roman"/>
          <w:sz w:val="28"/>
          <w:szCs w:val="28"/>
        </w:rPr>
        <w:t xml:space="preserve"> году по сравнению с 201</w:t>
      </w:r>
      <w:r w:rsidR="00770272" w:rsidRPr="00211120">
        <w:rPr>
          <w:rFonts w:ascii="Times New Roman" w:hAnsi="Times New Roman"/>
          <w:sz w:val="28"/>
          <w:szCs w:val="28"/>
        </w:rPr>
        <w:t>2</w:t>
      </w:r>
      <w:r w:rsidRPr="00211120">
        <w:rPr>
          <w:rFonts w:ascii="Times New Roman" w:hAnsi="Times New Roman"/>
          <w:sz w:val="28"/>
          <w:szCs w:val="28"/>
        </w:rPr>
        <w:t xml:space="preserve"> годом связано с неблагоприятными погодными условиями, частыми перебоями в водоснабжении. Это связано с проведением ремонтных работ на очистных </w:t>
      </w:r>
      <w:r w:rsidRPr="00211120">
        <w:rPr>
          <w:rFonts w:ascii="Times New Roman" w:hAnsi="Times New Roman"/>
          <w:sz w:val="28"/>
          <w:szCs w:val="28"/>
        </w:rPr>
        <w:lastRenderedPageBreak/>
        <w:t xml:space="preserve">сооружениях </w:t>
      </w:r>
      <w:proofErr w:type="spellStart"/>
      <w:r w:rsidRPr="00211120">
        <w:rPr>
          <w:rFonts w:ascii="Times New Roman" w:hAnsi="Times New Roman"/>
          <w:sz w:val="28"/>
          <w:szCs w:val="28"/>
        </w:rPr>
        <w:t>х</w:t>
      </w:r>
      <w:proofErr w:type="gramStart"/>
      <w:r w:rsidRPr="00211120">
        <w:rPr>
          <w:rFonts w:ascii="Times New Roman" w:hAnsi="Times New Roman"/>
          <w:sz w:val="28"/>
          <w:szCs w:val="28"/>
        </w:rPr>
        <w:t>.Х</w:t>
      </w:r>
      <w:proofErr w:type="gramEnd"/>
      <w:r w:rsidRPr="00211120">
        <w:rPr>
          <w:rFonts w:ascii="Times New Roman" w:hAnsi="Times New Roman"/>
          <w:sz w:val="28"/>
          <w:szCs w:val="28"/>
        </w:rPr>
        <w:t>апрыМясниковского</w:t>
      </w:r>
      <w:proofErr w:type="spellEnd"/>
      <w:r w:rsidRPr="00211120">
        <w:rPr>
          <w:rFonts w:ascii="Times New Roman" w:hAnsi="Times New Roman"/>
          <w:sz w:val="28"/>
          <w:szCs w:val="28"/>
        </w:rPr>
        <w:t xml:space="preserve"> района.</w:t>
      </w:r>
      <w:r w:rsidR="003B62FF" w:rsidRPr="00211120">
        <w:rPr>
          <w:rFonts w:ascii="Times New Roman" w:hAnsi="Times New Roman"/>
          <w:sz w:val="28"/>
          <w:szCs w:val="28"/>
        </w:rPr>
        <w:t xml:space="preserve"> Так же одним из факторов снижения </w:t>
      </w:r>
      <w:r w:rsidRPr="00211120">
        <w:rPr>
          <w:rFonts w:ascii="Times New Roman" w:hAnsi="Times New Roman"/>
          <w:sz w:val="28"/>
          <w:szCs w:val="28"/>
        </w:rPr>
        <w:t>связано с</w:t>
      </w:r>
      <w:r w:rsidR="00770272" w:rsidRPr="00211120">
        <w:rPr>
          <w:rFonts w:ascii="Times New Roman" w:hAnsi="Times New Roman"/>
          <w:sz w:val="28"/>
          <w:szCs w:val="28"/>
        </w:rPr>
        <w:t xml:space="preserve"> низкой наполняемостью сайтов </w:t>
      </w:r>
      <w:r w:rsidRPr="00211120">
        <w:rPr>
          <w:rFonts w:ascii="Times New Roman" w:hAnsi="Times New Roman"/>
          <w:sz w:val="28"/>
          <w:szCs w:val="28"/>
        </w:rPr>
        <w:t xml:space="preserve">  сельских поселени</w:t>
      </w:r>
      <w:r w:rsidR="00770272" w:rsidRPr="00211120">
        <w:rPr>
          <w:rFonts w:ascii="Times New Roman" w:hAnsi="Times New Roman"/>
          <w:sz w:val="28"/>
          <w:szCs w:val="28"/>
        </w:rPr>
        <w:t>й.И</w:t>
      </w:r>
      <w:r w:rsidRPr="00211120">
        <w:rPr>
          <w:rFonts w:ascii="Times New Roman" w:hAnsi="Times New Roman"/>
          <w:sz w:val="28"/>
          <w:szCs w:val="28"/>
        </w:rPr>
        <w:t>нформация о деятельности органов местного самоуправления сельских поселений</w:t>
      </w:r>
      <w:r w:rsidR="00770272" w:rsidRPr="00211120">
        <w:rPr>
          <w:rFonts w:ascii="Times New Roman" w:hAnsi="Times New Roman"/>
          <w:sz w:val="28"/>
          <w:szCs w:val="28"/>
        </w:rPr>
        <w:t xml:space="preserve"> так же р</w:t>
      </w:r>
      <w:r w:rsidRPr="00211120">
        <w:rPr>
          <w:rFonts w:ascii="Times New Roman" w:hAnsi="Times New Roman"/>
          <w:sz w:val="28"/>
          <w:szCs w:val="28"/>
        </w:rPr>
        <w:t>азмещается на информационн</w:t>
      </w:r>
      <w:r w:rsidR="007239A8" w:rsidRPr="00211120">
        <w:rPr>
          <w:rFonts w:ascii="Times New Roman" w:hAnsi="Times New Roman"/>
          <w:sz w:val="28"/>
          <w:szCs w:val="28"/>
        </w:rPr>
        <w:t>ых стендах и в районной газете «Заря»</w:t>
      </w:r>
      <w:r w:rsidRPr="00211120">
        <w:rPr>
          <w:rFonts w:ascii="Times New Roman" w:hAnsi="Times New Roman"/>
          <w:sz w:val="28"/>
          <w:szCs w:val="28"/>
        </w:rPr>
        <w:t xml:space="preserve">. Еще одним фактором, влияющим на снижение значения показателя, является незнание населением разграничения полномочий между органами местного самоуправления муниципального района и сельского поселения. </w:t>
      </w:r>
    </w:p>
    <w:p w:rsidR="00770272" w:rsidRPr="00211120" w:rsidRDefault="001011B4" w:rsidP="00101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12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3B62FF" w:rsidRPr="00211120">
        <w:rPr>
          <w:rFonts w:ascii="Times New Roman" w:eastAsia="Times New Roman" w:hAnsi="Times New Roman" w:cs="Times New Roman"/>
          <w:sz w:val="28"/>
          <w:szCs w:val="28"/>
        </w:rPr>
        <w:t xml:space="preserve">период с </w:t>
      </w:r>
      <w:r w:rsidRPr="00211120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770272" w:rsidRPr="0021112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11120"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770272" w:rsidRPr="0021112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1112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3B62FF" w:rsidRPr="0021112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11120">
        <w:rPr>
          <w:rFonts w:ascii="Times New Roman" w:eastAsia="Times New Roman" w:hAnsi="Times New Roman" w:cs="Times New Roman"/>
          <w:sz w:val="28"/>
          <w:szCs w:val="28"/>
        </w:rPr>
        <w:t xml:space="preserve"> прогнозируется увеличение процента населения, удовлетворенного деятельностью органов местного самоуправления, в связи с тем, что в настоящее время ведется активная работа в таких сферах как жилищно-коммунальное и дорожное хозяйство</w:t>
      </w:r>
      <w:r w:rsidR="00211120" w:rsidRPr="00211120">
        <w:rPr>
          <w:rFonts w:ascii="Times New Roman" w:eastAsia="Times New Roman" w:hAnsi="Times New Roman" w:cs="Times New Roman"/>
          <w:sz w:val="28"/>
          <w:szCs w:val="28"/>
        </w:rPr>
        <w:t xml:space="preserve"> планируется</w:t>
      </w:r>
      <w:r w:rsidR="00770272" w:rsidRPr="0021112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1120" w:rsidRPr="00211120" w:rsidRDefault="00770272" w:rsidP="00211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120">
        <w:rPr>
          <w:rFonts w:ascii="Times New Roman" w:eastAsia="Times New Roman" w:hAnsi="Times New Roman" w:cs="Times New Roman"/>
          <w:sz w:val="28"/>
          <w:szCs w:val="28"/>
        </w:rPr>
        <w:t>-строительство разводящих газовых сетей восточной и западной окраины</w:t>
      </w:r>
      <w:r w:rsidR="00211120" w:rsidRPr="00211120">
        <w:rPr>
          <w:rFonts w:ascii="Times New Roman" w:eastAsia="Times New Roman" w:hAnsi="Times New Roman" w:cs="Times New Roman"/>
          <w:sz w:val="28"/>
          <w:szCs w:val="28"/>
        </w:rPr>
        <w:t xml:space="preserve"> с. Крым;</w:t>
      </w:r>
    </w:p>
    <w:p w:rsidR="00770272" w:rsidRPr="00211120" w:rsidRDefault="00211120" w:rsidP="00211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1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770272" w:rsidRPr="00211120"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строительство водопровода</w:t>
      </w:r>
      <w:r w:rsidRPr="00211120">
        <w:rPr>
          <w:rFonts w:ascii="Times New Roman" w:eastAsia="Times New Roman" w:hAnsi="Times New Roman" w:cs="Times New Roman"/>
          <w:sz w:val="28"/>
          <w:szCs w:val="28"/>
        </w:rPr>
        <w:t>в с. Крым</w:t>
      </w:r>
      <w:r w:rsidR="00770272" w:rsidRPr="002111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1120" w:rsidRPr="00211120" w:rsidRDefault="00211120" w:rsidP="00211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120">
        <w:rPr>
          <w:rFonts w:ascii="Times New Roman" w:eastAsia="Times New Roman" w:hAnsi="Times New Roman" w:cs="Times New Roman"/>
          <w:sz w:val="28"/>
          <w:szCs w:val="28"/>
        </w:rPr>
        <w:t>- к</w:t>
      </w:r>
      <w:r w:rsidR="00770272" w:rsidRPr="00211120">
        <w:rPr>
          <w:rFonts w:ascii="Times New Roman" w:eastAsia="Times New Roman" w:hAnsi="Times New Roman" w:cs="Times New Roman"/>
          <w:sz w:val="28"/>
          <w:szCs w:val="28"/>
        </w:rPr>
        <w:t>апительный ремонт</w:t>
      </w:r>
      <w:r w:rsidRPr="00211120">
        <w:rPr>
          <w:rFonts w:ascii="Times New Roman" w:eastAsia="Times New Roman" w:hAnsi="Times New Roman" w:cs="Times New Roman"/>
          <w:sz w:val="28"/>
          <w:szCs w:val="28"/>
        </w:rPr>
        <w:t xml:space="preserve"> тепловых сетей центральной котельной села Чалтырь;</w:t>
      </w:r>
    </w:p>
    <w:p w:rsidR="00211120" w:rsidRPr="00211120" w:rsidRDefault="00211120" w:rsidP="00211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120">
        <w:rPr>
          <w:rFonts w:ascii="Times New Roman" w:eastAsia="Times New Roman" w:hAnsi="Times New Roman" w:cs="Times New Roman"/>
          <w:sz w:val="28"/>
          <w:szCs w:val="28"/>
        </w:rPr>
        <w:t xml:space="preserve">-капитальный ремонт улиц </w:t>
      </w:r>
      <w:proofErr w:type="gramStart"/>
      <w:r w:rsidRPr="0021112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11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1112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211120">
        <w:rPr>
          <w:rFonts w:ascii="Times New Roman" w:eastAsia="Times New Roman" w:hAnsi="Times New Roman" w:cs="Times New Roman"/>
          <w:sz w:val="28"/>
          <w:szCs w:val="28"/>
        </w:rPr>
        <w:t xml:space="preserve">. Чалтырь, х. Калинин, х. </w:t>
      </w:r>
      <w:proofErr w:type="spellStart"/>
      <w:r w:rsidRPr="00211120">
        <w:rPr>
          <w:rFonts w:ascii="Times New Roman" w:eastAsia="Times New Roman" w:hAnsi="Times New Roman" w:cs="Times New Roman"/>
          <w:sz w:val="28"/>
          <w:szCs w:val="28"/>
        </w:rPr>
        <w:t>Недвиговка</w:t>
      </w:r>
      <w:proofErr w:type="spellEnd"/>
      <w:r w:rsidRPr="00211120">
        <w:rPr>
          <w:rFonts w:ascii="Times New Roman" w:eastAsia="Times New Roman" w:hAnsi="Times New Roman" w:cs="Times New Roman"/>
          <w:sz w:val="28"/>
          <w:szCs w:val="28"/>
        </w:rPr>
        <w:t>, с. Крым, с. Большие Салы.</w:t>
      </w:r>
    </w:p>
    <w:p w:rsidR="004E61C8" w:rsidRPr="00211120" w:rsidRDefault="004E61C8" w:rsidP="002111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011B4" w:rsidRPr="003E60AA" w:rsidRDefault="001011B4" w:rsidP="0062384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623848" w:rsidRPr="008A45B0" w:rsidRDefault="00623848" w:rsidP="003B78A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A45B0">
        <w:rPr>
          <w:rFonts w:ascii="Times New Roman" w:hAnsi="Times New Roman" w:cs="Times New Roman"/>
          <w:b/>
          <w:sz w:val="28"/>
          <w:szCs w:val="28"/>
        </w:rPr>
        <w:t>Показатель 38.</w:t>
      </w:r>
      <w:r w:rsidR="004E61C8" w:rsidRPr="008A45B0">
        <w:rPr>
          <w:rFonts w:ascii="Times New Roman" w:hAnsi="Times New Roman" w:cs="Times New Roman"/>
          <w:b/>
          <w:sz w:val="28"/>
          <w:szCs w:val="28"/>
        </w:rPr>
        <w:t xml:space="preserve"> Среднегодовая численность постоянного населения.</w:t>
      </w:r>
    </w:p>
    <w:p w:rsidR="004F7EB5" w:rsidRDefault="00384E07" w:rsidP="00384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45B0">
        <w:rPr>
          <w:rFonts w:ascii="Times New Roman" w:hAnsi="Times New Roman"/>
          <w:sz w:val="28"/>
          <w:szCs w:val="28"/>
        </w:rPr>
        <w:t>Среднегодовая численность постоянного населения за период с 201</w:t>
      </w:r>
      <w:r w:rsidR="008A45B0" w:rsidRPr="008A45B0">
        <w:rPr>
          <w:rFonts w:ascii="Times New Roman" w:hAnsi="Times New Roman"/>
          <w:sz w:val="28"/>
          <w:szCs w:val="28"/>
        </w:rPr>
        <w:t>1</w:t>
      </w:r>
      <w:r w:rsidRPr="008A45B0">
        <w:rPr>
          <w:rFonts w:ascii="Times New Roman" w:hAnsi="Times New Roman"/>
          <w:sz w:val="28"/>
          <w:szCs w:val="28"/>
        </w:rPr>
        <w:t xml:space="preserve"> по 201</w:t>
      </w:r>
      <w:r w:rsidR="008A45B0" w:rsidRPr="008A45B0">
        <w:rPr>
          <w:rFonts w:ascii="Times New Roman" w:hAnsi="Times New Roman"/>
          <w:sz w:val="28"/>
          <w:szCs w:val="28"/>
        </w:rPr>
        <w:t xml:space="preserve">3 </w:t>
      </w:r>
      <w:r w:rsidRPr="008A45B0">
        <w:rPr>
          <w:rFonts w:ascii="Times New Roman" w:hAnsi="Times New Roman"/>
          <w:sz w:val="28"/>
          <w:szCs w:val="28"/>
        </w:rPr>
        <w:t>годы выросла на 1,</w:t>
      </w:r>
      <w:r w:rsidR="008A45B0" w:rsidRPr="008A45B0">
        <w:rPr>
          <w:rFonts w:ascii="Times New Roman" w:hAnsi="Times New Roman"/>
          <w:sz w:val="28"/>
          <w:szCs w:val="28"/>
        </w:rPr>
        <w:t>8</w:t>
      </w:r>
      <w:r w:rsidRPr="008A45B0">
        <w:rPr>
          <w:rFonts w:ascii="Times New Roman" w:hAnsi="Times New Roman"/>
          <w:sz w:val="28"/>
          <w:szCs w:val="28"/>
        </w:rPr>
        <w:t xml:space="preserve"> тыс. человек и составила 4</w:t>
      </w:r>
      <w:r w:rsidR="008A45B0" w:rsidRPr="008A45B0">
        <w:rPr>
          <w:rFonts w:ascii="Times New Roman" w:hAnsi="Times New Roman"/>
          <w:sz w:val="28"/>
          <w:szCs w:val="28"/>
        </w:rPr>
        <w:t>1</w:t>
      </w:r>
      <w:r w:rsidRPr="008A45B0">
        <w:rPr>
          <w:rFonts w:ascii="Times New Roman" w:hAnsi="Times New Roman"/>
          <w:sz w:val="28"/>
          <w:szCs w:val="28"/>
        </w:rPr>
        <w:t xml:space="preserve">,8 тыс. человек вследствие реализации программных мероприятий, направленных на стимулирование рождаемости, и выявления различных заболеваний на ранней стадии. </w:t>
      </w:r>
    </w:p>
    <w:p w:rsidR="00384E07" w:rsidRPr="008A45B0" w:rsidRDefault="00384E07" w:rsidP="00384E0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45B0">
        <w:rPr>
          <w:rFonts w:ascii="Times New Roman" w:hAnsi="Times New Roman"/>
          <w:sz w:val="28"/>
          <w:szCs w:val="28"/>
        </w:rPr>
        <w:t>В прогнозируемом периоде планируется рост численности населения, мероприятия будут продолжены.</w:t>
      </w:r>
    </w:p>
    <w:p w:rsidR="004E61C8" w:rsidRPr="008A45B0" w:rsidRDefault="004E61C8" w:rsidP="004E61C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E61C8" w:rsidRPr="00BC0BD1" w:rsidRDefault="003B78A2" w:rsidP="003B7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3B78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61C8" w:rsidRPr="00BC0BD1">
        <w:rPr>
          <w:rFonts w:ascii="Times New Roman" w:hAnsi="Times New Roman" w:cs="Times New Roman"/>
          <w:b/>
          <w:sz w:val="28"/>
          <w:szCs w:val="28"/>
        </w:rPr>
        <w:t>Энергосбережение и повышение энергетической эффективности</w:t>
      </w:r>
    </w:p>
    <w:p w:rsidR="004E61C8" w:rsidRPr="003E60AA" w:rsidRDefault="004E61C8" w:rsidP="004E61C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3E60AA" w:rsidRPr="00B64D7B" w:rsidRDefault="003E60AA" w:rsidP="003B78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D7B">
        <w:rPr>
          <w:rFonts w:ascii="Times New Roman" w:hAnsi="Times New Roman" w:cs="Times New Roman"/>
          <w:b/>
          <w:sz w:val="28"/>
          <w:szCs w:val="28"/>
        </w:rPr>
        <w:t>Показатель 39.Удельная величина потребления энергетических ресурсов в многоквартирных домах.</w:t>
      </w:r>
    </w:p>
    <w:p w:rsidR="003E60AA" w:rsidRDefault="003E60AA" w:rsidP="003E60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FE0">
        <w:rPr>
          <w:rFonts w:ascii="Times New Roman" w:eastAsia="Times New Roman" w:hAnsi="Times New Roman" w:cs="Times New Roman"/>
          <w:sz w:val="28"/>
          <w:szCs w:val="28"/>
        </w:rPr>
        <w:t>Удельная величина потребления энергетических ресурсов:</w:t>
      </w:r>
    </w:p>
    <w:p w:rsidR="003E60AA" w:rsidRDefault="003E60AA" w:rsidP="003E60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>показатель</w:t>
      </w:r>
      <w:r>
        <w:rPr>
          <w:rFonts w:ascii="Times New Roman" w:hAnsi="Times New Roman"/>
          <w:sz w:val="28"/>
          <w:szCs w:val="28"/>
        </w:rPr>
        <w:t xml:space="preserve">электрической энергии 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уменьшился </w:t>
      </w:r>
      <w:r>
        <w:rPr>
          <w:rFonts w:ascii="Times New Roman" w:hAnsi="Times New Roman"/>
          <w:sz w:val="28"/>
          <w:szCs w:val="28"/>
        </w:rPr>
        <w:t>на 210,6 кВт/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 в связи с установкой</w:t>
      </w:r>
      <w:r>
        <w:rPr>
          <w:rFonts w:ascii="Times New Roman" w:hAnsi="Times New Roman"/>
          <w:sz w:val="28"/>
          <w:szCs w:val="28"/>
        </w:rPr>
        <w:t xml:space="preserve"> общедомовых приборов учета 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>и использования энергосберегающих технологий</w:t>
      </w:r>
      <w:r>
        <w:rPr>
          <w:rFonts w:ascii="Times New Roman" w:hAnsi="Times New Roman"/>
          <w:sz w:val="28"/>
          <w:szCs w:val="28"/>
        </w:rPr>
        <w:t>, изменение показателя на прогнозируемый период не планируется;</w:t>
      </w:r>
    </w:p>
    <w:p w:rsidR="003E60AA" w:rsidRDefault="003E60AA" w:rsidP="003E60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показатель тепловой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 энергии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остался на прежнем уровне 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>и составляет 0,1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кал на 1 человека в связи с установкой </w:t>
      </w:r>
      <w:r>
        <w:rPr>
          <w:rFonts w:ascii="Times New Roman" w:hAnsi="Times New Roman"/>
          <w:sz w:val="28"/>
          <w:szCs w:val="28"/>
        </w:rPr>
        <w:t>общедомовых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 приборов учета</w:t>
      </w:r>
      <w:r>
        <w:rPr>
          <w:rFonts w:ascii="Times New Roman" w:hAnsi="Times New Roman"/>
          <w:sz w:val="28"/>
          <w:szCs w:val="28"/>
        </w:rPr>
        <w:t>, изменение показателя на прогнозируемый период не планируется;</w:t>
      </w:r>
    </w:p>
    <w:p w:rsidR="003E60AA" w:rsidRDefault="003E60AA" w:rsidP="003E60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>показател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 потребления горячей воды в</w:t>
      </w:r>
      <w:r>
        <w:rPr>
          <w:rFonts w:ascii="Times New Roman" w:hAnsi="Times New Roman"/>
          <w:sz w:val="28"/>
          <w:szCs w:val="28"/>
        </w:rPr>
        <w:t xml:space="preserve"> период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2011</w:t>
      </w:r>
      <w:r>
        <w:rPr>
          <w:rFonts w:ascii="Times New Roman" w:hAnsi="Times New Roman"/>
          <w:sz w:val="28"/>
          <w:szCs w:val="28"/>
        </w:rPr>
        <w:t>по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3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ы отсутствует 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 и на прогнозируемый период не планируется</w:t>
      </w:r>
      <w:r>
        <w:rPr>
          <w:rFonts w:ascii="Times New Roman" w:hAnsi="Times New Roman"/>
          <w:sz w:val="28"/>
          <w:szCs w:val="28"/>
        </w:rPr>
        <w:t>;</w:t>
      </w:r>
    </w:p>
    <w:p w:rsidR="003E60AA" w:rsidRDefault="003E60AA" w:rsidP="003E60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холодная вода, значения в </w:t>
      </w:r>
      <w:r>
        <w:rPr>
          <w:rFonts w:ascii="Times New Roman" w:hAnsi="Times New Roman"/>
          <w:sz w:val="28"/>
          <w:szCs w:val="28"/>
        </w:rPr>
        <w:t xml:space="preserve">период с 2011 по </w:t>
      </w:r>
      <w:r>
        <w:rPr>
          <w:rFonts w:ascii="Times New Roman" w:eastAsia="Times New Roman" w:hAnsi="Times New Roman" w:cs="Times New Roman"/>
          <w:sz w:val="28"/>
          <w:szCs w:val="28"/>
        </w:rPr>
        <w:t>2013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немного снизился и составил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34,5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 куб.метров на одного проживающего в связи с устан</w:t>
      </w:r>
      <w:r>
        <w:rPr>
          <w:rFonts w:ascii="Times New Roman" w:eastAsia="Times New Roman" w:hAnsi="Times New Roman" w:cs="Times New Roman"/>
          <w:sz w:val="28"/>
          <w:szCs w:val="28"/>
        </w:rPr>
        <w:t>овкой общедомовых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 приборов учета</w:t>
      </w:r>
      <w:r>
        <w:rPr>
          <w:rFonts w:ascii="Times New Roman" w:hAnsi="Times New Roman"/>
          <w:sz w:val="28"/>
          <w:szCs w:val="28"/>
        </w:rPr>
        <w:t xml:space="preserve">, изменение показателя на прогнозируемый период не планируется; </w:t>
      </w:r>
    </w:p>
    <w:p w:rsidR="003E60AA" w:rsidRDefault="003E60AA" w:rsidP="003E6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природный газ, значения в </w:t>
      </w:r>
      <w:r>
        <w:rPr>
          <w:rFonts w:ascii="Times New Roman" w:hAnsi="Times New Roman"/>
          <w:sz w:val="28"/>
          <w:szCs w:val="28"/>
        </w:rPr>
        <w:t xml:space="preserve">период с 2011 по </w:t>
      </w:r>
      <w:r>
        <w:rPr>
          <w:rFonts w:ascii="Times New Roman" w:eastAsia="Times New Roman" w:hAnsi="Times New Roman" w:cs="Times New Roman"/>
          <w:sz w:val="28"/>
          <w:szCs w:val="28"/>
        </w:rPr>
        <w:t>2013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немного снизился и составил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1374,3 куб.метров</w:t>
      </w:r>
      <w:r>
        <w:rPr>
          <w:rFonts w:ascii="Times New Roman" w:hAnsi="Times New Roman"/>
          <w:sz w:val="28"/>
          <w:szCs w:val="28"/>
        </w:rPr>
        <w:t>на одного проживающего</w:t>
      </w:r>
      <w:r>
        <w:rPr>
          <w:rFonts w:ascii="Times New Roman" w:eastAsia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/>
          <w:sz w:val="28"/>
          <w:szCs w:val="28"/>
        </w:rPr>
        <w:t>а прогнозируемый период планируется снизить значение показателя за счет установки общедомовых и индивидуальных приборов учета газа.</w:t>
      </w:r>
    </w:p>
    <w:p w:rsidR="003E60AA" w:rsidRDefault="003E60AA" w:rsidP="003E60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0AA" w:rsidRDefault="003E60AA" w:rsidP="003B78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40. Удельная величина потребления энергетических ресурсов муниципальными бюджетными учреждениями.</w:t>
      </w:r>
    </w:p>
    <w:p w:rsidR="003E60AA" w:rsidRDefault="003E60AA" w:rsidP="003E6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Удельная величина потребления энергетических ресурсов (электрическая и тепловая энергия, вода, природный газ) муниципальными бюджетными учреждениями в части:</w:t>
      </w:r>
    </w:p>
    <w:p w:rsidR="003E60AA" w:rsidRDefault="003E60AA" w:rsidP="003E6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-электрической энергии, в </w:t>
      </w:r>
      <w:r>
        <w:rPr>
          <w:rFonts w:ascii="Times New Roman" w:hAnsi="Times New Roman"/>
          <w:sz w:val="28"/>
          <w:szCs w:val="28"/>
        </w:rPr>
        <w:t>перио</w:t>
      </w:r>
      <w:proofErr w:type="gramStart"/>
      <w:r>
        <w:rPr>
          <w:rFonts w:ascii="Times New Roman" w:hAnsi="Times New Roman"/>
          <w:sz w:val="28"/>
          <w:szCs w:val="28"/>
        </w:rPr>
        <w:t>д с 2011</w:t>
      </w:r>
      <w:proofErr w:type="gram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2013 год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уменьшилась и составила </w:t>
      </w:r>
      <w:r>
        <w:rPr>
          <w:rFonts w:ascii="Times New Roman" w:hAnsi="Times New Roman"/>
          <w:sz w:val="28"/>
          <w:szCs w:val="28"/>
        </w:rPr>
        <w:t>59,38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кВтч в связи с установкой приборов учета энергетических ресурсов и использования энергосберегающих технологий на одного человека населения. На прогнозируемый период 201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годов, показатель </w:t>
      </w:r>
      <w:r>
        <w:rPr>
          <w:rFonts w:ascii="Times New Roman" w:hAnsi="Times New Roman"/>
          <w:sz w:val="28"/>
          <w:szCs w:val="28"/>
        </w:rPr>
        <w:t>планируется немного снизить за счет применения энергосберегающих технологий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60AA" w:rsidRDefault="003E60AA" w:rsidP="003E6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тепловая энергия, показатель за период с 2011 по 2013 годы увеличился на 0,12 Гкал на один кв. метр общей площади в связи с вводом в эксплуатацию нового муниципального бюджетного дошкольного учреждения «Пчелка» и с передачей в муниципальную собственность здания бывшего военкомата. На прогнозируемый период 2014-2016 годов, показатель будет сохранен.</w:t>
      </w:r>
    </w:p>
    <w:p w:rsidR="003E60AA" w:rsidRDefault="003E60AA" w:rsidP="003E6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показателя потребления горячей воды в </w:t>
      </w:r>
      <w:r>
        <w:rPr>
          <w:rFonts w:ascii="Times New Roman" w:hAnsi="Times New Roman"/>
          <w:sz w:val="28"/>
          <w:szCs w:val="28"/>
        </w:rPr>
        <w:t xml:space="preserve">период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2011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нет и на прогнозируемый период не планируется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60AA" w:rsidRDefault="003E60AA" w:rsidP="003E6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холодная вода, значения в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1 по 2013 годы увеличился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</w:t>
      </w:r>
      <w:r w:rsidRPr="004D671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D671E">
        <w:rPr>
          <w:rFonts w:ascii="Times New Roman" w:hAnsi="Times New Roman" w:cs="Times New Roman"/>
          <w:sz w:val="28"/>
          <w:szCs w:val="28"/>
        </w:rPr>
        <w:t>вод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D671E">
        <w:rPr>
          <w:rFonts w:ascii="Times New Roman" w:hAnsi="Times New Roman" w:cs="Times New Roman"/>
          <w:sz w:val="28"/>
          <w:szCs w:val="28"/>
        </w:rPr>
        <w:t xml:space="preserve"> в эксплуатацию санузлов на основе </w:t>
      </w:r>
      <w:proofErr w:type="gramStart"/>
      <w:r w:rsidRPr="004D671E">
        <w:rPr>
          <w:rFonts w:ascii="Times New Roman" w:hAnsi="Times New Roman" w:cs="Times New Roman"/>
          <w:sz w:val="28"/>
          <w:szCs w:val="28"/>
        </w:rPr>
        <w:t>блок-модульных</w:t>
      </w:r>
      <w:proofErr w:type="gramEnd"/>
      <w:r w:rsidRPr="004D671E">
        <w:rPr>
          <w:rFonts w:ascii="Times New Roman" w:hAnsi="Times New Roman" w:cs="Times New Roman"/>
          <w:sz w:val="28"/>
          <w:szCs w:val="28"/>
        </w:rPr>
        <w:t xml:space="preserve"> конструкций в учебных учреждениях МБОУ СОШ №11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671E">
        <w:rPr>
          <w:rFonts w:ascii="Times New Roman" w:hAnsi="Times New Roman" w:cs="Times New Roman"/>
          <w:sz w:val="28"/>
          <w:szCs w:val="28"/>
        </w:rPr>
        <w:t xml:space="preserve"> МБОУ СОШ №5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671E">
        <w:rPr>
          <w:rFonts w:ascii="Times New Roman" w:hAnsi="Times New Roman" w:cs="Times New Roman"/>
          <w:sz w:val="28"/>
          <w:szCs w:val="28"/>
        </w:rPr>
        <w:t>МБОУ СОШ №6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671E">
        <w:rPr>
          <w:rFonts w:ascii="Times New Roman" w:hAnsi="Times New Roman" w:cs="Times New Roman"/>
          <w:sz w:val="28"/>
          <w:szCs w:val="28"/>
        </w:rPr>
        <w:t>МБОУ СОШ №12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 прогнозируемый период 2014-2016 годов, показатель будет сохранен.</w:t>
      </w:r>
    </w:p>
    <w:p w:rsidR="003E60AA" w:rsidRDefault="003E60AA" w:rsidP="003E6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природный газ, значения в </w:t>
      </w:r>
      <w:r>
        <w:rPr>
          <w:rFonts w:ascii="Times New Roman" w:hAnsi="Times New Roman"/>
          <w:sz w:val="28"/>
          <w:szCs w:val="28"/>
        </w:rPr>
        <w:t xml:space="preserve">период с 2011 по </w:t>
      </w:r>
      <w:r>
        <w:rPr>
          <w:rFonts w:ascii="Times New Roman" w:eastAsia="Times New Roman" w:hAnsi="Times New Roman" w:cs="Times New Roman"/>
          <w:sz w:val="28"/>
          <w:szCs w:val="28"/>
        </w:rPr>
        <w:t>2013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немного снизился и составил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33,4 куб.метров</w:t>
      </w:r>
      <w:r>
        <w:rPr>
          <w:rFonts w:ascii="Times New Roman" w:hAnsi="Times New Roman"/>
          <w:sz w:val="28"/>
          <w:szCs w:val="28"/>
        </w:rPr>
        <w:t>на одного человека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>. На прогнозируемый период 2014-2016 годов, показатель будет сохранен.</w:t>
      </w:r>
    </w:p>
    <w:p w:rsidR="000329A2" w:rsidRPr="003E60AA" w:rsidRDefault="000329A2" w:rsidP="00AF2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0329A2" w:rsidRPr="003E60AA" w:rsidRDefault="000329A2" w:rsidP="00AF2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0329A2" w:rsidRPr="003E60AA" w:rsidRDefault="000329A2" w:rsidP="00AF2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0329A2" w:rsidRPr="003E60AA" w:rsidRDefault="000329A2" w:rsidP="00AF2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0329A2" w:rsidRPr="003E60AA" w:rsidRDefault="000329A2" w:rsidP="00AF2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0329A2" w:rsidRPr="00E70E8E" w:rsidRDefault="000329A2" w:rsidP="00AF2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5B0">
        <w:rPr>
          <w:rFonts w:ascii="Times New Roman" w:eastAsia="Times New Roman" w:hAnsi="Times New Roman" w:cs="Times New Roman"/>
          <w:sz w:val="28"/>
          <w:szCs w:val="28"/>
        </w:rPr>
        <w:t xml:space="preserve">Глава района                                                          А.М. </w:t>
      </w:r>
      <w:proofErr w:type="spellStart"/>
      <w:r w:rsidRPr="008A45B0">
        <w:rPr>
          <w:rFonts w:ascii="Times New Roman" w:eastAsia="Times New Roman" w:hAnsi="Times New Roman" w:cs="Times New Roman"/>
          <w:sz w:val="28"/>
          <w:szCs w:val="28"/>
        </w:rPr>
        <w:t>Поркшеян</w:t>
      </w:r>
      <w:proofErr w:type="spellEnd"/>
    </w:p>
    <w:sectPr w:rsidR="000329A2" w:rsidRPr="00E70E8E" w:rsidSect="00FB3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7180F"/>
    <w:multiLevelType w:val="hybridMultilevel"/>
    <w:tmpl w:val="355A36F4"/>
    <w:lvl w:ilvl="0" w:tplc="97A87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F43"/>
    <w:rsid w:val="000329A2"/>
    <w:rsid w:val="00055A87"/>
    <w:rsid w:val="0005760E"/>
    <w:rsid w:val="00065013"/>
    <w:rsid w:val="000653FD"/>
    <w:rsid w:val="00084086"/>
    <w:rsid w:val="00085231"/>
    <w:rsid w:val="000A2ECA"/>
    <w:rsid w:val="000A69BD"/>
    <w:rsid w:val="000D412B"/>
    <w:rsid w:val="000E182C"/>
    <w:rsid w:val="000F30D1"/>
    <w:rsid w:val="001011B4"/>
    <w:rsid w:val="00102F25"/>
    <w:rsid w:val="001136F2"/>
    <w:rsid w:val="00120FE7"/>
    <w:rsid w:val="001421D9"/>
    <w:rsid w:val="00146306"/>
    <w:rsid w:val="00164276"/>
    <w:rsid w:val="00165372"/>
    <w:rsid w:val="0017652E"/>
    <w:rsid w:val="00181E42"/>
    <w:rsid w:val="001C5475"/>
    <w:rsid w:val="001C68C1"/>
    <w:rsid w:val="001E6BF9"/>
    <w:rsid w:val="001F145A"/>
    <w:rsid w:val="0020265A"/>
    <w:rsid w:val="00210A0D"/>
    <w:rsid w:val="00211120"/>
    <w:rsid w:val="002368D1"/>
    <w:rsid w:val="00241ECA"/>
    <w:rsid w:val="00241F66"/>
    <w:rsid w:val="002A04D0"/>
    <w:rsid w:val="002B72B4"/>
    <w:rsid w:val="002D1B8B"/>
    <w:rsid w:val="002D3351"/>
    <w:rsid w:val="002E109B"/>
    <w:rsid w:val="002F4D9B"/>
    <w:rsid w:val="00301435"/>
    <w:rsid w:val="00321FF9"/>
    <w:rsid w:val="00326A57"/>
    <w:rsid w:val="003417A4"/>
    <w:rsid w:val="00342379"/>
    <w:rsid w:val="003443FE"/>
    <w:rsid w:val="00345AEC"/>
    <w:rsid w:val="003646E5"/>
    <w:rsid w:val="00384E07"/>
    <w:rsid w:val="003905F4"/>
    <w:rsid w:val="003A5D1A"/>
    <w:rsid w:val="003B62FF"/>
    <w:rsid w:val="003B78A2"/>
    <w:rsid w:val="003E60AA"/>
    <w:rsid w:val="003F3236"/>
    <w:rsid w:val="0040408C"/>
    <w:rsid w:val="0040563D"/>
    <w:rsid w:val="004067C9"/>
    <w:rsid w:val="00407C25"/>
    <w:rsid w:val="0041681B"/>
    <w:rsid w:val="00430EF1"/>
    <w:rsid w:val="00433C62"/>
    <w:rsid w:val="0049060F"/>
    <w:rsid w:val="00495593"/>
    <w:rsid w:val="004A6401"/>
    <w:rsid w:val="004B0021"/>
    <w:rsid w:val="004B251C"/>
    <w:rsid w:val="004B7791"/>
    <w:rsid w:val="004E1156"/>
    <w:rsid w:val="004E527A"/>
    <w:rsid w:val="004E61C8"/>
    <w:rsid w:val="004F7EB5"/>
    <w:rsid w:val="00501850"/>
    <w:rsid w:val="005019A4"/>
    <w:rsid w:val="005051F5"/>
    <w:rsid w:val="0052372C"/>
    <w:rsid w:val="00543671"/>
    <w:rsid w:val="00545875"/>
    <w:rsid w:val="005545EF"/>
    <w:rsid w:val="00562628"/>
    <w:rsid w:val="00567969"/>
    <w:rsid w:val="00596ED4"/>
    <w:rsid w:val="005D4B8A"/>
    <w:rsid w:val="005D611D"/>
    <w:rsid w:val="005E008E"/>
    <w:rsid w:val="005F7EE6"/>
    <w:rsid w:val="006028A7"/>
    <w:rsid w:val="00623848"/>
    <w:rsid w:val="00623EB5"/>
    <w:rsid w:val="00644306"/>
    <w:rsid w:val="0065231E"/>
    <w:rsid w:val="00662B0B"/>
    <w:rsid w:val="006671B1"/>
    <w:rsid w:val="00674905"/>
    <w:rsid w:val="00683141"/>
    <w:rsid w:val="006877C5"/>
    <w:rsid w:val="00691EB8"/>
    <w:rsid w:val="00692AE9"/>
    <w:rsid w:val="006A7BCB"/>
    <w:rsid w:val="006B460A"/>
    <w:rsid w:val="006C1865"/>
    <w:rsid w:val="006F45B8"/>
    <w:rsid w:val="00705B43"/>
    <w:rsid w:val="007239A8"/>
    <w:rsid w:val="007319B4"/>
    <w:rsid w:val="00731F22"/>
    <w:rsid w:val="00770272"/>
    <w:rsid w:val="0079569C"/>
    <w:rsid w:val="007E7BA2"/>
    <w:rsid w:val="007F7640"/>
    <w:rsid w:val="00826576"/>
    <w:rsid w:val="008479AD"/>
    <w:rsid w:val="00851D81"/>
    <w:rsid w:val="00865F76"/>
    <w:rsid w:val="00876E4F"/>
    <w:rsid w:val="008778F9"/>
    <w:rsid w:val="00891D2D"/>
    <w:rsid w:val="008A45B0"/>
    <w:rsid w:val="008A7634"/>
    <w:rsid w:val="008C26B4"/>
    <w:rsid w:val="008C5E1A"/>
    <w:rsid w:val="008E1521"/>
    <w:rsid w:val="008F0BA4"/>
    <w:rsid w:val="00901602"/>
    <w:rsid w:val="009135A7"/>
    <w:rsid w:val="0093485F"/>
    <w:rsid w:val="0094617E"/>
    <w:rsid w:val="00955F1D"/>
    <w:rsid w:val="00966A0B"/>
    <w:rsid w:val="009857E4"/>
    <w:rsid w:val="009A0A6B"/>
    <w:rsid w:val="009A7F08"/>
    <w:rsid w:val="009C123A"/>
    <w:rsid w:val="00A07988"/>
    <w:rsid w:val="00A11F9A"/>
    <w:rsid w:val="00A16CE3"/>
    <w:rsid w:val="00A30242"/>
    <w:rsid w:val="00A55F43"/>
    <w:rsid w:val="00A55FF4"/>
    <w:rsid w:val="00A64E38"/>
    <w:rsid w:val="00A7491F"/>
    <w:rsid w:val="00AE2B29"/>
    <w:rsid w:val="00AF26FA"/>
    <w:rsid w:val="00B04FE0"/>
    <w:rsid w:val="00B100B0"/>
    <w:rsid w:val="00B11019"/>
    <w:rsid w:val="00B24546"/>
    <w:rsid w:val="00B27524"/>
    <w:rsid w:val="00B35AEC"/>
    <w:rsid w:val="00B41102"/>
    <w:rsid w:val="00B50169"/>
    <w:rsid w:val="00B64D7B"/>
    <w:rsid w:val="00B67F99"/>
    <w:rsid w:val="00B71E63"/>
    <w:rsid w:val="00B9295D"/>
    <w:rsid w:val="00BA03B9"/>
    <w:rsid w:val="00BC0BD1"/>
    <w:rsid w:val="00BC465F"/>
    <w:rsid w:val="00BD198C"/>
    <w:rsid w:val="00BD7459"/>
    <w:rsid w:val="00BE13B0"/>
    <w:rsid w:val="00BF3ECB"/>
    <w:rsid w:val="00C2580F"/>
    <w:rsid w:val="00C41F31"/>
    <w:rsid w:val="00C70A0F"/>
    <w:rsid w:val="00C743B7"/>
    <w:rsid w:val="00C80163"/>
    <w:rsid w:val="00CA12D9"/>
    <w:rsid w:val="00CB1FEC"/>
    <w:rsid w:val="00CB54F4"/>
    <w:rsid w:val="00CB70EC"/>
    <w:rsid w:val="00CF62C0"/>
    <w:rsid w:val="00D07116"/>
    <w:rsid w:val="00D11BA8"/>
    <w:rsid w:val="00D13132"/>
    <w:rsid w:val="00D156D4"/>
    <w:rsid w:val="00D31E7C"/>
    <w:rsid w:val="00D42968"/>
    <w:rsid w:val="00D4591C"/>
    <w:rsid w:val="00D479C6"/>
    <w:rsid w:val="00D504AD"/>
    <w:rsid w:val="00DE0BFE"/>
    <w:rsid w:val="00E2393D"/>
    <w:rsid w:val="00E349FB"/>
    <w:rsid w:val="00E40563"/>
    <w:rsid w:val="00E63869"/>
    <w:rsid w:val="00E66A0D"/>
    <w:rsid w:val="00E81A3C"/>
    <w:rsid w:val="00E9745F"/>
    <w:rsid w:val="00EA1E26"/>
    <w:rsid w:val="00EA69D1"/>
    <w:rsid w:val="00EC56E5"/>
    <w:rsid w:val="00ED3632"/>
    <w:rsid w:val="00EE1332"/>
    <w:rsid w:val="00EE75DE"/>
    <w:rsid w:val="00F010AE"/>
    <w:rsid w:val="00F013B4"/>
    <w:rsid w:val="00F37596"/>
    <w:rsid w:val="00F5674A"/>
    <w:rsid w:val="00F661D8"/>
    <w:rsid w:val="00F85B0A"/>
    <w:rsid w:val="00F9490A"/>
    <w:rsid w:val="00FA10AA"/>
    <w:rsid w:val="00FB3B13"/>
    <w:rsid w:val="00FE2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2368D1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a4">
    <w:name w:val="Normal (Web)"/>
    <w:basedOn w:val="a"/>
    <w:rsid w:val="00BA03B9"/>
    <w:pPr>
      <w:spacing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ED3632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b/>
      <w:bCs/>
      <w:sz w:val="30"/>
      <w:szCs w:val="24"/>
    </w:rPr>
  </w:style>
  <w:style w:type="character" w:customStyle="1" w:styleId="20">
    <w:name w:val="Основной текст с отступом 2 Знак"/>
    <w:basedOn w:val="a0"/>
    <w:link w:val="2"/>
    <w:rsid w:val="00ED3632"/>
    <w:rPr>
      <w:rFonts w:ascii="Times New Roman" w:eastAsia="Calibri" w:hAnsi="Times New Roman" w:cs="Times New Roman"/>
      <w:b/>
      <w:bCs/>
      <w:sz w:val="30"/>
      <w:szCs w:val="24"/>
    </w:rPr>
  </w:style>
  <w:style w:type="paragraph" w:customStyle="1" w:styleId="a5">
    <w:name w:val="Знак"/>
    <w:basedOn w:val="a"/>
    <w:autoRedefine/>
    <w:rsid w:val="00ED3632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21">
    <w:name w:val="Основной текст с отступом 21"/>
    <w:basedOn w:val="a"/>
    <w:rsid w:val="00ED363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C2580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2580F"/>
  </w:style>
  <w:style w:type="paragraph" w:styleId="a8">
    <w:name w:val="List Paragraph"/>
    <w:basedOn w:val="a"/>
    <w:uiPriority w:val="34"/>
    <w:qFormat/>
    <w:rsid w:val="00D31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2368D1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a4">
    <w:name w:val="Normal (Web)"/>
    <w:basedOn w:val="a"/>
    <w:rsid w:val="00BA03B9"/>
    <w:pPr>
      <w:spacing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ED3632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b/>
      <w:bCs/>
      <w:sz w:val="30"/>
      <w:szCs w:val="24"/>
    </w:rPr>
  </w:style>
  <w:style w:type="character" w:customStyle="1" w:styleId="20">
    <w:name w:val="Основной текст с отступом 2 Знак"/>
    <w:basedOn w:val="a0"/>
    <w:link w:val="2"/>
    <w:rsid w:val="00ED3632"/>
    <w:rPr>
      <w:rFonts w:ascii="Times New Roman" w:eastAsia="Calibri" w:hAnsi="Times New Roman" w:cs="Times New Roman"/>
      <w:b/>
      <w:bCs/>
      <w:sz w:val="30"/>
      <w:szCs w:val="24"/>
    </w:rPr>
  </w:style>
  <w:style w:type="paragraph" w:customStyle="1" w:styleId="a5">
    <w:name w:val="Знак"/>
    <w:basedOn w:val="a"/>
    <w:autoRedefine/>
    <w:rsid w:val="00ED3632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21">
    <w:name w:val="Основной текст с отступом 21"/>
    <w:basedOn w:val="a"/>
    <w:rsid w:val="00ED363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C2580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2580F"/>
  </w:style>
  <w:style w:type="paragraph" w:styleId="a8">
    <w:name w:val="List Paragraph"/>
    <w:basedOn w:val="a"/>
    <w:uiPriority w:val="34"/>
    <w:qFormat/>
    <w:rsid w:val="00D31E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EA019-4D53-49B7-B93F-08238188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5871</Words>
  <Characters>33467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Багдасарович</dc:creator>
  <cp:lastModifiedBy>Сергей Багдасарович</cp:lastModifiedBy>
  <cp:revision>5</cp:revision>
  <dcterms:created xsi:type="dcterms:W3CDTF">2014-04-24T10:03:00Z</dcterms:created>
  <dcterms:modified xsi:type="dcterms:W3CDTF">2014-04-24T10:55:00Z</dcterms:modified>
</cp:coreProperties>
</file>