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41102">
        <w:rPr>
          <w:rFonts w:ascii="Times New Roman" w:hAnsi="Times New Roman" w:cs="Times New Roman"/>
          <w:b/>
          <w:sz w:val="36"/>
          <w:szCs w:val="36"/>
        </w:rPr>
        <w:t>Доклад</w:t>
      </w:r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41102">
        <w:rPr>
          <w:rFonts w:ascii="Times New Roman" w:hAnsi="Times New Roman" w:cs="Times New Roman"/>
          <w:b/>
          <w:sz w:val="32"/>
          <w:szCs w:val="32"/>
        </w:rPr>
        <w:t xml:space="preserve">Главы </w:t>
      </w:r>
      <w:r w:rsidR="00485635">
        <w:rPr>
          <w:rFonts w:ascii="Times New Roman" w:hAnsi="Times New Roman" w:cs="Times New Roman"/>
          <w:b/>
          <w:sz w:val="32"/>
          <w:szCs w:val="32"/>
        </w:rPr>
        <w:t xml:space="preserve">Администрации </w:t>
      </w:r>
      <w:r w:rsidRPr="00B41102">
        <w:rPr>
          <w:rFonts w:ascii="Times New Roman" w:hAnsi="Times New Roman" w:cs="Times New Roman"/>
          <w:b/>
          <w:sz w:val="32"/>
          <w:szCs w:val="32"/>
        </w:rPr>
        <w:t>Мясниковского района</w:t>
      </w:r>
    </w:p>
    <w:p w:rsidR="00A55F43" w:rsidRPr="00B41102" w:rsidRDefault="00485635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Килафяна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Владимира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Саркисовича</w:t>
      </w:r>
      <w:proofErr w:type="spellEnd"/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102">
        <w:rPr>
          <w:rFonts w:ascii="Times New Roman" w:hAnsi="Times New Roman" w:cs="Times New Roman"/>
          <w:b/>
          <w:sz w:val="28"/>
          <w:szCs w:val="28"/>
        </w:rPr>
        <w:t xml:space="preserve"> о достигнутых значениях показателей для оценки эффективности деятельности Администрации Мясниковского района за 201</w:t>
      </w:r>
      <w:r w:rsidR="00485635">
        <w:rPr>
          <w:rFonts w:ascii="Times New Roman" w:hAnsi="Times New Roman" w:cs="Times New Roman"/>
          <w:b/>
          <w:sz w:val="28"/>
          <w:szCs w:val="28"/>
        </w:rPr>
        <w:t>4</w:t>
      </w:r>
      <w:r w:rsidRPr="00B41102">
        <w:rPr>
          <w:rFonts w:ascii="Times New Roman" w:hAnsi="Times New Roman" w:cs="Times New Roman"/>
          <w:b/>
          <w:sz w:val="28"/>
          <w:szCs w:val="28"/>
        </w:rPr>
        <w:t xml:space="preserve"> год и их планируемых значениях на 3-летний период</w:t>
      </w:r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F43" w:rsidRPr="00B41102" w:rsidRDefault="00A55F43" w:rsidP="00A55F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110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__________________ </w:t>
      </w:r>
      <w:r w:rsidR="00485635">
        <w:rPr>
          <w:rFonts w:ascii="Times New Roman" w:hAnsi="Times New Roman" w:cs="Times New Roman"/>
          <w:sz w:val="28"/>
          <w:szCs w:val="28"/>
        </w:rPr>
        <w:t xml:space="preserve">В.С. </w:t>
      </w:r>
      <w:proofErr w:type="spellStart"/>
      <w:r w:rsidR="00485635">
        <w:rPr>
          <w:rFonts w:ascii="Times New Roman" w:hAnsi="Times New Roman" w:cs="Times New Roman"/>
          <w:sz w:val="28"/>
          <w:szCs w:val="28"/>
        </w:rPr>
        <w:t>Килафян</w:t>
      </w:r>
      <w:proofErr w:type="spellEnd"/>
    </w:p>
    <w:p w:rsidR="00A55F43" w:rsidRPr="00B41102" w:rsidRDefault="00A55F43" w:rsidP="00A55F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5F43" w:rsidRPr="00B41102" w:rsidRDefault="00A55F43" w:rsidP="00A55F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110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«____»_______________201</w:t>
      </w:r>
      <w:r w:rsidR="00485635">
        <w:rPr>
          <w:rFonts w:ascii="Times New Roman" w:hAnsi="Times New Roman" w:cs="Times New Roman"/>
          <w:sz w:val="28"/>
          <w:szCs w:val="28"/>
        </w:rPr>
        <w:t>5</w:t>
      </w:r>
      <w:r w:rsidRPr="00B4110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749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7491F" w:rsidRPr="003E60AA" w:rsidRDefault="00A7491F" w:rsidP="00A749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F7EE6" w:rsidRPr="00B41102" w:rsidRDefault="005F7EE6" w:rsidP="005F7EE6">
      <w:pPr>
        <w:spacing w:after="0" w:line="240" w:lineRule="auto"/>
        <w:ind w:left="3402"/>
        <w:jc w:val="center"/>
        <w:rPr>
          <w:rFonts w:ascii="Times New Roman" w:hAnsi="Times New Roman"/>
          <w:sz w:val="28"/>
          <w:szCs w:val="28"/>
        </w:rPr>
      </w:pPr>
      <w:r w:rsidRPr="00B41102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5F7EE6" w:rsidRPr="00B41102" w:rsidRDefault="005F7EE6" w:rsidP="005F7EE6">
      <w:pPr>
        <w:spacing w:after="0" w:line="240" w:lineRule="auto"/>
        <w:ind w:left="3402"/>
        <w:jc w:val="both"/>
        <w:rPr>
          <w:rFonts w:ascii="Times New Roman" w:hAnsi="Times New Roman"/>
          <w:sz w:val="28"/>
          <w:szCs w:val="28"/>
        </w:rPr>
      </w:pPr>
      <w:r w:rsidRPr="00B41102">
        <w:rPr>
          <w:rFonts w:ascii="Times New Roman" w:hAnsi="Times New Roman"/>
          <w:sz w:val="28"/>
          <w:szCs w:val="28"/>
        </w:rPr>
        <w:t>к Докладу о достигнутых значениях показателей эффективности деятельности Администрации Мясниковского района за 201</w:t>
      </w:r>
      <w:r w:rsidR="00485635">
        <w:rPr>
          <w:rFonts w:ascii="Times New Roman" w:hAnsi="Times New Roman"/>
          <w:sz w:val="28"/>
          <w:szCs w:val="28"/>
        </w:rPr>
        <w:t>4</w:t>
      </w:r>
      <w:r w:rsidRPr="00B41102">
        <w:rPr>
          <w:rFonts w:ascii="Times New Roman" w:hAnsi="Times New Roman"/>
          <w:sz w:val="28"/>
          <w:szCs w:val="28"/>
        </w:rPr>
        <w:t xml:space="preserve"> год и их планируемых значениях на 3-летний период.</w:t>
      </w:r>
    </w:p>
    <w:p w:rsidR="005F7EE6" w:rsidRPr="00B41102" w:rsidRDefault="005F7EE6" w:rsidP="005F7EE6">
      <w:pPr>
        <w:ind w:left="3544"/>
        <w:jc w:val="center"/>
        <w:rPr>
          <w:rFonts w:ascii="Times New Roman" w:hAnsi="Times New Roman"/>
          <w:sz w:val="28"/>
          <w:szCs w:val="28"/>
        </w:rPr>
      </w:pPr>
    </w:p>
    <w:p w:rsidR="005F7EE6" w:rsidRPr="00485635" w:rsidRDefault="005F7EE6" w:rsidP="005F7EE6">
      <w:pPr>
        <w:ind w:left="3544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3B78A2" w:rsidRPr="00485635" w:rsidRDefault="003B78A2" w:rsidP="005F7EE6">
      <w:pPr>
        <w:ind w:left="3544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5F7EE6" w:rsidRPr="000C359E" w:rsidRDefault="005F7EE6" w:rsidP="005F7EE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C359E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37596" w:rsidRPr="000C359E" w:rsidRDefault="00F37596" w:rsidP="00A55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72B4" w:rsidRPr="000C359E" w:rsidRDefault="00D31E7C" w:rsidP="00D31E7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59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C359E">
        <w:rPr>
          <w:rFonts w:ascii="Times New Roman" w:hAnsi="Times New Roman" w:cs="Times New Roman"/>
          <w:b/>
          <w:sz w:val="28"/>
          <w:szCs w:val="28"/>
        </w:rPr>
        <w:t>.</w:t>
      </w:r>
      <w:r w:rsidRPr="000C359E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2B72B4" w:rsidRPr="000C359E">
        <w:rPr>
          <w:rFonts w:ascii="Times New Roman" w:hAnsi="Times New Roman" w:cs="Times New Roman"/>
          <w:b/>
          <w:sz w:val="28"/>
          <w:szCs w:val="28"/>
        </w:rPr>
        <w:t>Экономическое развитие</w:t>
      </w:r>
    </w:p>
    <w:p w:rsidR="001C68C1" w:rsidRPr="000C359E" w:rsidRDefault="001C68C1" w:rsidP="00A55F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C68C1" w:rsidRPr="000C359E" w:rsidRDefault="001C68C1" w:rsidP="00D31E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359E">
        <w:rPr>
          <w:rFonts w:ascii="Times New Roman" w:hAnsi="Times New Roman" w:cs="Times New Roman"/>
          <w:b/>
          <w:sz w:val="28"/>
          <w:szCs w:val="28"/>
        </w:rPr>
        <w:t>Показатель 1.</w:t>
      </w:r>
      <w:r w:rsidR="00E2393D" w:rsidRPr="000C35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EE6" w:rsidRPr="000C359E">
        <w:rPr>
          <w:rFonts w:ascii="Times New Roman" w:hAnsi="Times New Roman" w:cs="Times New Roman"/>
          <w:b/>
          <w:sz w:val="28"/>
          <w:szCs w:val="28"/>
        </w:rPr>
        <w:t>Число субъектов малого и среднего предпринимательства в расчете на 10 тыс. человек населения.</w:t>
      </w:r>
    </w:p>
    <w:p w:rsidR="000C359E" w:rsidRPr="000C359E" w:rsidRDefault="00891D2D" w:rsidP="000C35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359E">
        <w:rPr>
          <w:rFonts w:ascii="Times New Roman" w:hAnsi="Times New Roman" w:cs="Times New Roman"/>
          <w:b/>
          <w:sz w:val="28"/>
          <w:szCs w:val="28"/>
        </w:rPr>
        <w:tab/>
      </w:r>
      <w:r w:rsidR="000C359E" w:rsidRPr="000C359E">
        <w:rPr>
          <w:rFonts w:ascii="Times New Roman" w:hAnsi="Times New Roman"/>
          <w:sz w:val="28"/>
          <w:szCs w:val="28"/>
        </w:rPr>
        <w:t xml:space="preserve">В 2013 году вследствие почти двукратного увеличения фиксированных платежей в пенсионный фонд резко сократилось число индивидуальных предпринимателей (за 2013 год более чем на 200 предпринимателей или на 10%). В связи с этим число субъектов МСП в расчете на 10 тыс. человек населения сократилось на 10,2% и составило 516,66. </w:t>
      </w:r>
    </w:p>
    <w:p w:rsidR="000C359E" w:rsidRDefault="000C359E" w:rsidP="000C35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359E">
        <w:rPr>
          <w:rFonts w:ascii="Times New Roman" w:hAnsi="Times New Roman"/>
          <w:sz w:val="28"/>
          <w:szCs w:val="28"/>
        </w:rPr>
        <w:t>В 2014 году произошло незначительное (на 0,3%) снижение данного</w:t>
      </w:r>
      <w:r>
        <w:rPr>
          <w:rFonts w:ascii="Times New Roman" w:hAnsi="Times New Roman"/>
          <w:sz w:val="28"/>
          <w:szCs w:val="28"/>
        </w:rPr>
        <w:t xml:space="preserve"> показателя в связи с продолжившейся тенденцией снижения числа </w:t>
      </w:r>
      <w:proofErr w:type="spellStart"/>
      <w:r>
        <w:rPr>
          <w:rFonts w:ascii="Times New Roman" w:hAnsi="Times New Roman"/>
          <w:sz w:val="28"/>
          <w:szCs w:val="28"/>
        </w:rPr>
        <w:t>микропредприятий</w:t>
      </w:r>
      <w:proofErr w:type="spellEnd"/>
      <w:r>
        <w:rPr>
          <w:rFonts w:ascii="Times New Roman" w:hAnsi="Times New Roman"/>
          <w:sz w:val="28"/>
          <w:szCs w:val="28"/>
        </w:rPr>
        <w:t xml:space="preserve"> (на 1,1%). </w:t>
      </w:r>
    </w:p>
    <w:p w:rsidR="000C359E" w:rsidRDefault="000C359E" w:rsidP="000C35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2015году планируется некоторый (на 0,8%) рост показателя в связи с планируемым ростом числа зарегистрированных индивидуальных предпринимателей.</w:t>
      </w:r>
    </w:p>
    <w:p w:rsidR="000C359E" w:rsidRPr="00D20C8E" w:rsidRDefault="000C359E" w:rsidP="000C35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период 2016–2017 годы ожидается ежегодный рост показателя на 0,3-0,4% вследствие реализации подпрограммы </w:t>
      </w:r>
      <w:r w:rsidRPr="00670678">
        <w:rPr>
          <w:rFonts w:ascii="Times New Roman" w:hAnsi="Times New Roman" w:cs="Times New Roman"/>
          <w:sz w:val="28"/>
          <w:szCs w:val="28"/>
        </w:rPr>
        <w:t>«Развитие субъектов  малого и среднего предпринимательства»</w:t>
      </w:r>
      <w:r>
        <w:rPr>
          <w:rFonts w:ascii="Times New Roman" w:hAnsi="Times New Roman"/>
          <w:sz w:val="28"/>
          <w:szCs w:val="28"/>
        </w:rPr>
        <w:t xml:space="preserve"> муниципальной программы «Экономическое развитие и инновационная экономика» и оказания финансовых форм поддержки начинающим предпринимателям и организациям приоритетных сфер деятельности.</w:t>
      </w:r>
    </w:p>
    <w:p w:rsidR="00891D2D" w:rsidRPr="00485635" w:rsidRDefault="00891D2D" w:rsidP="00A55F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B78A2" w:rsidRPr="00651E46" w:rsidRDefault="003B78A2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48" w:rsidRPr="00651E46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1E46">
        <w:rPr>
          <w:rFonts w:ascii="Times New Roman" w:hAnsi="Times New Roman" w:cs="Times New Roman"/>
          <w:b/>
          <w:sz w:val="28"/>
          <w:szCs w:val="28"/>
        </w:rPr>
        <w:t>Показатель 2.</w:t>
      </w:r>
      <w:r w:rsidR="00E2393D" w:rsidRPr="00651E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EE6" w:rsidRPr="00651E46">
        <w:rPr>
          <w:rFonts w:ascii="Times New Roman" w:hAnsi="Times New Roman" w:cs="Times New Roman"/>
          <w:b/>
          <w:sz w:val="28"/>
          <w:szCs w:val="28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организаций.</w:t>
      </w:r>
    </w:p>
    <w:p w:rsidR="00651E46" w:rsidRDefault="00891D2D" w:rsidP="00651E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1E46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="00651E46" w:rsidRPr="00651E46">
        <w:rPr>
          <w:rFonts w:ascii="Times New Roman" w:hAnsi="Times New Roman" w:cs="Times New Roman"/>
          <w:sz w:val="28"/>
          <w:szCs w:val="28"/>
        </w:rPr>
        <w:t xml:space="preserve">В 2013 году произошло незначительное (на 0,3 процентных пункта) снижение показателя, что обусловлено уменьшением числа малых и </w:t>
      </w:r>
      <w:proofErr w:type="spellStart"/>
      <w:r w:rsidR="00651E46" w:rsidRPr="00651E46">
        <w:rPr>
          <w:rFonts w:ascii="Times New Roman" w:hAnsi="Times New Roman" w:cs="Times New Roman"/>
          <w:sz w:val="28"/>
          <w:szCs w:val="28"/>
        </w:rPr>
        <w:t>микропредприятий</w:t>
      </w:r>
      <w:proofErr w:type="spellEnd"/>
      <w:r w:rsidR="00651E46" w:rsidRPr="00651E46">
        <w:rPr>
          <w:rFonts w:ascii="Times New Roman" w:hAnsi="Times New Roman" w:cs="Times New Roman"/>
          <w:sz w:val="28"/>
          <w:szCs w:val="28"/>
        </w:rPr>
        <w:t xml:space="preserve"> района, а также снижением численности работников малых предприятий (на 40 чел.).</w:t>
      </w:r>
      <w:r w:rsidR="00651E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51E46" w:rsidRDefault="00651E46" w:rsidP="00651E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Рост показателя в 2014 году по сравнению с 2013 г. составил порядка 9,1% или 595 человек, что обусловлено несколькими причинами:</w:t>
      </w:r>
    </w:p>
    <w:p w:rsidR="00651E46" w:rsidRDefault="00651E46" w:rsidP="00651E46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Переходом ряда предприятий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крупных в разряд средних:</w:t>
      </w:r>
    </w:p>
    <w:p w:rsidR="00651E46" w:rsidRDefault="00651E46" w:rsidP="00651E46">
      <w:pPr>
        <w:pStyle w:val="a8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ООО «Бумажная фабрика» с численностью около 240 человек;</w:t>
      </w:r>
    </w:p>
    <w:p w:rsidR="00651E46" w:rsidRDefault="00651E46" w:rsidP="00651E46">
      <w:pPr>
        <w:pStyle w:val="a8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ООО НПО «Турбулентность Дон» (в 2013 г. численность работников составляла 267 человек).</w:t>
      </w:r>
    </w:p>
    <w:p w:rsidR="00651E46" w:rsidRDefault="00651E46" w:rsidP="00651E46">
      <w:pPr>
        <w:pStyle w:val="a8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Ростом численности работников малых предприятий района в среднем на 4,7% или на 132 человека.</w:t>
      </w:r>
    </w:p>
    <w:p w:rsidR="00651E46" w:rsidRDefault="00651E46" w:rsidP="00651E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 планируется некоторое (на 5,3%) снижение показателя в связи с реорганизацией и ликвидацией некоторых малых и средних предприятий:</w:t>
      </w:r>
    </w:p>
    <w:p w:rsidR="00651E46" w:rsidRDefault="00651E46" w:rsidP="00651E4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БиТуБи</w:t>
      </w:r>
      <w:proofErr w:type="spellEnd"/>
      <w:r>
        <w:rPr>
          <w:rFonts w:ascii="Times New Roman" w:hAnsi="Times New Roman" w:cs="Times New Roman"/>
          <w:sz w:val="28"/>
          <w:szCs w:val="28"/>
        </w:rPr>
        <w:t>» с численностью около 120 человек ликвидировано путем присоединения к крупному предприятию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Трейд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651E46" w:rsidRDefault="00651E46" w:rsidP="00651E4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Хапровская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нефтебаза (численность в 2014 г. 12 человек) находится в стадии ликвидации по причине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бакротства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51E46" w:rsidRDefault="00651E46" w:rsidP="00651E4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Снижения численности работников на некоторых малых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микропредприятиях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(колхоз Дружба, ООО «Буренка»,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</w:t>
      </w:r>
      <w:proofErr w:type="spellEnd"/>
      <w:r>
        <w:rPr>
          <w:rFonts w:ascii="Times New Roman" w:hAnsi="Times New Roman" w:cs="Times New Roman"/>
          <w:sz w:val="28"/>
          <w:szCs w:val="28"/>
        </w:rPr>
        <w:t>» и др.).</w:t>
      </w:r>
    </w:p>
    <w:p w:rsidR="00651E46" w:rsidRPr="006148BB" w:rsidRDefault="00651E46" w:rsidP="00651E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48BB">
        <w:rPr>
          <w:rFonts w:ascii="Times New Roman" w:hAnsi="Times New Roman" w:cs="Times New Roman"/>
          <w:sz w:val="28"/>
          <w:szCs w:val="28"/>
        </w:rPr>
        <w:t xml:space="preserve">В 2016-2017 годах за счет открытия новых предприятий и роста численности </w:t>
      </w:r>
      <w:proofErr w:type="gramStart"/>
      <w:r w:rsidRPr="006148BB">
        <w:rPr>
          <w:rFonts w:ascii="Times New Roman" w:hAnsi="Times New Roman" w:cs="Times New Roman"/>
          <w:sz w:val="28"/>
          <w:szCs w:val="28"/>
        </w:rPr>
        <w:t>работников</w:t>
      </w:r>
      <w:proofErr w:type="gramEnd"/>
      <w:r w:rsidRPr="006148BB">
        <w:rPr>
          <w:rFonts w:ascii="Times New Roman" w:hAnsi="Times New Roman" w:cs="Times New Roman"/>
          <w:sz w:val="28"/>
          <w:szCs w:val="28"/>
        </w:rPr>
        <w:t xml:space="preserve"> действующих малых и средних предприятий района планируется ежегодный рост данного показателя в пределах 0,5-0,6 процентных пункта.</w:t>
      </w:r>
    </w:p>
    <w:p w:rsidR="000C359E" w:rsidRDefault="000C359E" w:rsidP="00651E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23848" w:rsidRPr="000C359E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359E">
        <w:rPr>
          <w:rFonts w:ascii="Times New Roman" w:hAnsi="Times New Roman" w:cs="Times New Roman"/>
          <w:b/>
          <w:sz w:val="28"/>
          <w:szCs w:val="28"/>
        </w:rPr>
        <w:t>Показатель 3.</w:t>
      </w:r>
      <w:r w:rsidR="005F7EE6" w:rsidRPr="000C359E">
        <w:rPr>
          <w:rFonts w:ascii="Times New Roman" w:hAnsi="Times New Roman" w:cs="Times New Roman"/>
          <w:b/>
          <w:sz w:val="28"/>
          <w:szCs w:val="28"/>
        </w:rPr>
        <w:t xml:space="preserve"> Объем инвестиций в основной капитал (за исключением бюджетных средств) в расчете на 1 жителя.</w:t>
      </w:r>
    </w:p>
    <w:p w:rsidR="000C359E" w:rsidRPr="005C4B0B" w:rsidRDefault="000C359E" w:rsidP="000C3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59E">
        <w:rPr>
          <w:rFonts w:ascii="Times New Roman" w:hAnsi="Times New Roman" w:cs="Times New Roman"/>
          <w:sz w:val="28"/>
          <w:szCs w:val="28"/>
        </w:rPr>
        <w:t>В 2013 году рост показателя составил 2,8 раза, что обусловлено строительством и введением в эксплуатацию центра мелкооптовой</w:t>
      </w:r>
      <w:r w:rsidRPr="005C4B0B">
        <w:rPr>
          <w:rFonts w:ascii="Times New Roman" w:hAnsi="Times New Roman" w:cs="Times New Roman"/>
          <w:sz w:val="28"/>
          <w:szCs w:val="28"/>
        </w:rPr>
        <w:t xml:space="preserve"> торговли «</w:t>
      </w:r>
      <w:proofErr w:type="spellStart"/>
      <w:r w:rsidRPr="005C4B0B">
        <w:rPr>
          <w:rFonts w:ascii="Times New Roman" w:hAnsi="Times New Roman" w:cs="Times New Roman"/>
          <w:sz w:val="28"/>
          <w:szCs w:val="28"/>
        </w:rPr>
        <w:t>Зельгрос</w:t>
      </w:r>
      <w:proofErr w:type="spellEnd"/>
      <w:r w:rsidRPr="005C4B0B">
        <w:rPr>
          <w:rFonts w:ascii="Times New Roman" w:hAnsi="Times New Roman" w:cs="Times New Roman"/>
          <w:sz w:val="28"/>
          <w:szCs w:val="28"/>
        </w:rPr>
        <w:t xml:space="preserve"> кэш </w:t>
      </w:r>
      <w:proofErr w:type="spellStart"/>
      <w:r w:rsidRPr="005C4B0B">
        <w:rPr>
          <w:rFonts w:ascii="Times New Roman" w:hAnsi="Times New Roman" w:cs="Times New Roman"/>
          <w:sz w:val="28"/>
          <w:szCs w:val="28"/>
        </w:rPr>
        <w:t>энд</w:t>
      </w:r>
      <w:proofErr w:type="spellEnd"/>
      <w:r w:rsidRPr="005C4B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4B0B">
        <w:rPr>
          <w:rFonts w:ascii="Times New Roman" w:hAnsi="Times New Roman" w:cs="Times New Roman"/>
          <w:sz w:val="28"/>
          <w:szCs w:val="28"/>
        </w:rPr>
        <w:t>Керри</w:t>
      </w:r>
      <w:proofErr w:type="spellEnd"/>
      <w:r w:rsidRPr="005C4B0B">
        <w:rPr>
          <w:rFonts w:ascii="Times New Roman" w:hAnsi="Times New Roman" w:cs="Times New Roman"/>
          <w:sz w:val="28"/>
          <w:szCs w:val="28"/>
        </w:rPr>
        <w:t xml:space="preserve">» стоимостью около 1 млрд. рублей,  </w:t>
      </w:r>
      <w:r w:rsidRPr="005C4B0B">
        <w:rPr>
          <w:rFonts w:ascii="Times New Roman" w:hAnsi="Times New Roman" w:cs="Times New Roman"/>
          <w:iCs/>
          <w:sz w:val="28"/>
          <w:szCs w:val="28"/>
        </w:rPr>
        <w:t>завершением ряда проектов по модернизации производства в целлюлозно-бумажной промышленности и производстве резиновых и пластмассовых изделий</w:t>
      </w:r>
      <w:r w:rsidRPr="005C4B0B">
        <w:rPr>
          <w:rFonts w:ascii="Times New Roman" w:hAnsi="Times New Roman" w:cs="Times New Roman"/>
          <w:sz w:val="28"/>
          <w:szCs w:val="28"/>
        </w:rPr>
        <w:t>.</w:t>
      </w:r>
    </w:p>
    <w:p w:rsidR="000C359E" w:rsidRDefault="000C359E" w:rsidP="000C3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B0B">
        <w:rPr>
          <w:rFonts w:ascii="Times New Roman" w:hAnsi="Times New Roman" w:cs="Times New Roman"/>
          <w:sz w:val="28"/>
          <w:szCs w:val="28"/>
        </w:rPr>
        <w:t xml:space="preserve">В 2014 году </w:t>
      </w:r>
      <w:r>
        <w:rPr>
          <w:rFonts w:ascii="Times New Roman" w:hAnsi="Times New Roman" w:cs="Times New Roman"/>
          <w:sz w:val="28"/>
          <w:szCs w:val="28"/>
        </w:rPr>
        <w:t>произошло ожидаемое</w:t>
      </w:r>
      <w:r w:rsidRPr="005C4B0B">
        <w:rPr>
          <w:rFonts w:ascii="Times New Roman" w:hAnsi="Times New Roman" w:cs="Times New Roman"/>
          <w:sz w:val="28"/>
          <w:szCs w:val="28"/>
        </w:rPr>
        <w:t xml:space="preserve"> снижение показателя более чем в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C4B0B">
        <w:rPr>
          <w:rFonts w:ascii="Times New Roman" w:hAnsi="Times New Roman" w:cs="Times New Roman"/>
          <w:sz w:val="28"/>
          <w:szCs w:val="28"/>
        </w:rPr>
        <w:t xml:space="preserve"> раза</w:t>
      </w:r>
      <w:r>
        <w:rPr>
          <w:rFonts w:ascii="Times New Roman" w:hAnsi="Times New Roman" w:cs="Times New Roman"/>
          <w:sz w:val="28"/>
          <w:szCs w:val="28"/>
        </w:rPr>
        <w:t xml:space="preserve"> в связи с завершением в 2013 году ряда проектов, финансируемых как за счет бюджетных средств (реконструкция автомобильной дороги М-23 и строительство двухуровневой развязки на М-23, приобретение и установка модульного детского сада в х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алинин), так и за счет средств предприятий и организаций (окончание технологического перевооружения и модернизации ряда промышленных предприятий, строительство складских комплексов и производственных зданий).</w:t>
      </w:r>
    </w:p>
    <w:p w:rsidR="000C359E" w:rsidRDefault="000C359E" w:rsidP="000C3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 планируется незначительный (в пределах 1%) рост показателя в связи с отсутствием реализуемых крупных коммерческих проектов.</w:t>
      </w:r>
    </w:p>
    <w:p w:rsidR="000C359E" w:rsidRDefault="000C359E" w:rsidP="000C3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период 2016-2017 годов планируется рост показателя в пределах 2,8-3 процентов за счет инвестиционных вложений крупных и средних предприятий в обновление машин и оборудования, строительство складских, производственных и животноводческих помещений.</w:t>
      </w:r>
    </w:p>
    <w:p w:rsidR="00623848" w:rsidRPr="00095D6C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5D6C">
        <w:rPr>
          <w:rFonts w:ascii="Times New Roman" w:hAnsi="Times New Roman" w:cs="Times New Roman"/>
          <w:b/>
          <w:sz w:val="28"/>
          <w:szCs w:val="28"/>
        </w:rPr>
        <w:lastRenderedPageBreak/>
        <w:t>Показатель 4.</w:t>
      </w:r>
      <w:r w:rsidR="005F7EE6" w:rsidRPr="00095D6C">
        <w:rPr>
          <w:rFonts w:ascii="Times New Roman" w:hAnsi="Times New Roman" w:cs="Times New Roman"/>
          <w:b/>
          <w:sz w:val="28"/>
          <w:szCs w:val="28"/>
        </w:rPr>
        <w:t xml:space="preserve"> 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района).</w:t>
      </w:r>
    </w:p>
    <w:p w:rsidR="00095D6C" w:rsidRDefault="0040408C" w:rsidP="00095D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D6C">
        <w:rPr>
          <w:rFonts w:ascii="Times New Roman" w:hAnsi="Times New Roman" w:cs="Times New Roman"/>
          <w:b/>
          <w:sz w:val="28"/>
          <w:szCs w:val="28"/>
        </w:rPr>
        <w:tab/>
      </w:r>
      <w:r w:rsidR="00095D6C" w:rsidRPr="00095D6C">
        <w:rPr>
          <w:rFonts w:ascii="Times New Roman" w:hAnsi="Times New Roman"/>
          <w:sz w:val="28"/>
          <w:szCs w:val="28"/>
        </w:rPr>
        <w:t>Показатель за период с 2012 по 2014 годы вырос на 4,95 процентных пункта в связи в связи с переоформлением</w:t>
      </w:r>
      <w:r w:rsidR="00095D6C">
        <w:rPr>
          <w:rFonts w:ascii="Times New Roman" w:hAnsi="Times New Roman"/>
          <w:sz w:val="28"/>
          <w:szCs w:val="28"/>
        </w:rPr>
        <w:t xml:space="preserve"> физическими и юридическими лицами права постоянного (бессрочного) пользования, а так же права аренды на право собственности земельных участков.</w:t>
      </w:r>
    </w:p>
    <w:p w:rsidR="00095D6C" w:rsidRDefault="00095D6C" w:rsidP="00095D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На прогнозируемый период планируется увеличение показателя на 2,8 </w:t>
      </w:r>
      <w:proofErr w:type="gramStart"/>
      <w:r>
        <w:rPr>
          <w:rFonts w:ascii="Times New Roman" w:hAnsi="Times New Roman"/>
          <w:sz w:val="28"/>
          <w:szCs w:val="28"/>
        </w:rPr>
        <w:t>процентных</w:t>
      </w:r>
      <w:proofErr w:type="gramEnd"/>
      <w:r>
        <w:rPr>
          <w:rFonts w:ascii="Times New Roman" w:hAnsi="Times New Roman"/>
          <w:sz w:val="28"/>
          <w:szCs w:val="28"/>
        </w:rPr>
        <w:t xml:space="preserve"> пункта за  счет  переоформления крупными сельскохозяйственными предприятиями и физическими лицами права постоянного (бессрочного) пользования и  права аренды на право собственности.</w:t>
      </w:r>
      <w:r>
        <w:rPr>
          <w:rFonts w:ascii="Times New Roman" w:hAnsi="Times New Roman"/>
          <w:sz w:val="28"/>
          <w:szCs w:val="28"/>
        </w:rPr>
        <w:tab/>
      </w:r>
    </w:p>
    <w:p w:rsidR="00095D6C" w:rsidRPr="00485635" w:rsidRDefault="00095D6C" w:rsidP="00B10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23848" w:rsidRPr="00F91514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1514">
        <w:rPr>
          <w:rFonts w:ascii="Times New Roman" w:hAnsi="Times New Roman" w:cs="Times New Roman"/>
          <w:b/>
          <w:sz w:val="28"/>
          <w:szCs w:val="28"/>
        </w:rPr>
        <w:t>Показатель 5.</w:t>
      </w:r>
      <w:r w:rsidR="00E2393D" w:rsidRPr="00F915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EE6" w:rsidRPr="00F91514">
        <w:rPr>
          <w:rFonts w:ascii="Times New Roman" w:hAnsi="Times New Roman" w:cs="Times New Roman"/>
          <w:b/>
          <w:sz w:val="28"/>
          <w:szCs w:val="28"/>
        </w:rPr>
        <w:t xml:space="preserve">Доля прибыльных сельскохозяйственных </w:t>
      </w:r>
      <w:proofErr w:type="gramStart"/>
      <w:r w:rsidR="005F7EE6" w:rsidRPr="00F91514">
        <w:rPr>
          <w:rFonts w:ascii="Times New Roman" w:hAnsi="Times New Roman" w:cs="Times New Roman"/>
          <w:b/>
          <w:sz w:val="28"/>
          <w:szCs w:val="28"/>
        </w:rPr>
        <w:t>организаций</w:t>
      </w:r>
      <w:proofErr w:type="gramEnd"/>
      <w:r w:rsidR="005F7EE6" w:rsidRPr="00F91514">
        <w:rPr>
          <w:rFonts w:ascii="Times New Roman" w:hAnsi="Times New Roman" w:cs="Times New Roman"/>
          <w:b/>
          <w:sz w:val="28"/>
          <w:szCs w:val="28"/>
        </w:rPr>
        <w:t xml:space="preserve"> в общем их числе.</w:t>
      </w:r>
    </w:p>
    <w:p w:rsidR="00C41F31" w:rsidRPr="00F91514" w:rsidRDefault="00F91514" w:rsidP="00C41F3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1514">
        <w:rPr>
          <w:rFonts w:ascii="Times New Roman" w:hAnsi="Times New Roman"/>
          <w:sz w:val="28"/>
          <w:szCs w:val="28"/>
        </w:rPr>
        <w:t xml:space="preserve">Все наблюдаемые сельскохозяйственные организации работают без убытков. </w:t>
      </w:r>
      <w:r w:rsidR="00EE1332" w:rsidRPr="00F91514">
        <w:rPr>
          <w:rFonts w:ascii="Times New Roman" w:hAnsi="Times New Roman"/>
          <w:sz w:val="28"/>
          <w:szCs w:val="28"/>
        </w:rPr>
        <w:t>На прогнозируемый период до 201</w:t>
      </w:r>
      <w:r w:rsidRPr="00F91514">
        <w:rPr>
          <w:rFonts w:ascii="Times New Roman" w:hAnsi="Times New Roman"/>
          <w:sz w:val="28"/>
          <w:szCs w:val="28"/>
        </w:rPr>
        <w:t>7</w:t>
      </w:r>
      <w:r w:rsidR="00EE1332" w:rsidRPr="00F91514">
        <w:rPr>
          <w:rFonts w:ascii="Times New Roman" w:hAnsi="Times New Roman"/>
          <w:sz w:val="28"/>
          <w:szCs w:val="28"/>
        </w:rPr>
        <w:t xml:space="preserve"> года</w:t>
      </w:r>
      <w:r w:rsidRPr="00F91514">
        <w:rPr>
          <w:rFonts w:ascii="Times New Roman" w:hAnsi="Times New Roman"/>
          <w:sz w:val="28"/>
          <w:szCs w:val="28"/>
        </w:rPr>
        <w:t xml:space="preserve"> ухудшение показателя не планируется.</w:t>
      </w:r>
    </w:p>
    <w:p w:rsidR="005F7EE6" w:rsidRPr="00485635" w:rsidRDefault="005F7EE6" w:rsidP="005F7E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23848" w:rsidRPr="003A6D9D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6D9D">
        <w:rPr>
          <w:rFonts w:ascii="Times New Roman" w:hAnsi="Times New Roman" w:cs="Times New Roman"/>
          <w:b/>
          <w:sz w:val="28"/>
          <w:szCs w:val="28"/>
        </w:rPr>
        <w:t>Показатель 6</w:t>
      </w:r>
      <w:r w:rsidR="005F7EE6" w:rsidRPr="003A6D9D">
        <w:rPr>
          <w:rFonts w:ascii="Times New Roman" w:hAnsi="Times New Roman" w:cs="Times New Roman"/>
          <w:b/>
          <w:sz w:val="28"/>
          <w:szCs w:val="28"/>
        </w:rPr>
        <w:t>.</w:t>
      </w:r>
      <w:r w:rsidR="00C41F31" w:rsidRPr="003A6D9D">
        <w:rPr>
          <w:rFonts w:ascii="Times New Roman" w:hAnsi="Times New Roman" w:cs="Times New Roman"/>
          <w:b/>
          <w:sz w:val="28"/>
          <w:szCs w:val="28"/>
        </w:rPr>
        <w:t xml:space="preserve">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значения.</w:t>
      </w:r>
    </w:p>
    <w:p w:rsidR="005D4B8A" w:rsidRPr="00485635" w:rsidRDefault="00596ED4" w:rsidP="00C41F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A6D9D">
        <w:rPr>
          <w:rFonts w:ascii="Times New Roman" w:hAnsi="Times New Roman" w:cs="Times New Roman"/>
          <w:b/>
          <w:sz w:val="28"/>
          <w:szCs w:val="28"/>
        </w:rPr>
        <w:tab/>
      </w:r>
      <w:r w:rsidR="0041681B" w:rsidRPr="003A6D9D">
        <w:rPr>
          <w:rFonts w:ascii="Times New Roman" w:hAnsi="Times New Roman" w:cs="Times New Roman"/>
          <w:sz w:val="28"/>
          <w:szCs w:val="28"/>
        </w:rPr>
        <w:t>Показатель за</w:t>
      </w:r>
      <w:r w:rsidR="00B50169" w:rsidRPr="003A6D9D">
        <w:rPr>
          <w:rFonts w:ascii="Times New Roman" w:hAnsi="Times New Roman" w:cs="Times New Roman"/>
          <w:sz w:val="28"/>
          <w:szCs w:val="28"/>
        </w:rPr>
        <w:t xml:space="preserve"> период с</w:t>
      </w:r>
      <w:r w:rsidR="0041681B" w:rsidRPr="003A6D9D">
        <w:rPr>
          <w:rFonts w:ascii="Times New Roman" w:hAnsi="Times New Roman" w:cs="Times New Roman"/>
          <w:sz w:val="28"/>
          <w:szCs w:val="28"/>
        </w:rPr>
        <w:t xml:space="preserve"> 201</w:t>
      </w:r>
      <w:r w:rsidR="008359B9" w:rsidRPr="003A6D9D">
        <w:rPr>
          <w:rFonts w:ascii="Times New Roman" w:hAnsi="Times New Roman" w:cs="Times New Roman"/>
          <w:sz w:val="28"/>
          <w:szCs w:val="28"/>
        </w:rPr>
        <w:t>2</w:t>
      </w:r>
      <w:r w:rsidR="00B50169" w:rsidRPr="003A6D9D">
        <w:rPr>
          <w:rFonts w:ascii="Times New Roman" w:hAnsi="Times New Roman" w:cs="Times New Roman"/>
          <w:sz w:val="28"/>
          <w:szCs w:val="28"/>
        </w:rPr>
        <w:t xml:space="preserve"> по 201</w:t>
      </w:r>
      <w:r w:rsidR="008359B9" w:rsidRPr="003A6D9D">
        <w:rPr>
          <w:rFonts w:ascii="Times New Roman" w:hAnsi="Times New Roman" w:cs="Times New Roman"/>
          <w:sz w:val="28"/>
          <w:szCs w:val="28"/>
        </w:rPr>
        <w:t>4</w:t>
      </w:r>
      <w:r w:rsidR="00B50169" w:rsidRPr="003A6D9D">
        <w:rPr>
          <w:rFonts w:ascii="Times New Roman" w:hAnsi="Times New Roman" w:cs="Times New Roman"/>
          <w:sz w:val="28"/>
          <w:szCs w:val="28"/>
        </w:rPr>
        <w:t xml:space="preserve"> годы уменьшился на </w:t>
      </w:r>
      <w:r w:rsidR="008359B9" w:rsidRPr="003A6D9D">
        <w:rPr>
          <w:rFonts w:ascii="Times New Roman" w:hAnsi="Times New Roman" w:cs="Times New Roman"/>
          <w:sz w:val="28"/>
          <w:szCs w:val="28"/>
        </w:rPr>
        <w:t>0,7</w:t>
      </w:r>
      <w:r w:rsidR="00B50169" w:rsidRPr="003A6D9D">
        <w:rPr>
          <w:rFonts w:ascii="Times New Roman" w:hAnsi="Times New Roman" w:cs="Times New Roman"/>
          <w:sz w:val="28"/>
          <w:szCs w:val="28"/>
        </w:rPr>
        <w:t xml:space="preserve"> процентных пункта и составил 3</w:t>
      </w:r>
      <w:r w:rsidR="008359B9" w:rsidRPr="003A6D9D">
        <w:rPr>
          <w:rFonts w:ascii="Times New Roman" w:hAnsi="Times New Roman" w:cs="Times New Roman"/>
          <w:sz w:val="28"/>
          <w:szCs w:val="28"/>
        </w:rPr>
        <w:t>1</w:t>
      </w:r>
      <w:r w:rsidR="00B50169" w:rsidRPr="003A6D9D">
        <w:rPr>
          <w:rFonts w:ascii="Times New Roman" w:hAnsi="Times New Roman" w:cs="Times New Roman"/>
          <w:sz w:val="28"/>
          <w:szCs w:val="28"/>
        </w:rPr>
        <w:t>,</w:t>
      </w:r>
      <w:r w:rsidR="008359B9" w:rsidRPr="003A6D9D">
        <w:rPr>
          <w:rFonts w:ascii="Times New Roman" w:hAnsi="Times New Roman" w:cs="Times New Roman"/>
          <w:sz w:val="28"/>
          <w:szCs w:val="28"/>
        </w:rPr>
        <w:t>3</w:t>
      </w:r>
      <w:r w:rsidR="00865F76" w:rsidRPr="003A6D9D">
        <w:rPr>
          <w:rFonts w:ascii="Times New Roman" w:hAnsi="Times New Roman" w:cs="Times New Roman"/>
          <w:sz w:val="28"/>
          <w:szCs w:val="28"/>
        </w:rPr>
        <w:t>%</w:t>
      </w:r>
      <w:r w:rsidR="00B50169" w:rsidRPr="003A6D9D">
        <w:rPr>
          <w:rFonts w:ascii="Times New Roman" w:hAnsi="Times New Roman" w:cs="Times New Roman"/>
          <w:sz w:val="28"/>
          <w:szCs w:val="28"/>
        </w:rPr>
        <w:t xml:space="preserve">. Уменьшение показателя достигнуто за счет мероприятий по </w:t>
      </w:r>
      <w:r w:rsidR="008359B9" w:rsidRPr="003A6D9D">
        <w:rPr>
          <w:rFonts w:ascii="Times New Roman" w:hAnsi="Times New Roman" w:cs="Times New Roman"/>
          <w:sz w:val="28"/>
          <w:szCs w:val="28"/>
        </w:rPr>
        <w:t xml:space="preserve">содержанию автомобильных дорог,  таких как  восстановление изношенных верхних слоев асфальтобетонных </w:t>
      </w:r>
      <w:proofErr w:type="gramStart"/>
      <w:r w:rsidR="008359B9" w:rsidRPr="003A6D9D">
        <w:rPr>
          <w:rFonts w:ascii="Times New Roman" w:hAnsi="Times New Roman" w:cs="Times New Roman"/>
          <w:sz w:val="28"/>
          <w:szCs w:val="28"/>
        </w:rPr>
        <w:t>покрытий</w:t>
      </w:r>
      <w:proofErr w:type="gramEnd"/>
      <w:r w:rsidR="008359B9" w:rsidRPr="003A6D9D">
        <w:rPr>
          <w:rFonts w:ascii="Times New Roman" w:hAnsi="Times New Roman" w:cs="Times New Roman"/>
          <w:sz w:val="28"/>
          <w:szCs w:val="28"/>
        </w:rPr>
        <w:t xml:space="preserve"> на отдельных участках длиной до 50-ти метров</w:t>
      </w:r>
      <w:r w:rsidR="008359B9">
        <w:rPr>
          <w:rFonts w:ascii="Times New Roman" w:hAnsi="Times New Roman" w:cs="Times New Roman"/>
          <w:sz w:val="28"/>
          <w:szCs w:val="28"/>
        </w:rPr>
        <w:t>, восстановление поперечного профиля и ровности проезжей части гравийных и щебеночных покрытий с добавлением щебня</w:t>
      </w:r>
      <w:r w:rsidR="008359B9" w:rsidRPr="003A6D9D">
        <w:rPr>
          <w:rFonts w:ascii="Times New Roman" w:hAnsi="Times New Roman" w:cs="Times New Roman"/>
          <w:sz w:val="28"/>
          <w:szCs w:val="28"/>
        </w:rPr>
        <w:t>, гравия или других материалов с расходом до 100 кубометров на один километр</w:t>
      </w:r>
      <w:r w:rsidR="005D4B8A" w:rsidRPr="003A6D9D">
        <w:rPr>
          <w:rFonts w:ascii="Times New Roman" w:hAnsi="Times New Roman" w:cs="Times New Roman"/>
          <w:sz w:val="28"/>
          <w:szCs w:val="28"/>
        </w:rPr>
        <w:t>.</w:t>
      </w:r>
    </w:p>
    <w:p w:rsidR="008359B9" w:rsidRDefault="008359B9" w:rsidP="008359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 2015 году планируется обеспечить сохранение показателя на уровне 32,0%. На прогнозируемый период 2016 и 2017 годы за счет увеличения финансирования мероприятий (восстановление изношенных верхних слоев асфальтобетонных покрытий на отдельных участках длиной до 50-ти метров) по содержанию</w:t>
      </w:r>
      <w:r w:rsidRPr="00F879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798F">
        <w:rPr>
          <w:rFonts w:ascii="Times New Roman" w:hAnsi="Times New Roman" w:cs="Times New Roman"/>
          <w:sz w:val="28"/>
          <w:szCs w:val="28"/>
        </w:rPr>
        <w:t xml:space="preserve">автомобильных дорог общего пользования местного значения </w:t>
      </w:r>
      <w:r>
        <w:rPr>
          <w:rFonts w:ascii="Times New Roman" w:hAnsi="Times New Roman" w:cs="Times New Roman"/>
          <w:sz w:val="28"/>
          <w:szCs w:val="28"/>
        </w:rPr>
        <w:t>планируется уменьшить долю</w:t>
      </w:r>
      <w:r w:rsidRPr="00F8798F">
        <w:rPr>
          <w:rFonts w:ascii="Times New Roman" w:hAnsi="Times New Roman" w:cs="Times New Roman"/>
          <w:sz w:val="28"/>
          <w:szCs w:val="28"/>
        </w:rPr>
        <w:t xml:space="preserve"> протяженности автомобильных дорог общего пользования местного значения, не отвечающих нормативным требованиям, в общей протяженности</w:t>
      </w:r>
      <w:proofErr w:type="gramEnd"/>
      <w:r w:rsidRPr="00F8798F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</w:t>
      </w:r>
      <w:r>
        <w:rPr>
          <w:rFonts w:ascii="Times New Roman" w:hAnsi="Times New Roman" w:cs="Times New Roman"/>
          <w:sz w:val="28"/>
          <w:szCs w:val="28"/>
        </w:rPr>
        <w:t xml:space="preserve">  до 31,0%. </w:t>
      </w:r>
    </w:p>
    <w:p w:rsidR="008359B9" w:rsidRDefault="008359B9" w:rsidP="001F1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359B9" w:rsidRDefault="008359B9" w:rsidP="001F1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8A2" w:rsidRDefault="003B78A2" w:rsidP="001F1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0C14" w:rsidRDefault="00820C14" w:rsidP="001F1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0C14" w:rsidRPr="00485635" w:rsidRDefault="00820C14" w:rsidP="001F1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23848" w:rsidRPr="00095D6C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5D6C">
        <w:rPr>
          <w:rFonts w:ascii="Times New Roman" w:hAnsi="Times New Roman" w:cs="Times New Roman"/>
          <w:b/>
          <w:sz w:val="28"/>
          <w:szCs w:val="28"/>
        </w:rPr>
        <w:lastRenderedPageBreak/>
        <w:t>Показатель 7.</w:t>
      </w:r>
      <w:r w:rsidR="00E2393D" w:rsidRPr="00095D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1F31" w:rsidRPr="00095D6C">
        <w:rPr>
          <w:rFonts w:ascii="Times New Roman" w:hAnsi="Times New Roman" w:cs="Times New Roman"/>
          <w:b/>
          <w:sz w:val="28"/>
          <w:szCs w:val="28"/>
        </w:rPr>
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района).</w:t>
      </w:r>
    </w:p>
    <w:p w:rsidR="004E527A" w:rsidRPr="00095D6C" w:rsidRDefault="004E527A" w:rsidP="004E52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D6C">
        <w:rPr>
          <w:rFonts w:ascii="Times New Roman" w:hAnsi="Times New Roman"/>
          <w:sz w:val="28"/>
          <w:szCs w:val="28"/>
        </w:rPr>
        <w:t xml:space="preserve">В связи с изменением в 2011 году автобусного маршрута </w:t>
      </w:r>
      <w:r w:rsidR="009A0A6B" w:rsidRPr="00095D6C">
        <w:rPr>
          <w:rFonts w:ascii="Times New Roman" w:hAnsi="Times New Roman"/>
          <w:sz w:val="28"/>
          <w:szCs w:val="28"/>
        </w:rPr>
        <w:t>«</w:t>
      </w:r>
      <w:r w:rsidRPr="00095D6C">
        <w:rPr>
          <w:rFonts w:ascii="Times New Roman" w:hAnsi="Times New Roman"/>
          <w:sz w:val="28"/>
          <w:szCs w:val="28"/>
        </w:rPr>
        <w:t>3А</w:t>
      </w:r>
      <w:r w:rsidR="009A0A6B" w:rsidRPr="00095D6C">
        <w:rPr>
          <w:rFonts w:ascii="Times New Roman" w:hAnsi="Times New Roman"/>
          <w:sz w:val="28"/>
          <w:szCs w:val="28"/>
        </w:rPr>
        <w:t>»</w:t>
      </w:r>
      <w:r w:rsidRPr="00095D6C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095D6C">
        <w:rPr>
          <w:rFonts w:ascii="Times New Roman" w:hAnsi="Times New Roman"/>
          <w:sz w:val="28"/>
          <w:szCs w:val="28"/>
        </w:rPr>
        <w:t>Мясниковском</w:t>
      </w:r>
      <w:proofErr w:type="spellEnd"/>
      <w:r w:rsidRPr="00095D6C">
        <w:rPr>
          <w:rFonts w:ascii="Times New Roman" w:hAnsi="Times New Roman"/>
          <w:sz w:val="28"/>
          <w:szCs w:val="28"/>
        </w:rPr>
        <w:t xml:space="preserve"> районе нет населенного пункта, не имеющего регулярного автобусного сообщения. На прогнозируемый период</w:t>
      </w:r>
      <w:r w:rsidR="00F661D8" w:rsidRPr="00095D6C">
        <w:rPr>
          <w:rFonts w:ascii="Times New Roman" w:hAnsi="Times New Roman"/>
          <w:sz w:val="28"/>
          <w:szCs w:val="28"/>
        </w:rPr>
        <w:t xml:space="preserve"> до 201</w:t>
      </w:r>
      <w:r w:rsidR="00095D6C" w:rsidRPr="00095D6C">
        <w:rPr>
          <w:rFonts w:ascii="Times New Roman" w:hAnsi="Times New Roman"/>
          <w:sz w:val="28"/>
          <w:szCs w:val="28"/>
        </w:rPr>
        <w:t>7</w:t>
      </w:r>
      <w:r w:rsidR="00F661D8" w:rsidRPr="00095D6C">
        <w:rPr>
          <w:rFonts w:ascii="Times New Roman" w:hAnsi="Times New Roman"/>
          <w:sz w:val="28"/>
          <w:szCs w:val="28"/>
        </w:rPr>
        <w:t xml:space="preserve"> года</w:t>
      </w:r>
      <w:r w:rsidRPr="00095D6C">
        <w:rPr>
          <w:rFonts w:ascii="Times New Roman" w:hAnsi="Times New Roman"/>
          <w:sz w:val="28"/>
          <w:szCs w:val="28"/>
        </w:rPr>
        <w:t xml:space="preserve"> изменение показателя не планируется.  </w:t>
      </w:r>
    </w:p>
    <w:p w:rsidR="00C41F31" w:rsidRPr="00485635" w:rsidRDefault="00C41F31" w:rsidP="00C41F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23848" w:rsidRPr="003B6A40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6A40">
        <w:rPr>
          <w:rFonts w:ascii="Times New Roman" w:hAnsi="Times New Roman" w:cs="Times New Roman"/>
          <w:b/>
          <w:sz w:val="28"/>
          <w:szCs w:val="28"/>
        </w:rPr>
        <w:t>Показатель 8.</w:t>
      </w:r>
      <w:r w:rsidR="00E2393D" w:rsidRPr="003B6A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5F1D" w:rsidRPr="003B6A40">
        <w:rPr>
          <w:rFonts w:ascii="Times New Roman" w:hAnsi="Times New Roman" w:cs="Times New Roman"/>
          <w:b/>
          <w:sz w:val="28"/>
          <w:szCs w:val="28"/>
        </w:rPr>
        <w:t>Среднемесячная номинальная начисленная заработная плата работников.</w:t>
      </w:r>
    </w:p>
    <w:p w:rsidR="00D600EF" w:rsidRDefault="00D600EF" w:rsidP="00D600EF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B6A40">
        <w:rPr>
          <w:rFonts w:ascii="Times New Roman" w:hAnsi="Times New Roman"/>
          <w:sz w:val="28"/>
          <w:szCs w:val="28"/>
        </w:rPr>
        <w:t>Уровень заработной платы по кругу крупных</w:t>
      </w:r>
      <w:r w:rsidRPr="004E66DC">
        <w:rPr>
          <w:rFonts w:ascii="Times New Roman" w:hAnsi="Times New Roman"/>
          <w:sz w:val="28"/>
          <w:szCs w:val="28"/>
        </w:rPr>
        <w:t xml:space="preserve"> и средних предприятий Мясниковского района за 2014 год  составил 23687,9 руб. или 108,7 % по отношению к  2013 году. </w:t>
      </w:r>
    </w:p>
    <w:p w:rsidR="00D600EF" w:rsidRPr="00D053CE" w:rsidRDefault="00D600EF" w:rsidP="00D600EF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53CE">
        <w:rPr>
          <w:rFonts w:ascii="Times New Roman" w:hAnsi="Times New Roman" w:cs="Times New Roman"/>
          <w:sz w:val="28"/>
          <w:szCs w:val="28"/>
        </w:rPr>
        <w:t xml:space="preserve">Опережающими темпами (выше, чем в среднем по району) </w:t>
      </w:r>
      <w:r>
        <w:rPr>
          <w:rFonts w:ascii="Times New Roman" w:hAnsi="Times New Roman" w:cs="Times New Roman"/>
          <w:sz w:val="28"/>
          <w:szCs w:val="28"/>
        </w:rPr>
        <w:t xml:space="preserve">в 2014 году  </w:t>
      </w:r>
      <w:r w:rsidRPr="00D053CE">
        <w:rPr>
          <w:rFonts w:ascii="Times New Roman" w:hAnsi="Times New Roman" w:cs="Times New Roman"/>
          <w:sz w:val="28"/>
          <w:szCs w:val="28"/>
        </w:rPr>
        <w:t xml:space="preserve">росла заработная плата </w:t>
      </w:r>
      <w:r>
        <w:rPr>
          <w:rFonts w:ascii="Times New Roman" w:hAnsi="Times New Roman" w:cs="Times New Roman"/>
          <w:sz w:val="28"/>
          <w:szCs w:val="28"/>
        </w:rPr>
        <w:t>по следующим видам экономической деятельности: оптовая</w:t>
      </w:r>
      <w:r w:rsidRPr="00D053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розничная торговля</w:t>
      </w:r>
      <w:r w:rsidRPr="00D053CE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53CE">
        <w:rPr>
          <w:rFonts w:ascii="Times New Roman" w:hAnsi="Times New Roman" w:cs="Times New Roman"/>
          <w:sz w:val="28"/>
          <w:szCs w:val="28"/>
        </w:rPr>
        <w:t xml:space="preserve">124 % к 2013 году; </w:t>
      </w:r>
      <w:r>
        <w:rPr>
          <w:rFonts w:ascii="Times New Roman" w:hAnsi="Times New Roman" w:cs="Times New Roman"/>
          <w:sz w:val="28"/>
          <w:szCs w:val="28"/>
        </w:rPr>
        <w:t xml:space="preserve">производство и распределение электроэнергии, газа и воды – 116,7; сельское хозяйство - 111%;  образование - 114,5 %; здравоохранение – 120,2 %; предоставление прочих коммунальных, социальных и персональных услуг - 111,6 %. </w:t>
      </w:r>
    </w:p>
    <w:p w:rsidR="00D600EF" w:rsidRDefault="00D600EF" w:rsidP="00D600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2015г. – 2017 г.  среднемесячная заработная плата будет  расти в соответствии с уточнённым прогнозом социально-экономического развития Мясниковского района.</w:t>
      </w:r>
    </w:p>
    <w:p w:rsidR="00C036AD" w:rsidRPr="00655A67" w:rsidRDefault="00C036AD" w:rsidP="00C036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A67">
        <w:rPr>
          <w:rFonts w:ascii="Times New Roman" w:hAnsi="Times New Roman" w:cs="Times New Roman"/>
          <w:sz w:val="28"/>
          <w:szCs w:val="28"/>
        </w:rPr>
        <w:t>Среднемесячная номинальная заработная плата работников муниципальных дошкольных о</w:t>
      </w:r>
      <w:r>
        <w:rPr>
          <w:rFonts w:ascii="Times New Roman" w:hAnsi="Times New Roman" w:cs="Times New Roman"/>
          <w:sz w:val="28"/>
          <w:szCs w:val="28"/>
        </w:rPr>
        <w:t>бразовательных учреждений в 2013 году составила 12071,60 рублей, в 2014 году – 14355,40</w:t>
      </w:r>
      <w:r w:rsidRPr="00655A67">
        <w:rPr>
          <w:rFonts w:ascii="Times New Roman" w:hAnsi="Times New Roman" w:cs="Times New Roman"/>
          <w:sz w:val="28"/>
          <w:szCs w:val="28"/>
        </w:rPr>
        <w:t xml:space="preserve"> рубля.</w:t>
      </w:r>
      <w:r>
        <w:rPr>
          <w:rFonts w:ascii="Times New Roman" w:hAnsi="Times New Roman" w:cs="Times New Roman"/>
          <w:sz w:val="28"/>
          <w:szCs w:val="28"/>
        </w:rPr>
        <w:t xml:space="preserve"> Повышению заработной платы на 18,9</w:t>
      </w:r>
      <w:r w:rsidRPr="00655A67">
        <w:rPr>
          <w:rFonts w:ascii="Times New Roman" w:hAnsi="Times New Roman" w:cs="Times New Roman"/>
          <w:sz w:val="28"/>
          <w:szCs w:val="28"/>
        </w:rPr>
        <w:t>% способствовало</w:t>
      </w:r>
      <w:r>
        <w:rPr>
          <w:rFonts w:ascii="Times New Roman" w:hAnsi="Times New Roman" w:cs="Times New Roman"/>
          <w:sz w:val="28"/>
          <w:szCs w:val="28"/>
        </w:rPr>
        <w:t xml:space="preserve"> увеличение</w:t>
      </w:r>
      <w:r w:rsidRPr="00655A67">
        <w:rPr>
          <w:rFonts w:ascii="Times New Roman" w:hAnsi="Times New Roman" w:cs="Times New Roman"/>
          <w:sz w:val="28"/>
          <w:szCs w:val="28"/>
        </w:rPr>
        <w:t xml:space="preserve"> доплат </w:t>
      </w:r>
      <w:r>
        <w:rPr>
          <w:rFonts w:ascii="Times New Roman" w:hAnsi="Times New Roman" w:cs="Times New Roman"/>
          <w:sz w:val="28"/>
          <w:szCs w:val="28"/>
        </w:rPr>
        <w:t>стимулирующего характера. В 2015</w:t>
      </w:r>
      <w:r w:rsidRPr="00655A67">
        <w:rPr>
          <w:rFonts w:ascii="Times New Roman" w:hAnsi="Times New Roman" w:cs="Times New Roman"/>
          <w:sz w:val="28"/>
          <w:szCs w:val="28"/>
        </w:rPr>
        <w:t xml:space="preserve"> году планируется дальнейшее увеличение должностных окладов, тарифных ставок и доплат стимулирующего характера для доведения уровня среднемесячной заработной платы до </w:t>
      </w:r>
      <w:r>
        <w:rPr>
          <w:rFonts w:ascii="Times New Roman" w:hAnsi="Times New Roman" w:cs="Times New Roman"/>
          <w:sz w:val="28"/>
          <w:szCs w:val="28"/>
        </w:rPr>
        <w:t>14876,90</w:t>
      </w:r>
      <w:r w:rsidRPr="00655A67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C036AD" w:rsidRPr="00655A67" w:rsidRDefault="00C036AD" w:rsidP="00C036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A67">
        <w:rPr>
          <w:rFonts w:ascii="Times New Roman" w:hAnsi="Times New Roman" w:cs="Times New Roman"/>
          <w:sz w:val="28"/>
          <w:szCs w:val="28"/>
        </w:rPr>
        <w:t>Среднемесячная номинальная заработная плата работников муниципальных общео</w:t>
      </w:r>
      <w:r>
        <w:rPr>
          <w:rFonts w:ascii="Times New Roman" w:hAnsi="Times New Roman" w:cs="Times New Roman"/>
          <w:sz w:val="28"/>
          <w:szCs w:val="28"/>
        </w:rPr>
        <w:t>бразовательных учреждений в 2013 году составила 18827,20 рублей, в 2014году – 21141,30</w:t>
      </w:r>
      <w:r w:rsidRPr="00655A67">
        <w:rPr>
          <w:rFonts w:ascii="Times New Roman" w:hAnsi="Times New Roman" w:cs="Times New Roman"/>
          <w:sz w:val="28"/>
          <w:szCs w:val="28"/>
        </w:rPr>
        <w:t xml:space="preserve"> рубля. </w:t>
      </w:r>
      <w:proofErr w:type="gramStart"/>
      <w:r w:rsidRPr="00655A67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вышению заработной платы на 12,29</w:t>
      </w:r>
      <w:r w:rsidRPr="00655A67">
        <w:rPr>
          <w:rFonts w:ascii="Times New Roman" w:hAnsi="Times New Roman" w:cs="Times New Roman"/>
          <w:sz w:val="28"/>
          <w:szCs w:val="28"/>
        </w:rPr>
        <w:t>% способствовало увеличение  должностных окладов педагогических работ</w:t>
      </w:r>
      <w:r>
        <w:rPr>
          <w:rFonts w:ascii="Times New Roman" w:hAnsi="Times New Roman" w:cs="Times New Roman"/>
          <w:sz w:val="28"/>
          <w:szCs w:val="28"/>
        </w:rPr>
        <w:t>ников на</w:t>
      </w:r>
      <w:r w:rsidRPr="00655A67">
        <w:rPr>
          <w:rFonts w:ascii="Times New Roman" w:hAnsi="Times New Roman" w:cs="Times New Roman"/>
          <w:sz w:val="28"/>
          <w:szCs w:val="28"/>
        </w:rPr>
        <w:t xml:space="preserve"> 5,5% с 1 сентября 2013г., увеличение должностных окладов и тарифных ставок остальных категорий работников с 1 октября 2013г. на 5,5%, увеличение должностных окладов учителей на 17,35% с 1 сентября 2013г., а также за счет частичного увеличения доплат </w:t>
      </w:r>
      <w:r>
        <w:rPr>
          <w:rFonts w:ascii="Times New Roman" w:hAnsi="Times New Roman" w:cs="Times New Roman"/>
          <w:sz w:val="28"/>
          <w:szCs w:val="28"/>
        </w:rPr>
        <w:t>стимулирующего характера.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2015</w:t>
      </w:r>
      <w:r w:rsidRPr="00655A67">
        <w:rPr>
          <w:rFonts w:ascii="Times New Roman" w:hAnsi="Times New Roman" w:cs="Times New Roman"/>
          <w:sz w:val="28"/>
          <w:szCs w:val="28"/>
        </w:rPr>
        <w:t xml:space="preserve"> году планируется дальнейшее повышение должностных окладов </w:t>
      </w:r>
      <w:r w:rsidRPr="00655A67">
        <w:rPr>
          <w:rFonts w:ascii="Times New Roman" w:hAnsi="Times New Roman" w:cs="Times New Roman"/>
          <w:sz w:val="28"/>
          <w:szCs w:val="28"/>
        </w:rPr>
        <w:tab/>
        <w:t>и тарифных ставок за счет средств областного бюджета и доведение среднемесяч</w:t>
      </w:r>
      <w:r>
        <w:rPr>
          <w:rFonts w:ascii="Times New Roman" w:hAnsi="Times New Roman" w:cs="Times New Roman"/>
          <w:sz w:val="28"/>
          <w:szCs w:val="28"/>
        </w:rPr>
        <w:t>ной заработной платы до 21877,90</w:t>
      </w:r>
      <w:r w:rsidRPr="00655A67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C036AD" w:rsidRDefault="00C036AD" w:rsidP="00C036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A67">
        <w:rPr>
          <w:rFonts w:ascii="Times New Roman" w:hAnsi="Times New Roman" w:cs="Times New Roman"/>
          <w:sz w:val="28"/>
          <w:szCs w:val="28"/>
        </w:rPr>
        <w:t>Среднемесячная номинальная заработная плата учителей муниципальных общео</w:t>
      </w:r>
      <w:r>
        <w:rPr>
          <w:rFonts w:ascii="Times New Roman" w:hAnsi="Times New Roman" w:cs="Times New Roman"/>
          <w:sz w:val="28"/>
          <w:szCs w:val="28"/>
        </w:rPr>
        <w:t xml:space="preserve">бразовательных учреждений в 2013 году составила </w:t>
      </w:r>
      <w:r>
        <w:rPr>
          <w:rFonts w:ascii="Times New Roman" w:hAnsi="Times New Roman" w:cs="Times New Roman"/>
          <w:sz w:val="28"/>
          <w:szCs w:val="28"/>
        </w:rPr>
        <w:lastRenderedPageBreak/>
        <w:t>23466,40 рубля, в 2014 году – 26385,10</w:t>
      </w:r>
      <w:r w:rsidRPr="00655A67">
        <w:rPr>
          <w:rFonts w:ascii="Times New Roman" w:hAnsi="Times New Roman" w:cs="Times New Roman"/>
          <w:sz w:val="28"/>
          <w:szCs w:val="28"/>
        </w:rPr>
        <w:t xml:space="preserve"> рубля. Повышению заработной платы</w:t>
      </w:r>
      <w:r>
        <w:rPr>
          <w:rFonts w:ascii="Times New Roman" w:hAnsi="Times New Roman" w:cs="Times New Roman"/>
          <w:sz w:val="28"/>
          <w:szCs w:val="28"/>
        </w:rPr>
        <w:t xml:space="preserve"> учителей на 12,44</w:t>
      </w:r>
      <w:r w:rsidRPr="00655A67">
        <w:rPr>
          <w:rFonts w:ascii="Times New Roman" w:hAnsi="Times New Roman" w:cs="Times New Roman"/>
          <w:sz w:val="28"/>
          <w:szCs w:val="28"/>
        </w:rPr>
        <w:t>% способствовало увеличение должностных окладов учителей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655A67">
        <w:rPr>
          <w:rFonts w:ascii="Times New Roman" w:hAnsi="Times New Roman" w:cs="Times New Roman"/>
          <w:sz w:val="28"/>
          <w:szCs w:val="28"/>
        </w:rPr>
        <w:t xml:space="preserve">  17,35% с 1 сентября 2013 г., а также за счет частичного увеличения доплат стимулиру</w:t>
      </w:r>
      <w:r>
        <w:rPr>
          <w:rFonts w:ascii="Times New Roman" w:hAnsi="Times New Roman" w:cs="Times New Roman"/>
          <w:sz w:val="28"/>
          <w:szCs w:val="28"/>
        </w:rPr>
        <w:t>ющего характера. В 2015</w:t>
      </w:r>
      <w:r w:rsidRPr="00655A67">
        <w:rPr>
          <w:rFonts w:ascii="Times New Roman" w:hAnsi="Times New Roman" w:cs="Times New Roman"/>
          <w:sz w:val="28"/>
          <w:szCs w:val="28"/>
        </w:rPr>
        <w:t xml:space="preserve"> году планируется дальнейшее повышение должностных окладов и тарифных ставок за счет средств областного бюджета и доведение среднемесяч</w:t>
      </w:r>
      <w:r>
        <w:rPr>
          <w:rFonts w:ascii="Times New Roman" w:hAnsi="Times New Roman" w:cs="Times New Roman"/>
          <w:sz w:val="28"/>
          <w:szCs w:val="28"/>
        </w:rPr>
        <w:t>ной заработной платы до 26686,80</w:t>
      </w:r>
      <w:r w:rsidRPr="00655A67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(постановление Правительства Ростовской области от 25.04.2013г. №241)</w:t>
      </w:r>
    </w:p>
    <w:p w:rsidR="00EB400A" w:rsidRPr="00655A67" w:rsidRDefault="00EB400A" w:rsidP="00EB40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Среднемесячная номинальная заработная плата работников муниципальных учреждений культуры  в 2013 году составила  13141,2 руб., в 2014 году – 15648,9  рублей. Повышению заработной платы способствовало увеличение размера минимальной оплаты труда, введение доплат работникам культуры за результативность и качество работы в целях реализации майских Указов Президента Российской Федерации. Отмеченная тенденция должна сохраниться и в 2015-2017 годах в связи с реализации майских Указов Президента Российской Федерации по доведению заработной платы работников указанной категорий до запланированных значений.</w:t>
      </w:r>
    </w:p>
    <w:p w:rsidR="00C036AD" w:rsidRPr="00C036AD" w:rsidRDefault="00C036AD" w:rsidP="00C036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6AD">
        <w:rPr>
          <w:rFonts w:ascii="Times New Roman" w:hAnsi="Times New Roman" w:cs="Times New Roman"/>
          <w:sz w:val="28"/>
          <w:szCs w:val="28"/>
        </w:rPr>
        <w:t xml:space="preserve">Среднемесячная номинальная заработная плата работников муниципальных учреждений физической культуры и спорта за период с 2012 по 2014 годы выросла и составила 13922,3 рубля. Отмеченная тенденция сохранится и в 2015-2017 годах в связи с ежегодной индексацией заработной платы работников указанной категорий, в 2015 году – 14423,5 рубля, в 2015 году – 115346,6 рубля, в 2017 году – 16911,96 рубля. </w:t>
      </w:r>
    </w:p>
    <w:p w:rsidR="003B78A2" w:rsidRPr="00485635" w:rsidRDefault="003B78A2" w:rsidP="006238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B78A2" w:rsidRPr="00485635" w:rsidRDefault="003B78A2" w:rsidP="006238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E61C8" w:rsidRPr="004642E1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2E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642E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4642E1">
        <w:rPr>
          <w:rFonts w:ascii="Times New Roman" w:hAnsi="Times New Roman" w:cs="Times New Roman"/>
          <w:b/>
          <w:sz w:val="28"/>
          <w:szCs w:val="28"/>
        </w:rPr>
        <w:t>Дошкольное образование</w:t>
      </w:r>
    </w:p>
    <w:p w:rsidR="004E61C8" w:rsidRPr="004642E1" w:rsidRDefault="004E61C8" w:rsidP="006238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23848" w:rsidRPr="004642E1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42E1">
        <w:rPr>
          <w:rFonts w:ascii="Times New Roman" w:hAnsi="Times New Roman" w:cs="Times New Roman"/>
          <w:b/>
          <w:sz w:val="28"/>
          <w:szCs w:val="28"/>
        </w:rPr>
        <w:t>Показатель 9.</w:t>
      </w:r>
      <w:r w:rsidR="003B78A2" w:rsidRPr="004642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596" w:rsidRPr="004642E1">
        <w:rPr>
          <w:rFonts w:ascii="Times New Roman" w:hAnsi="Times New Roman" w:cs="Times New Roman"/>
          <w:b/>
          <w:sz w:val="28"/>
          <w:szCs w:val="28"/>
        </w:rPr>
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лет.</w:t>
      </w:r>
    </w:p>
    <w:p w:rsidR="004642E1" w:rsidRPr="006B0F47" w:rsidRDefault="00EA1E26" w:rsidP="004642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2E1">
        <w:rPr>
          <w:rFonts w:ascii="Times New Roman" w:hAnsi="Times New Roman" w:cs="Times New Roman"/>
          <w:b/>
          <w:sz w:val="28"/>
          <w:szCs w:val="28"/>
        </w:rPr>
        <w:tab/>
      </w:r>
      <w:r w:rsidR="004642E1" w:rsidRPr="004642E1">
        <w:rPr>
          <w:rFonts w:ascii="Times New Roman" w:hAnsi="Times New Roman" w:cs="Times New Roman"/>
          <w:sz w:val="28"/>
          <w:szCs w:val="28"/>
        </w:rPr>
        <w:t>В 2014 году показатель сохранился на уровне 2013 года и составил 58,4%. в связи с увеличением детей в возрасте 1 - 6 лет, получающих дошкольную</w:t>
      </w:r>
      <w:r w:rsidR="004642E1" w:rsidRPr="006B0F47">
        <w:rPr>
          <w:rFonts w:ascii="Times New Roman" w:hAnsi="Times New Roman" w:cs="Times New Roman"/>
          <w:sz w:val="28"/>
          <w:szCs w:val="28"/>
        </w:rPr>
        <w:t xml:space="preserve"> образовательную услугу</w:t>
      </w:r>
      <w:r w:rsidR="004642E1">
        <w:rPr>
          <w:rFonts w:ascii="Times New Roman" w:hAnsi="Times New Roman" w:cs="Times New Roman"/>
          <w:sz w:val="28"/>
          <w:szCs w:val="28"/>
        </w:rPr>
        <w:t xml:space="preserve"> (2013г.-1753 детей,</w:t>
      </w:r>
      <w:r w:rsidR="004642E1" w:rsidRPr="006B0F47">
        <w:rPr>
          <w:rFonts w:ascii="Times New Roman" w:hAnsi="Times New Roman" w:cs="Times New Roman"/>
          <w:sz w:val="28"/>
          <w:szCs w:val="28"/>
        </w:rPr>
        <w:t xml:space="preserve"> 2014г</w:t>
      </w:r>
      <w:r w:rsidR="004642E1">
        <w:rPr>
          <w:rFonts w:ascii="Times New Roman" w:hAnsi="Times New Roman" w:cs="Times New Roman"/>
          <w:sz w:val="28"/>
          <w:szCs w:val="28"/>
        </w:rPr>
        <w:t>.-1836 детей</w:t>
      </w:r>
      <w:r w:rsidR="004642E1" w:rsidRPr="006B0F47">
        <w:rPr>
          <w:rFonts w:ascii="Times New Roman" w:hAnsi="Times New Roman" w:cs="Times New Roman"/>
          <w:sz w:val="28"/>
          <w:szCs w:val="28"/>
        </w:rPr>
        <w:t xml:space="preserve">) и увеличения общей численности детей в возрасте 1 - 6 лет </w:t>
      </w:r>
      <w:r w:rsidR="004642E1">
        <w:rPr>
          <w:rFonts w:ascii="Times New Roman" w:hAnsi="Times New Roman" w:cs="Times New Roman"/>
          <w:sz w:val="28"/>
          <w:szCs w:val="28"/>
        </w:rPr>
        <w:t>(2013г.-3002 детей</w:t>
      </w:r>
      <w:r w:rsidR="004642E1" w:rsidRPr="006B0F47">
        <w:rPr>
          <w:rFonts w:ascii="Times New Roman" w:hAnsi="Times New Roman" w:cs="Times New Roman"/>
          <w:sz w:val="28"/>
          <w:szCs w:val="28"/>
        </w:rPr>
        <w:t>, 2014</w:t>
      </w:r>
      <w:r w:rsidR="004642E1">
        <w:rPr>
          <w:rFonts w:ascii="Times New Roman" w:hAnsi="Times New Roman" w:cs="Times New Roman"/>
          <w:sz w:val="28"/>
          <w:szCs w:val="28"/>
        </w:rPr>
        <w:t>г.-3144 детей)</w:t>
      </w:r>
    </w:p>
    <w:p w:rsidR="004642E1" w:rsidRPr="00F530C4" w:rsidRDefault="004642E1" w:rsidP="004642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прогнозируемый период планируется увеличение доли  </w:t>
      </w:r>
      <w:r w:rsidRPr="00F530C4">
        <w:rPr>
          <w:rFonts w:ascii="Times New Roman" w:hAnsi="Times New Roman" w:cs="Times New Roman"/>
          <w:sz w:val="28"/>
          <w:szCs w:val="28"/>
        </w:rPr>
        <w:t>детей в</w:t>
      </w:r>
      <w:r w:rsidRPr="00B929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530C4">
        <w:rPr>
          <w:rFonts w:ascii="Times New Roman" w:hAnsi="Times New Roman" w:cs="Times New Roman"/>
          <w:sz w:val="28"/>
          <w:szCs w:val="28"/>
        </w:rPr>
        <w:t>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 в связи с открытием в 2015г. дополнительных групп в МБДОУ детский сад</w:t>
      </w:r>
      <w:r w:rsidRPr="000C1853">
        <w:rPr>
          <w:rFonts w:ascii="Times New Roman" w:hAnsi="Times New Roman" w:cs="Times New Roman"/>
          <w:sz w:val="28"/>
          <w:szCs w:val="28"/>
        </w:rPr>
        <w:t xml:space="preserve"> №3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C1853">
        <w:rPr>
          <w:rFonts w:ascii="Times New Roman" w:hAnsi="Times New Roman" w:cs="Times New Roman"/>
          <w:sz w:val="28"/>
          <w:szCs w:val="28"/>
        </w:rPr>
        <w:t>Катюша</w:t>
      </w:r>
      <w:r>
        <w:rPr>
          <w:rFonts w:ascii="Times New Roman" w:hAnsi="Times New Roman" w:cs="Times New Roman"/>
          <w:sz w:val="28"/>
          <w:szCs w:val="28"/>
        </w:rPr>
        <w:t>» в х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алинин. ( 40 мест) и в связи с приобретением в 2015г. модульных детских садов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енинаван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МБДОУ детского </w:t>
      </w:r>
      <w:r w:rsidRPr="00A22E10">
        <w:rPr>
          <w:rFonts w:ascii="Times New Roman" w:hAnsi="Times New Roman" w:cs="Times New Roman"/>
          <w:sz w:val="28"/>
          <w:szCs w:val="28"/>
        </w:rPr>
        <w:t xml:space="preserve"> сад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A22E10">
        <w:rPr>
          <w:rFonts w:ascii="Times New Roman" w:hAnsi="Times New Roman" w:cs="Times New Roman"/>
          <w:sz w:val="28"/>
          <w:szCs w:val="28"/>
        </w:rPr>
        <w:t xml:space="preserve"> №13 "Золотая рыбка"</w:t>
      </w:r>
      <w:r>
        <w:rPr>
          <w:rFonts w:ascii="Times New Roman" w:hAnsi="Times New Roman" w:cs="Times New Roman"/>
          <w:sz w:val="28"/>
          <w:szCs w:val="28"/>
        </w:rPr>
        <w:t xml:space="preserve"> на 40 мест, в с.Большие Салы для МБДОУ детского сада №8 «Сказка» на 80 мест и нового дошкольного учреждения в с.Крым на 100 мест.</w:t>
      </w:r>
    </w:p>
    <w:p w:rsidR="004642E1" w:rsidRPr="00E66A0D" w:rsidRDefault="004642E1" w:rsidP="004642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 2017 года планируется дальнейшее у</w:t>
      </w:r>
      <w:r w:rsidRPr="00EA1E26">
        <w:rPr>
          <w:rFonts w:ascii="Times New Roman" w:hAnsi="Times New Roman" w:cs="Times New Roman"/>
          <w:sz w:val="28"/>
          <w:szCs w:val="28"/>
        </w:rPr>
        <w:t xml:space="preserve">лучшение этого показателя </w:t>
      </w:r>
      <w:r>
        <w:rPr>
          <w:rFonts w:ascii="Times New Roman" w:hAnsi="Times New Roman" w:cs="Times New Roman"/>
          <w:sz w:val="28"/>
          <w:szCs w:val="28"/>
        </w:rPr>
        <w:t>в связи с открытием дополнительных</w:t>
      </w:r>
      <w:r w:rsidRPr="00EA1E26">
        <w:rPr>
          <w:rFonts w:ascii="Times New Roman" w:hAnsi="Times New Roman" w:cs="Times New Roman"/>
          <w:sz w:val="28"/>
          <w:szCs w:val="28"/>
        </w:rPr>
        <w:t xml:space="preserve"> групп в </w:t>
      </w:r>
      <w:r w:rsidRPr="003E4F54">
        <w:rPr>
          <w:rFonts w:ascii="Times New Roman" w:hAnsi="Times New Roman" w:cs="Times New Roman"/>
          <w:sz w:val="28"/>
          <w:szCs w:val="28"/>
        </w:rPr>
        <w:t>МБДОУ детский сад №14 "</w:t>
      </w:r>
      <w:proofErr w:type="spellStart"/>
      <w:r w:rsidRPr="003E4F54">
        <w:rPr>
          <w:rFonts w:ascii="Times New Roman" w:hAnsi="Times New Roman" w:cs="Times New Roman"/>
          <w:sz w:val="28"/>
          <w:szCs w:val="28"/>
        </w:rPr>
        <w:t>Аленушка</w:t>
      </w:r>
      <w:proofErr w:type="spellEnd"/>
      <w:r w:rsidRPr="003E4F54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0C1853">
        <w:rPr>
          <w:rFonts w:ascii="Times New Roman" w:hAnsi="Times New Roman" w:cs="Times New Roman"/>
          <w:sz w:val="28"/>
          <w:szCs w:val="28"/>
        </w:rPr>
        <w:t>МБДОУ детский сад №3 "Катюша"</w:t>
      </w:r>
      <w:r>
        <w:rPr>
          <w:rFonts w:ascii="Times New Roman" w:hAnsi="Times New Roman" w:cs="Times New Roman"/>
          <w:sz w:val="28"/>
          <w:szCs w:val="28"/>
        </w:rPr>
        <w:t xml:space="preserve"> в х. Калинин.</w:t>
      </w:r>
    </w:p>
    <w:p w:rsidR="004642E1" w:rsidRPr="00485635" w:rsidRDefault="004642E1" w:rsidP="00EA1E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1E26" w:rsidRPr="00485635" w:rsidRDefault="00EA1E26" w:rsidP="00F375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23848" w:rsidRPr="00DC68D2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8D2">
        <w:rPr>
          <w:rFonts w:ascii="Times New Roman" w:hAnsi="Times New Roman" w:cs="Times New Roman"/>
          <w:b/>
          <w:sz w:val="28"/>
          <w:szCs w:val="28"/>
        </w:rPr>
        <w:t>Показатель 10.</w:t>
      </w:r>
      <w:r w:rsidR="003B78A2" w:rsidRPr="00DC68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596" w:rsidRPr="00DC68D2">
        <w:rPr>
          <w:rFonts w:ascii="Times New Roman" w:hAnsi="Times New Roman" w:cs="Times New Roman"/>
          <w:b/>
          <w:sz w:val="28"/>
          <w:szCs w:val="28"/>
        </w:rPr>
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лет.</w:t>
      </w:r>
    </w:p>
    <w:p w:rsidR="00A07988" w:rsidRPr="00DC68D2" w:rsidRDefault="0093485F" w:rsidP="00A079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8D2">
        <w:rPr>
          <w:rFonts w:ascii="Times New Roman" w:hAnsi="Times New Roman" w:cs="Times New Roman"/>
          <w:b/>
          <w:sz w:val="28"/>
          <w:szCs w:val="28"/>
        </w:rPr>
        <w:tab/>
      </w:r>
      <w:r w:rsidR="00A07988" w:rsidRPr="00DC68D2">
        <w:rPr>
          <w:rFonts w:ascii="Times New Roman" w:hAnsi="Times New Roman" w:cs="Times New Roman"/>
          <w:sz w:val="28"/>
          <w:szCs w:val="28"/>
        </w:rPr>
        <w:t>Показатель за период с 201</w:t>
      </w:r>
      <w:r w:rsidR="00DC68D2" w:rsidRPr="00DC68D2">
        <w:rPr>
          <w:rFonts w:ascii="Times New Roman" w:hAnsi="Times New Roman" w:cs="Times New Roman"/>
          <w:sz w:val="28"/>
          <w:szCs w:val="28"/>
        </w:rPr>
        <w:t>2</w:t>
      </w:r>
      <w:r w:rsidR="00A07988" w:rsidRPr="00DC68D2">
        <w:rPr>
          <w:rFonts w:ascii="Times New Roman" w:hAnsi="Times New Roman" w:cs="Times New Roman"/>
          <w:sz w:val="28"/>
          <w:szCs w:val="28"/>
        </w:rPr>
        <w:t xml:space="preserve"> по 2013 годы увеличился на </w:t>
      </w:r>
      <w:r w:rsidR="00DC68D2" w:rsidRPr="00DC68D2">
        <w:rPr>
          <w:rFonts w:ascii="Times New Roman" w:hAnsi="Times New Roman" w:cs="Times New Roman"/>
          <w:sz w:val="28"/>
          <w:szCs w:val="28"/>
        </w:rPr>
        <w:t>10,05</w:t>
      </w:r>
      <w:r w:rsidR="00A07988" w:rsidRPr="00DC68D2">
        <w:rPr>
          <w:rFonts w:ascii="Times New Roman" w:hAnsi="Times New Roman" w:cs="Times New Roman"/>
          <w:sz w:val="28"/>
          <w:szCs w:val="28"/>
        </w:rPr>
        <w:t xml:space="preserve"> процентных пункта</w:t>
      </w:r>
      <w:r w:rsidR="00DC68D2" w:rsidRPr="00DC68D2">
        <w:rPr>
          <w:rFonts w:ascii="Times New Roman" w:hAnsi="Times New Roman" w:cs="Times New Roman"/>
          <w:sz w:val="28"/>
          <w:szCs w:val="28"/>
        </w:rPr>
        <w:t xml:space="preserve"> </w:t>
      </w:r>
      <w:r w:rsidR="00A07988" w:rsidRPr="00DC68D2">
        <w:rPr>
          <w:rFonts w:ascii="Times New Roman" w:hAnsi="Times New Roman" w:cs="Times New Roman"/>
          <w:sz w:val="28"/>
          <w:szCs w:val="28"/>
        </w:rPr>
        <w:t>в связи с тем, что в 201</w:t>
      </w:r>
      <w:r w:rsidR="00DC68D2" w:rsidRPr="00DC68D2">
        <w:rPr>
          <w:rFonts w:ascii="Times New Roman" w:hAnsi="Times New Roman" w:cs="Times New Roman"/>
          <w:sz w:val="28"/>
          <w:szCs w:val="28"/>
        </w:rPr>
        <w:t>2</w:t>
      </w:r>
      <w:r w:rsidR="00A07988" w:rsidRPr="00DC68D2">
        <w:rPr>
          <w:rFonts w:ascii="Times New Roman" w:hAnsi="Times New Roman" w:cs="Times New Roman"/>
          <w:sz w:val="28"/>
          <w:szCs w:val="28"/>
        </w:rPr>
        <w:t xml:space="preserve"> году постановка детей на учет для определения в муниципальные дошкольные образовательные учреждения производилась с  двух с половиной лет, а в 2013 году с одного года.</w:t>
      </w:r>
    </w:p>
    <w:p w:rsidR="00DC68D2" w:rsidRPr="00EA1E26" w:rsidRDefault="00DC68D2" w:rsidP="00DC68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68D2">
        <w:rPr>
          <w:rFonts w:ascii="Times New Roman" w:hAnsi="Times New Roman" w:cs="Times New Roman"/>
          <w:sz w:val="28"/>
          <w:szCs w:val="28"/>
        </w:rPr>
        <w:t>В 2014г.</w:t>
      </w:r>
      <w:r w:rsidRPr="00DC68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68D2">
        <w:rPr>
          <w:rFonts w:ascii="Times New Roman" w:hAnsi="Times New Roman" w:cs="Times New Roman"/>
          <w:sz w:val="28"/>
          <w:szCs w:val="28"/>
        </w:rPr>
        <w:t>показатель</w:t>
      </w:r>
      <w:r>
        <w:rPr>
          <w:rFonts w:ascii="Times New Roman" w:hAnsi="Times New Roman" w:cs="Times New Roman"/>
          <w:sz w:val="28"/>
          <w:szCs w:val="28"/>
        </w:rPr>
        <w:t xml:space="preserve"> значительно улучшился по сравнению с 2013г. (на 9,8 процентных пункта) в</w:t>
      </w:r>
      <w:r w:rsidRPr="0093485F">
        <w:rPr>
          <w:rFonts w:ascii="Times New Roman" w:hAnsi="Times New Roman" w:cs="Times New Roman"/>
          <w:sz w:val="28"/>
          <w:szCs w:val="28"/>
        </w:rPr>
        <w:t xml:space="preserve"> </w:t>
      </w:r>
      <w:r w:rsidRPr="00EA1E26">
        <w:rPr>
          <w:rFonts w:ascii="Times New Roman" w:hAnsi="Times New Roman" w:cs="Times New Roman"/>
          <w:sz w:val="28"/>
          <w:szCs w:val="28"/>
        </w:rPr>
        <w:t>связи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EA1E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открытием МБДОУ «Пчёлка» на 95</w:t>
      </w:r>
      <w:r w:rsidRPr="00EA1E26">
        <w:rPr>
          <w:rFonts w:ascii="Times New Roman" w:hAnsi="Times New Roman" w:cs="Times New Roman"/>
          <w:sz w:val="28"/>
          <w:szCs w:val="28"/>
        </w:rPr>
        <w:t xml:space="preserve"> мест и дополнительных групп</w:t>
      </w:r>
      <w:r>
        <w:rPr>
          <w:rFonts w:ascii="Times New Roman" w:hAnsi="Times New Roman" w:cs="Times New Roman"/>
          <w:sz w:val="28"/>
          <w:szCs w:val="28"/>
        </w:rPr>
        <w:t xml:space="preserve"> в уже</w:t>
      </w:r>
      <w:r w:rsidRPr="00EA1E26">
        <w:rPr>
          <w:rFonts w:ascii="Times New Roman" w:hAnsi="Times New Roman" w:cs="Times New Roman"/>
          <w:sz w:val="28"/>
          <w:szCs w:val="28"/>
        </w:rPr>
        <w:t xml:space="preserve"> функционирующих МБДОУ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3E4F54">
        <w:rPr>
          <w:rFonts w:ascii="Times New Roman" w:hAnsi="Times New Roman" w:cs="Times New Roman"/>
          <w:sz w:val="28"/>
          <w:szCs w:val="28"/>
        </w:rPr>
        <w:t>МБДОУ детский сад №14 "</w:t>
      </w:r>
      <w:proofErr w:type="spellStart"/>
      <w:r w:rsidRPr="003E4F54">
        <w:rPr>
          <w:rFonts w:ascii="Times New Roman" w:hAnsi="Times New Roman" w:cs="Times New Roman"/>
          <w:sz w:val="28"/>
          <w:szCs w:val="28"/>
        </w:rPr>
        <w:t>Аленушка</w:t>
      </w:r>
      <w:proofErr w:type="spellEnd"/>
      <w:r w:rsidRPr="003E4F54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0C1853">
        <w:rPr>
          <w:rFonts w:ascii="Times New Roman" w:hAnsi="Times New Roman" w:cs="Times New Roman"/>
          <w:sz w:val="28"/>
          <w:szCs w:val="28"/>
        </w:rPr>
        <w:t>МБДОУ детский сад №3 "Катюша"</w:t>
      </w:r>
      <w:r>
        <w:rPr>
          <w:rFonts w:ascii="Times New Roman" w:hAnsi="Times New Roman" w:cs="Times New Roman"/>
          <w:sz w:val="28"/>
          <w:szCs w:val="28"/>
        </w:rPr>
        <w:t xml:space="preserve"> в х. Калинин.)</w:t>
      </w:r>
    </w:p>
    <w:p w:rsidR="00DC68D2" w:rsidRPr="00A22E10" w:rsidRDefault="00DC68D2" w:rsidP="00DC68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85F">
        <w:rPr>
          <w:rFonts w:ascii="Times New Roman" w:hAnsi="Times New Roman" w:cs="Times New Roman"/>
          <w:sz w:val="28"/>
          <w:szCs w:val="28"/>
        </w:rPr>
        <w:t>На прогнозируемый период  планируется уменьшение доли детей в возрасте от 1 до 6</w:t>
      </w:r>
      <w:r>
        <w:rPr>
          <w:rFonts w:ascii="Times New Roman" w:hAnsi="Times New Roman" w:cs="Times New Roman"/>
          <w:sz w:val="28"/>
          <w:szCs w:val="28"/>
        </w:rPr>
        <w:t xml:space="preserve"> лет</w:t>
      </w:r>
      <w:r w:rsidRPr="0093485F">
        <w:rPr>
          <w:rFonts w:ascii="Times New Roman" w:hAnsi="Times New Roman" w:cs="Times New Roman"/>
          <w:sz w:val="28"/>
          <w:szCs w:val="28"/>
        </w:rPr>
        <w:t xml:space="preserve">, состоящих на учете для определения в муниципальные дошкольные образовательные учреждения, в общей численности детей в возрасте 1- 6 лет в связи с </w:t>
      </w:r>
      <w:r>
        <w:rPr>
          <w:rFonts w:ascii="Times New Roman" w:hAnsi="Times New Roman" w:cs="Times New Roman"/>
          <w:sz w:val="28"/>
          <w:szCs w:val="28"/>
        </w:rPr>
        <w:t xml:space="preserve">открытием в 2015г. дополнительных групп в </w:t>
      </w:r>
      <w:r w:rsidRPr="000C1853">
        <w:rPr>
          <w:rFonts w:ascii="Times New Roman" w:hAnsi="Times New Roman" w:cs="Times New Roman"/>
          <w:sz w:val="28"/>
          <w:szCs w:val="28"/>
        </w:rPr>
        <w:t xml:space="preserve">МБДОУ детский сад №3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C1853">
        <w:rPr>
          <w:rFonts w:ascii="Times New Roman" w:hAnsi="Times New Roman" w:cs="Times New Roman"/>
          <w:sz w:val="28"/>
          <w:szCs w:val="28"/>
        </w:rPr>
        <w:t>Катюша</w:t>
      </w:r>
      <w:r>
        <w:rPr>
          <w:rFonts w:ascii="Times New Roman" w:hAnsi="Times New Roman" w:cs="Times New Roman"/>
          <w:sz w:val="28"/>
          <w:szCs w:val="28"/>
        </w:rPr>
        <w:t>» в х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алинин. ( 40 мест) и в связи с приобретением в 2015г. модульных детских садов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енинаван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МБДОУ детского </w:t>
      </w:r>
      <w:r w:rsidRPr="00A22E10">
        <w:rPr>
          <w:rFonts w:ascii="Times New Roman" w:hAnsi="Times New Roman" w:cs="Times New Roman"/>
          <w:sz w:val="28"/>
          <w:szCs w:val="28"/>
        </w:rPr>
        <w:t xml:space="preserve"> сад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A22E10">
        <w:rPr>
          <w:rFonts w:ascii="Times New Roman" w:hAnsi="Times New Roman" w:cs="Times New Roman"/>
          <w:sz w:val="28"/>
          <w:szCs w:val="28"/>
        </w:rPr>
        <w:t xml:space="preserve"> №13 "Золотая рыбка"</w:t>
      </w:r>
      <w:r>
        <w:rPr>
          <w:rFonts w:ascii="Times New Roman" w:hAnsi="Times New Roman" w:cs="Times New Roman"/>
          <w:sz w:val="28"/>
          <w:szCs w:val="28"/>
        </w:rPr>
        <w:t xml:space="preserve"> на 40 мест, в с.Большие Салы для МБДОУ детского сада №8 «Сказка» на 80 мест и нового дошкольного учреждения в с.Крым на 100 мест.</w:t>
      </w:r>
    </w:p>
    <w:p w:rsidR="00DC68D2" w:rsidRPr="003E60AA" w:rsidRDefault="00DC68D2" w:rsidP="00DC68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C68D2" w:rsidRPr="00485635" w:rsidRDefault="00DC68D2" w:rsidP="00F375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90D0D" w:rsidRPr="00490D0D" w:rsidRDefault="00876E4F" w:rsidP="00490D0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0D0D">
        <w:rPr>
          <w:rFonts w:ascii="Times New Roman" w:hAnsi="Times New Roman" w:cs="Times New Roman"/>
          <w:b/>
          <w:sz w:val="28"/>
          <w:szCs w:val="28"/>
        </w:rPr>
        <w:t>П</w:t>
      </w:r>
      <w:r w:rsidR="00623848" w:rsidRPr="00490D0D">
        <w:rPr>
          <w:rFonts w:ascii="Times New Roman" w:hAnsi="Times New Roman" w:cs="Times New Roman"/>
          <w:b/>
          <w:sz w:val="28"/>
          <w:szCs w:val="28"/>
        </w:rPr>
        <w:t>оказатель 11.</w:t>
      </w:r>
      <w:r w:rsidR="003B78A2" w:rsidRPr="00490D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596" w:rsidRPr="00490D0D">
        <w:rPr>
          <w:rFonts w:ascii="Times New Roman" w:hAnsi="Times New Roman" w:cs="Times New Roman"/>
          <w:b/>
          <w:sz w:val="28"/>
          <w:szCs w:val="28"/>
        </w:rPr>
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учреждений.</w:t>
      </w:r>
    </w:p>
    <w:p w:rsidR="00490D0D" w:rsidRPr="00AF71AD" w:rsidRDefault="00490D0D" w:rsidP="00490D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D0D">
        <w:rPr>
          <w:rFonts w:ascii="Times New Roman" w:hAnsi="Times New Roman" w:cs="Times New Roman"/>
          <w:sz w:val="28"/>
          <w:szCs w:val="28"/>
        </w:rPr>
        <w:t xml:space="preserve">Всего в </w:t>
      </w:r>
      <w:proofErr w:type="spellStart"/>
      <w:r w:rsidRPr="00490D0D">
        <w:rPr>
          <w:rFonts w:ascii="Times New Roman" w:hAnsi="Times New Roman" w:cs="Times New Roman"/>
          <w:sz w:val="28"/>
          <w:szCs w:val="28"/>
        </w:rPr>
        <w:t>Мясниковском</w:t>
      </w:r>
      <w:proofErr w:type="spellEnd"/>
      <w:r w:rsidRPr="00490D0D">
        <w:rPr>
          <w:rFonts w:ascii="Times New Roman" w:hAnsi="Times New Roman" w:cs="Times New Roman"/>
          <w:sz w:val="28"/>
          <w:szCs w:val="28"/>
        </w:rPr>
        <w:t xml:space="preserve"> районе функционирует 19 муниципальных</w:t>
      </w:r>
      <w:r w:rsidRPr="003441C4">
        <w:rPr>
          <w:rFonts w:ascii="Times New Roman" w:hAnsi="Times New Roman" w:cs="Times New Roman"/>
          <w:sz w:val="28"/>
          <w:szCs w:val="28"/>
        </w:rPr>
        <w:t xml:space="preserve"> дошкольных образовательных учреждений.</w:t>
      </w:r>
      <w:r>
        <w:rPr>
          <w:rFonts w:ascii="Times New Roman" w:hAnsi="Times New Roman" w:cs="Times New Roman"/>
          <w:sz w:val="28"/>
          <w:szCs w:val="28"/>
        </w:rPr>
        <w:t xml:space="preserve"> В 2014г. доля </w:t>
      </w:r>
      <w:r w:rsidRPr="00AF71AD">
        <w:rPr>
          <w:rFonts w:ascii="Times New Roman" w:hAnsi="Times New Roman" w:cs="Times New Roman"/>
          <w:sz w:val="28"/>
          <w:szCs w:val="28"/>
        </w:rPr>
        <w:t>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составила  52,6%,    </w:t>
      </w:r>
    </w:p>
    <w:p w:rsidR="00490D0D" w:rsidRPr="001A14E2" w:rsidRDefault="00490D0D" w:rsidP="00490D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т.е.  в зданиях  10</w:t>
      </w:r>
      <w:r w:rsidRPr="001A14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дошкольных учреждений требуется</w:t>
      </w:r>
      <w:r w:rsidRPr="001A14E2">
        <w:rPr>
          <w:rFonts w:ascii="Times New Roman" w:hAnsi="Times New Roman" w:cs="Times New Roman"/>
          <w:color w:val="000000"/>
          <w:sz w:val="28"/>
          <w:szCs w:val="28"/>
        </w:rPr>
        <w:t>  капитальный ремонт.</w:t>
      </w:r>
    </w:p>
    <w:p w:rsidR="00490D0D" w:rsidRPr="001A14E2" w:rsidRDefault="00490D0D" w:rsidP="00696C7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14E2">
        <w:rPr>
          <w:rFonts w:ascii="Times New Roman" w:hAnsi="Times New Roman" w:cs="Times New Roman"/>
          <w:color w:val="000000"/>
          <w:sz w:val="28"/>
          <w:szCs w:val="28"/>
        </w:rPr>
        <w:t xml:space="preserve">Аварийных зданий </w:t>
      </w:r>
      <w:r w:rsidRPr="001A14E2">
        <w:rPr>
          <w:rFonts w:ascii="Times New Roman" w:hAnsi="Times New Roman" w:cs="Times New Roman"/>
          <w:sz w:val="28"/>
          <w:szCs w:val="28"/>
        </w:rPr>
        <w:t>дошкольных</w:t>
      </w:r>
      <w:r w:rsidRPr="00F85B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14E2">
        <w:rPr>
          <w:rFonts w:ascii="Times New Roman" w:hAnsi="Times New Roman" w:cs="Times New Roman"/>
          <w:color w:val="000000"/>
          <w:sz w:val="28"/>
          <w:szCs w:val="28"/>
        </w:rPr>
        <w:t>общеобразовательных учреждений в муниципальном образовании нет.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0D0D" w:rsidRPr="00E66A0D" w:rsidRDefault="00490D0D" w:rsidP="00490D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6A0D">
        <w:rPr>
          <w:rFonts w:ascii="Times New Roman" w:hAnsi="Times New Roman" w:cs="Times New Roman"/>
          <w:sz w:val="28"/>
          <w:szCs w:val="28"/>
        </w:rPr>
        <w:t>На прогнозируемый период планируется произв</w:t>
      </w:r>
      <w:r>
        <w:rPr>
          <w:rFonts w:ascii="Times New Roman" w:hAnsi="Times New Roman" w:cs="Times New Roman"/>
          <w:sz w:val="28"/>
          <w:szCs w:val="28"/>
        </w:rPr>
        <w:t>ести капитальный ремонт</w:t>
      </w:r>
      <w:r w:rsidRPr="00E66A0D">
        <w:rPr>
          <w:rFonts w:ascii="Times New Roman" w:hAnsi="Times New Roman" w:cs="Times New Roman"/>
          <w:sz w:val="28"/>
          <w:szCs w:val="28"/>
        </w:rPr>
        <w:t xml:space="preserve"> </w:t>
      </w:r>
      <w:r w:rsidRPr="003441C4">
        <w:rPr>
          <w:rFonts w:ascii="Times New Roman" w:hAnsi="Times New Roman" w:cs="Times New Roman"/>
          <w:sz w:val="28"/>
          <w:szCs w:val="28"/>
        </w:rPr>
        <w:t>МБДОУ детский сад №5 "Звездочка"</w:t>
      </w:r>
      <w:r>
        <w:rPr>
          <w:rFonts w:ascii="Times New Roman" w:hAnsi="Times New Roman" w:cs="Times New Roman"/>
          <w:sz w:val="28"/>
          <w:szCs w:val="28"/>
        </w:rPr>
        <w:t xml:space="preserve"> (2015г.), </w:t>
      </w:r>
      <w:r w:rsidRPr="00E66A0D">
        <w:rPr>
          <w:rFonts w:ascii="Times New Roman" w:hAnsi="Times New Roman" w:cs="Times New Roman"/>
          <w:sz w:val="28"/>
          <w:szCs w:val="28"/>
        </w:rPr>
        <w:t>МБДОУ №14 «</w:t>
      </w:r>
      <w:proofErr w:type="spellStart"/>
      <w:r w:rsidRPr="00E66A0D">
        <w:rPr>
          <w:rFonts w:ascii="Times New Roman" w:hAnsi="Times New Roman" w:cs="Times New Roman"/>
          <w:sz w:val="28"/>
          <w:szCs w:val="28"/>
        </w:rPr>
        <w:t>Аленушка</w:t>
      </w:r>
      <w:proofErr w:type="spellEnd"/>
      <w:r w:rsidRPr="00E66A0D">
        <w:rPr>
          <w:rFonts w:ascii="Times New Roman" w:hAnsi="Times New Roman" w:cs="Times New Roman"/>
          <w:sz w:val="28"/>
          <w:szCs w:val="28"/>
        </w:rPr>
        <w:t>» в с</w:t>
      </w:r>
      <w:proofErr w:type="gramStart"/>
      <w:r w:rsidRPr="00E66A0D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E66A0D">
        <w:rPr>
          <w:rFonts w:ascii="Times New Roman" w:hAnsi="Times New Roman" w:cs="Times New Roman"/>
          <w:sz w:val="28"/>
          <w:szCs w:val="28"/>
        </w:rPr>
        <w:t xml:space="preserve">алтырь </w:t>
      </w:r>
      <w:r>
        <w:rPr>
          <w:rFonts w:ascii="Times New Roman" w:hAnsi="Times New Roman" w:cs="Times New Roman"/>
          <w:sz w:val="28"/>
          <w:szCs w:val="28"/>
        </w:rPr>
        <w:t>(2016г.),</w:t>
      </w:r>
      <w:r w:rsidRPr="00E66A0D">
        <w:rPr>
          <w:rFonts w:ascii="Times New Roman" w:hAnsi="Times New Roman" w:cs="Times New Roman"/>
          <w:sz w:val="28"/>
          <w:szCs w:val="28"/>
        </w:rPr>
        <w:t xml:space="preserve"> МБДОУ № 12 «Красная шапочка» в х.Красный Крым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0C1853">
        <w:rPr>
          <w:rFonts w:ascii="Times New Roman" w:hAnsi="Times New Roman" w:cs="Times New Roman"/>
          <w:sz w:val="28"/>
          <w:szCs w:val="28"/>
        </w:rPr>
        <w:t>МБДОУ детский сад №3 "Катюша"</w:t>
      </w:r>
      <w:r>
        <w:rPr>
          <w:rFonts w:ascii="Times New Roman" w:hAnsi="Times New Roman" w:cs="Times New Roman"/>
          <w:sz w:val="28"/>
          <w:szCs w:val="28"/>
        </w:rPr>
        <w:t xml:space="preserve"> в х.Калинин.(2016г.)</w:t>
      </w:r>
    </w:p>
    <w:p w:rsidR="00E66A0D" w:rsidRDefault="00E66A0D" w:rsidP="00F375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90D0D" w:rsidRDefault="00490D0D" w:rsidP="00F375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37596" w:rsidRPr="00613C65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C6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613C6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613C65">
        <w:rPr>
          <w:rFonts w:ascii="Times New Roman" w:hAnsi="Times New Roman" w:cs="Times New Roman"/>
          <w:b/>
          <w:sz w:val="28"/>
          <w:szCs w:val="28"/>
        </w:rPr>
        <w:t>Общее и дополнительное образование</w:t>
      </w:r>
    </w:p>
    <w:p w:rsidR="004E61C8" w:rsidRPr="00613C65" w:rsidRDefault="004E61C8" w:rsidP="00F375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48" w:rsidRPr="00613C65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3C65">
        <w:rPr>
          <w:rFonts w:ascii="Times New Roman" w:hAnsi="Times New Roman" w:cs="Times New Roman"/>
          <w:b/>
          <w:sz w:val="28"/>
          <w:szCs w:val="28"/>
        </w:rPr>
        <w:t>Показатель 12.</w:t>
      </w:r>
      <w:r w:rsidR="00FE27D0" w:rsidRPr="00613C65">
        <w:rPr>
          <w:rFonts w:ascii="Times New Roman" w:hAnsi="Times New Roman" w:cs="Times New Roman"/>
          <w:b/>
          <w:sz w:val="28"/>
          <w:szCs w:val="28"/>
        </w:rPr>
        <w:t xml:space="preserve"> 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предметам.</w:t>
      </w:r>
    </w:p>
    <w:p w:rsidR="00613C65" w:rsidRPr="00613C65" w:rsidRDefault="00ED3632" w:rsidP="00613C65">
      <w:pPr>
        <w:pStyle w:val="2"/>
        <w:ind w:firstLine="0"/>
        <w:rPr>
          <w:b w:val="0"/>
          <w:sz w:val="28"/>
          <w:szCs w:val="28"/>
        </w:rPr>
      </w:pPr>
      <w:r w:rsidRPr="00613C65">
        <w:rPr>
          <w:b w:val="0"/>
          <w:sz w:val="28"/>
          <w:szCs w:val="28"/>
        </w:rPr>
        <w:tab/>
      </w:r>
      <w:r w:rsidR="00613C65" w:rsidRPr="00613C65">
        <w:rPr>
          <w:b w:val="0"/>
          <w:sz w:val="28"/>
          <w:szCs w:val="28"/>
        </w:rPr>
        <w:t>В 2014 году показатель  ухудшился по сравнению с 2013 годом,   на 4,</w:t>
      </w:r>
      <w:r w:rsidR="004E4A1E">
        <w:rPr>
          <w:b w:val="0"/>
          <w:sz w:val="28"/>
          <w:szCs w:val="28"/>
        </w:rPr>
        <w:t>44</w:t>
      </w:r>
      <w:r w:rsidR="00613C65" w:rsidRPr="00613C65">
        <w:rPr>
          <w:b w:val="0"/>
          <w:sz w:val="28"/>
          <w:szCs w:val="28"/>
        </w:rPr>
        <w:t xml:space="preserve"> процентных пункта в связи с увеличением  численности выпускников муниципальных общеобразовательных учреждений, не сдавших единый государственный экзамен по русскому языку и математике и уменьшением общей численности выпускников муниципальных общеобразовательных учреждений, сдававших единый государственный экзамен по данным предметам.  </w:t>
      </w:r>
    </w:p>
    <w:p w:rsidR="00613C65" w:rsidRDefault="00613C65" w:rsidP="00613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прогнозируемый период до 2017</w:t>
      </w:r>
      <w:r w:rsidRPr="00F85B0A">
        <w:rPr>
          <w:rFonts w:ascii="Times New Roman" w:hAnsi="Times New Roman" w:cs="Times New Roman"/>
          <w:sz w:val="28"/>
          <w:szCs w:val="28"/>
        </w:rPr>
        <w:t xml:space="preserve"> года планируется  увеличение  данного показателя за счет улучшения качества подготовки выпускников к ЕГЭ (проведение пробных экзаменов в общеобразовательных учреждениях, внедрения  современных технологий контроля и оценки качества подготовки обучающихся и т. д.).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улучшения качества подготовки выпускников определены меры, направленные на улучшение освоения обучающимися основных образовательных программ основного общего и среднего общего образования  в соответствии с требованиями федерального государственного стандарта.</w:t>
      </w:r>
      <w:proofErr w:type="gramEnd"/>
    </w:p>
    <w:p w:rsidR="00613C65" w:rsidRDefault="00613C65" w:rsidP="00ED36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13C65" w:rsidRPr="00485635" w:rsidRDefault="00613C65" w:rsidP="00ED36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23848" w:rsidRPr="00613C65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3C65">
        <w:rPr>
          <w:rFonts w:ascii="Times New Roman" w:hAnsi="Times New Roman" w:cs="Times New Roman"/>
          <w:b/>
          <w:sz w:val="28"/>
          <w:szCs w:val="28"/>
        </w:rPr>
        <w:t>Показатель 13.</w:t>
      </w:r>
      <w:r w:rsidR="003B78A2" w:rsidRPr="00613C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7D0" w:rsidRPr="00613C65">
        <w:rPr>
          <w:rFonts w:ascii="Times New Roman" w:hAnsi="Times New Roman" w:cs="Times New Roman"/>
          <w:b/>
          <w:sz w:val="28"/>
          <w:szCs w:val="28"/>
        </w:rPr>
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учреждений.</w:t>
      </w:r>
    </w:p>
    <w:p w:rsidR="00613C65" w:rsidRDefault="00345AEC" w:rsidP="0061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C65">
        <w:rPr>
          <w:rFonts w:ascii="Times New Roman" w:hAnsi="Times New Roman" w:cs="Times New Roman"/>
          <w:b/>
          <w:sz w:val="28"/>
          <w:szCs w:val="28"/>
        </w:rPr>
        <w:tab/>
      </w:r>
      <w:r w:rsidR="00613C65" w:rsidRPr="00613C65">
        <w:rPr>
          <w:rFonts w:ascii="Times New Roman" w:hAnsi="Times New Roman" w:cs="Times New Roman"/>
          <w:sz w:val="28"/>
          <w:szCs w:val="28"/>
        </w:rPr>
        <w:t>В 2014 году показатель значительно ухудшился по сравнению с 2013 годом  на 5,6 процентных пункта в связи с уменьшением</w:t>
      </w:r>
      <w:r w:rsidR="00613C65" w:rsidRPr="00345AEC">
        <w:rPr>
          <w:rFonts w:ascii="Times New Roman" w:hAnsi="Times New Roman" w:cs="Times New Roman"/>
          <w:sz w:val="28"/>
          <w:szCs w:val="28"/>
        </w:rPr>
        <w:t xml:space="preserve"> чи</w:t>
      </w:r>
      <w:r w:rsidR="00613C65">
        <w:rPr>
          <w:rFonts w:ascii="Times New Roman" w:hAnsi="Times New Roman" w:cs="Times New Roman"/>
          <w:sz w:val="28"/>
          <w:szCs w:val="28"/>
        </w:rPr>
        <w:t xml:space="preserve">сленности выпускников (2013г.-231 выпускника, 2014г.-185 выпускника) и увеличением </w:t>
      </w:r>
      <w:r w:rsidR="00613C65" w:rsidRPr="00345AEC">
        <w:rPr>
          <w:rFonts w:ascii="Times New Roman" w:hAnsi="Times New Roman" w:cs="Times New Roman"/>
          <w:sz w:val="28"/>
          <w:szCs w:val="28"/>
        </w:rPr>
        <w:t>выпускников</w:t>
      </w:r>
      <w:r w:rsidR="00613C65">
        <w:rPr>
          <w:rFonts w:ascii="Times New Roman" w:hAnsi="Times New Roman" w:cs="Times New Roman"/>
          <w:sz w:val="28"/>
          <w:szCs w:val="28"/>
        </w:rPr>
        <w:t>,</w:t>
      </w:r>
      <w:r w:rsidR="00613C65" w:rsidRPr="00345AEC">
        <w:rPr>
          <w:rFonts w:ascii="Times New Roman" w:hAnsi="Times New Roman" w:cs="Times New Roman"/>
          <w:sz w:val="28"/>
          <w:szCs w:val="28"/>
        </w:rPr>
        <w:t xml:space="preserve"> не получивших аттестат о ср</w:t>
      </w:r>
      <w:r w:rsidR="00613C65">
        <w:rPr>
          <w:rFonts w:ascii="Times New Roman" w:hAnsi="Times New Roman" w:cs="Times New Roman"/>
          <w:sz w:val="28"/>
          <w:szCs w:val="28"/>
        </w:rPr>
        <w:t>еднем (полном) образовании (2013г.-2 выпускника, 2014г.-12</w:t>
      </w:r>
      <w:r w:rsidR="00613C65" w:rsidRPr="00345AEC">
        <w:rPr>
          <w:rFonts w:ascii="Times New Roman" w:hAnsi="Times New Roman" w:cs="Times New Roman"/>
          <w:sz w:val="28"/>
          <w:szCs w:val="28"/>
        </w:rPr>
        <w:t xml:space="preserve"> выпускников). </w:t>
      </w:r>
    </w:p>
    <w:p w:rsidR="00613C65" w:rsidRDefault="00613C65" w:rsidP="0061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 ходе проведения государственного экзамена в ППЭ на территории Мясниковского района были выявлены нарушения законодательства об образовании, а именно – использование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>
        <w:rPr>
          <w:rFonts w:ascii="Times New Roman" w:hAnsi="Times New Roman" w:cs="Times New Roman"/>
          <w:sz w:val="28"/>
          <w:szCs w:val="28"/>
        </w:rPr>
        <w:t>язи и справочных материалов участниками ЕГЭ. Эти нарушения указывают на недостаточную и информационную работу по ознакомлению всех участников ЕГЭ с нормативно правовой базой проведения ЕГЭ и тех последствий и санкций, которые могут быть применены к участникам ЕГЭ.</w:t>
      </w:r>
    </w:p>
    <w:p w:rsidR="00613C65" w:rsidRDefault="00613C65" w:rsidP="00613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AEC">
        <w:rPr>
          <w:rFonts w:ascii="Times New Roman" w:hAnsi="Times New Roman" w:cs="Times New Roman"/>
          <w:sz w:val="28"/>
          <w:szCs w:val="28"/>
        </w:rPr>
        <w:t xml:space="preserve"> С целью </w:t>
      </w:r>
      <w:r>
        <w:rPr>
          <w:rFonts w:ascii="Times New Roman" w:hAnsi="Times New Roman" w:cs="Times New Roman"/>
          <w:sz w:val="28"/>
          <w:szCs w:val="28"/>
        </w:rPr>
        <w:t xml:space="preserve">дальнейшего недопущения нарушений и  </w:t>
      </w:r>
      <w:r w:rsidRPr="00345AEC">
        <w:rPr>
          <w:rFonts w:ascii="Times New Roman" w:hAnsi="Times New Roman" w:cs="Times New Roman"/>
          <w:sz w:val="28"/>
          <w:szCs w:val="28"/>
        </w:rPr>
        <w:t>снижения данного показателя, на прогнозируемый период,</w:t>
      </w:r>
      <w:r>
        <w:rPr>
          <w:rFonts w:ascii="Times New Roman" w:hAnsi="Times New Roman" w:cs="Times New Roman"/>
          <w:sz w:val="28"/>
          <w:szCs w:val="28"/>
        </w:rPr>
        <w:t xml:space="preserve"> разработан и утвержден план организационных мероприятий, проведен содержательный анализ </w:t>
      </w:r>
      <w:r>
        <w:rPr>
          <w:rFonts w:ascii="Times New Roman" w:hAnsi="Times New Roman" w:cs="Times New Roman"/>
          <w:sz w:val="28"/>
          <w:szCs w:val="28"/>
        </w:rPr>
        <w:lastRenderedPageBreak/>
        <w:t>результатов государственной итоговой аттестации в форме ОГЭ И ЕГЭ в разрезе всех общеобразовательных организаций, а также нарушений законодательства об образовании.</w:t>
      </w:r>
    </w:p>
    <w:p w:rsidR="00613C65" w:rsidRPr="003E60AA" w:rsidRDefault="00613C65" w:rsidP="00613C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В 2015-2017 годах планируется значение донного показателя довести до нуля.</w:t>
      </w:r>
      <w:r w:rsidRPr="003E60A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</w:t>
      </w:r>
    </w:p>
    <w:p w:rsidR="00613C65" w:rsidRDefault="00613C65" w:rsidP="00433C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23848" w:rsidRPr="00285EC1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5EC1">
        <w:rPr>
          <w:rFonts w:ascii="Times New Roman" w:hAnsi="Times New Roman" w:cs="Times New Roman"/>
          <w:b/>
          <w:sz w:val="28"/>
          <w:szCs w:val="28"/>
        </w:rPr>
        <w:t>Показатель 14.</w:t>
      </w:r>
      <w:r w:rsidR="003B78A2" w:rsidRPr="00285E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7D0" w:rsidRPr="00285EC1">
        <w:rPr>
          <w:rFonts w:ascii="Times New Roman" w:hAnsi="Times New Roman" w:cs="Times New Roman"/>
          <w:b/>
          <w:sz w:val="28"/>
          <w:szCs w:val="28"/>
        </w:rPr>
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учреждений.</w:t>
      </w:r>
    </w:p>
    <w:p w:rsidR="00285EC1" w:rsidRPr="00055A87" w:rsidRDefault="003A5D1A" w:rsidP="00285E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EC1">
        <w:rPr>
          <w:rFonts w:ascii="Times New Roman" w:hAnsi="Times New Roman" w:cs="Times New Roman"/>
          <w:b/>
          <w:sz w:val="28"/>
          <w:szCs w:val="28"/>
        </w:rPr>
        <w:tab/>
      </w:r>
      <w:r w:rsidR="00285EC1" w:rsidRPr="00285EC1">
        <w:rPr>
          <w:rFonts w:ascii="Times New Roman" w:hAnsi="Times New Roman" w:cs="Times New Roman"/>
          <w:sz w:val="28"/>
          <w:szCs w:val="28"/>
        </w:rPr>
        <w:t>Показатель за период с 2012 по 2014 годы  увеличился   и составил 84,21%.</w:t>
      </w:r>
      <w:r w:rsidR="00285EC1" w:rsidRPr="00055A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5EC1" w:rsidRPr="00055A87" w:rsidRDefault="00285EC1" w:rsidP="00285EC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5A87">
        <w:rPr>
          <w:rFonts w:ascii="Times New Roman" w:hAnsi="Times New Roman" w:cs="Times New Roman"/>
          <w:sz w:val="28"/>
          <w:szCs w:val="28"/>
        </w:rPr>
        <w:t>В прогнозируем</w:t>
      </w:r>
      <w:r>
        <w:rPr>
          <w:rFonts w:ascii="Times New Roman" w:hAnsi="Times New Roman" w:cs="Times New Roman"/>
          <w:sz w:val="28"/>
          <w:szCs w:val="28"/>
        </w:rPr>
        <w:t>ом периоде с 2015-2017</w:t>
      </w:r>
      <w:r w:rsidRPr="00055A87">
        <w:rPr>
          <w:rFonts w:ascii="Times New Roman" w:hAnsi="Times New Roman" w:cs="Times New Roman"/>
          <w:sz w:val="28"/>
          <w:szCs w:val="28"/>
        </w:rPr>
        <w:t xml:space="preserve"> годы данный показатель будет улучшаться за счет повышения критериев соответствия муниципальных общеобразовательных учреждений современным требованиям, таких как  увеличение числа учреж</w:t>
      </w:r>
      <w:r>
        <w:rPr>
          <w:rFonts w:ascii="Times New Roman" w:hAnsi="Times New Roman" w:cs="Times New Roman"/>
          <w:sz w:val="28"/>
          <w:szCs w:val="28"/>
        </w:rPr>
        <w:t xml:space="preserve">дений реализующих образовательные программы с использованием дистанционных технологий и </w:t>
      </w:r>
      <w:r w:rsidRPr="00055A87">
        <w:rPr>
          <w:rFonts w:ascii="Times New Roman" w:hAnsi="Times New Roman" w:cs="Times New Roman"/>
          <w:sz w:val="28"/>
          <w:szCs w:val="28"/>
        </w:rPr>
        <w:t>увеличение числа учреж</w:t>
      </w:r>
      <w:r>
        <w:rPr>
          <w:rFonts w:ascii="Times New Roman" w:hAnsi="Times New Roman" w:cs="Times New Roman"/>
          <w:sz w:val="28"/>
          <w:szCs w:val="28"/>
        </w:rPr>
        <w:t xml:space="preserve">дений, в которых созданы условия  </w:t>
      </w:r>
      <w:r w:rsidRPr="00055A87">
        <w:rPr>
          <w:rFonts w:ascii="Times New Roman" w:hAnsi="Times New Roman" w:cs="Times New Roman"/>
          <w:sz w:val="28"/>
          <w:szCs w:val="28"/>
        </w:rPr>
        <w:t>для беспрепятственного доступа инвалидов.</w:t>
      </w:r>
    </w:p>
    <w:p w:rsidR="00285EC1" w:rsidRPr="003E60AA" w:rsidRDefault="00285EC1" w:rsidP="00285E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3A5D1A" w:rsidRPr="00485635" w:rsidRDefault="003A5D1A" w:rsidP="00285EC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23848" w:rsidRPr="00197D59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7D59">
        <w:rPr>
          <w:rFonts w:ascii="Times New Roman" w:hAnsi="Times New Roman" w:cs="Times New Roman"/>
          <w:b/>
          <w:sz w:val="28"/>
          <w:szCs w:val="28"/>
        </w:rPr>
        <w:t>Показатель 15.</w:t>
      </w:r>
      <w:r w:rsidR="003B78A2" w:rsidRPr="00197D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7D0" w:rsidRPr="00197D59">
        <w:rPr>
          <w:rFonts w:ascii="Times New Roman" w:hAnsi="Times New Roman" w:cs="Times New Roman"/>
          <w:b/>
          <w:sz w:val="28"/>
          <w:szCs w:val="28"/>
        </w:rPr>
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учреждений.</w:t>
      </w:r>
    </w:p>
    <w:p w:rsidR="003443FE" w:rsidRPr="00197D59" w:rsidRDefault="003443FE" w:rsidP="00FE27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7D59">
        <w:rPr>
          <w:rFonts w:ascii="Times New Roman" w:hAnsi="Times New Roman" w:cs="Times New Roman"/>
          <w:b/>
          <w:sz w:val="28"/>
          <w:szCs w:val="28"/>
        </w:rPr>
        <w:tab/>
      </w:r>
      <w:r w:rsidRPr="00197D59">
        <w:rPr>
          <w:rFonts w:ascii="Times New Roman" w:hAnsi="Times New Roman" w:cs="Times New Roman"/>
          <w:sz w:val="28"/>
          <w:szCs w:val="28"/>
        </w:rPr>
        <w:t xml:space="preserve">В 2012году </w:t>
      </w:r>
      <w:proofErr w:type="gramStart"/>
      <w:r w:rsidRPr="00197D59">
        <w:rPr>
          <w:rFonts w:ascii="Times New Roman" w:hAnsi="Times New Roman" w:cs="Times New Roman"/>
          <w:sz w:val="28"/>
          <w:szCs w:val="28"/>
        </w:rPr>
        <w:t xml:space="preserve">был завершен </w:t>
      </w:r>
      <w:r w:rsidRPr="00197D59">
        <w:rPr>
          <w:rFonts w:ascii="Times New Roman" w:eastAsia="Times New Roman" w:hAnsi="Times New Roman" w:cs="Times New Roman"/>
          <w:sz w:val="28"/>
          <w:szCs w:val="28"/>
        </w:rPr>
        <w:t xml:space="preserve">капитальный ремонт в муниципальном общеобразовательном учреждении </w:t>
      </w:r>
      <w:proofErr w:type="spellStart"/>
      <w:r w:rsidRPr="00197D59">
        <w:rPr>
          <w:rFonts w:ascii="Times New Roman" w:eastAsia="Times New Roman" w:hAnsi="Times New Roman" w:cs="Times New Roman"/>
          <w:sz w:val="28"/>
          <w:szCs w:val="28"/>
        </w:rPr>
        <w:t>Ленинаванская</w:t>
      </w:r>
      <w:proofErr w:type="spellEnd"/>
      <w:r w:rsidRPr="00197D59">
        <w:rPr>
          <w:rFonts w:ascii="Times New Roman" w:eastAsia="Times New Roman" w:hAnsi="Times New Roman" w:cs="Times New Roman"/>
          <w:sz w:val="28"/>
          <w:szCs w:val="28"/>
        </w:rPr>
        <w:t xml:space="preserve"> средняя образовательная школа  № 13</w:t>
      </w:r>
      <w:r w:rsidRPr="00197D59">
        <w:rPr>
          <w:rFonts w:ascii="Times New Roman" w:hAnsi="Times New Roman"/>
          <w:sz w:val="28"/>
          <w:szCs w:val="28"/>
        </w:rPr>
        <w:t>в следствие чего показатель был</w:t>
      </w:r>
      <w:proofErr w:type="gramEnd"/>
      <w:r w:rsidRPr="00197D59">
        <w:rPr>
          <w:rFonts w:ascii="Times New Roman" w:hAnsi="Times New Roman"/>
          <w:sz w:val="28"/>
          <w:szCs w:val="28"/>
        </w:rPr>
        <w:t xml:space="preserve"> сведен к нулю. </w:t>
      </w:r>
    </w:p>
    <w:p w:rsidR="00FE27D0" w:rsidRPr="00197D59" w:rsidRDefault="003443FE" w:rsidP="00344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D59">
        <w:rPr>
          <w:rFonts w:ascii="Times New Roman" w:hAnsi="Times New Roman"/>
          <w:sz w:val="28"/>
          <w:szCs w:val="28"/>
        </w:rPr>
        <w:t xml:space="preserve">На прогнозируемый период изменение показателя не планируется. </w:t>
      </w:r>
    </w:p>
    <w:p w:rsidR="003646E5" w:rsidRPr="00197D59" w:rsidRDefault="003646E5" w:rsidP="00344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7D59" w:rsidRPr="00485635" w:rsidRDefault="00197D59" w:rsidP="00344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23848" w:rsidRPr="009B7A8F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A8F">
        <w:rPr>
          <w:rFonts w:ascii="Times New Roman" w:hAnsi="Times New Roman" w:cs="Times New Roman"/>
          <w:b/>
          <w:sz w:val="28"/>
          <w:szCs w:val="28"/>
        </w:rPr>
        <w:t>Показатель 16.</w:t>
      </w:r>
      <w:r w:rsidR="00FE27D0" w:rsidRPr="009B7A8F">
        <w:rPr>
          <w:rFonts w:ascii="Times New Roman" w:hAnsi="Times New Roman" w:cs="Times New Roman"/>
          <w:b/>
          <w:sz w:val="28"/>
          <w:szCs w:val="28"/>
        </w:rPr>
        <w:t xml:space="preserve">  Доля детей первой и второй групп здоровья  в общей </w:t>
      </w:r>
      <w:proofErr w:type="gramStart"/>
      <w:r w:rsidR="00FE27D0" w:rsidRPr="009B7A8F">
        <w:rPr>
          <w:rFonts w:ascii="Times New Roman" w:hAnsi="Times New Roman" w:cs="Times New Roman"/>
          <w:b/>
          <w:sz w:val="28"/>
          <w:szCs w:val="28"/>
        </w:rPr>
        <w:t>численности</w:t>
      </w:r>
      <w:proofErr w:type="gramEnd"/>
      <w:r w:rsidR="00FE27D0" w:rsidRPr="009B7A8F">
        <w:rPr>
          <w:rFonts w:ascii="Times New Roman" w:hAnsi="Times New Roman" w:cs="Times New Roman"/>
          <w:b/>
          <w:sz w:val="28"/>
          <w:szCs w:val="28"/>
        </w:rPr>
        <w:t xml:space="preserve"> обучающихся в муниципальных общеобразовательных учреждениях.</w:t>
      </w:r>
    </w:p>
    <w:p w:rsidR="001E6BF9" w:rsidRPr="009B7A8F" w:rsidRDefault="005051F5" w:rsidP="001E6B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A8F">
        <w:rPr>
          <w:rFonts w:ascii="Times New Roman" w:hAnsi="Times New Roman" w:cs="Times New Roman"/>
          <w:b/>
          <w:sz w:val="28"/>
          <w:szCs w:val="28"/>
        </w:rPr>
        <w:tab/>
      </w:r>
      <w:r w:rsidRPr="009B7A8F">
        <w:rPr>
          <w:rFonts w:ascii="Times New Roman" w:hAnsi="Times New Roman" w:cs="Times New Roman"/>
          <w:sz w:val="28"/>
          <w:szCs w:val="28"/>
        </w:rPr>
        <w:t xml:space="preserve">Доля детей первой и второй групп здоровья в общей </w:t>
      </w:r>
      <w:proofErr w:type="gramStart"/>
      <w:r w:rsidRPr="009B7A8F">
        <w:rPr>
          <w:rFonts w:ascii="Times New Roman" w:hAnsi="Times New Roman" w:cs="Times New Roman"/>
          <w:sz w:val="28"/>
          <w:szCs w:val="28"/>
        </w:rPr>
        <w:t>численности</w:t>
      </w:r>
      <w:proofErr w:type="gramEnd"/>
      <w:r w:rsidRPr="009B7A8F">
        <w:rPr>
          <w:rFonts w:ascii="Times New Roman" w:hAnsi="Times New Roman" w:cs="Times New Roman"/>
          <w:sz w:val="28"/>
          <w:szCs w:val="28"/>
        </w:rPr>
        <w:t xml:space="preserve"> обучающихся в муниципальных общеобразовательных учреждениях </w:t>
      </w:r>
      <w:r w:rsidR="00662B0B" w:rsidRPr="009B7A8F">
        <w:rPr>
          <w:rFonts w:ascii="Times New Roman" w:hAnsi="Times New Roman" w:cs="Times New Roman"/>
          <w:sz w:val="28"/>
          <w:szCs w:val="28"/>
        </w:rPr>
        <w:t>в 201</w:t>
      </w:r>
      <w:r w:rsidR="009B7A8F" w:rsidRPr="009B7A8F">
        <w:rPr>
          <w:rFonts w:ascii="Times New Roman" w:hAnsi="Times New Roman" w:cs="Times New Roman"/>
          <w:sz w:val="28"/>
          <w:szCs w:val="28"/>
        </w:rPr>
        <w:t>4</w:t>
      </w:r>
      <w:r w:rsidR="00662B0B" w:rsidRPr="009B7A8F">
        <w:rPr>
          <w:rFonts w:ascii="Times New Roman" w:hAnsi="Times New Roman" w:cs="Times New Roman"/>
          <w:sz w:val="28"/>
          <w:szCs w:val="28"/>
        </w:rPr>
        <w:t xml:space="preserve"> году</w:t>
      </w:r>
      <w:r w:rsidR="009B7A8F" w:rsidRPr="009B7A8F">
        <w:rPr>
          <w:rFonts w:ascii="Times New Roman" w:hAnsi="Times New Roman" w:cs="Times New Roman"/>
          <w:sz w:val="28"/>
          <w:szCs w:val="28"/>
        </w:rPr>
        <w:t xml:space="preserve"> повысилась по сравнению</w:t>
      </w:r>
      <w:r w:rsidR="00662B0B" w:rsidRPr="009B7A8F">
        <w:rPr>
          <w:rFonts w:ascii="Times New Roman" w:hAnsi="Times New Roman" w:cs="Times New Roman"/>
          <w:sz w:val="28"/>
          <w:szCs w:val="28"/>
        </w:rPr>
        <w:t xml:space="preserve"> с 2012</w:t>
      </w:r>
      <w:r w:rsidR="009B7A8F" w:rsidRPr="009B7A8F">
        <w:rPr>
          <w:rFonts w:ascii="Times New Roman" w:hAnsi="Times New Roman" w:cs="Times New Roman"/>
          <w:sz w:val="28"/>
          <w:szCs w:val="28"/>
        </w:rPr>
        <w:t xml:space="preserve"> и составила 90,19</w:t>
      </w:r>
      <w:r w:rsidRPr="009B7A8F">
        <w:rPr>
          <w:rFonts w:ascii="Times New Roman" w:hAnsi="Times New Roman" w:cs="Times New Roman"/>
          <w:sz w:val="28"/>
          <w:szCs w:val="28"/>
        </w:rPr>
        <w:t xml:space="preserve">%. </w:t>
      </w:r>
      <w:r w:rsidR="00662B0B" w:rsidRPr="009B7A8F">
        <w:rPr>
          <w:rFonts w:ascii="Times New Roman" w:hAnsi="Times New Roman" w:cs="Times New Roman"/>
          <w:sz w:val="28"/>
          <w:szCs w:val="28"/>
        </w:rPr>
        <w:t>Это связано с</w:t>
      </w:r>
      <w:r w:rsidR="009B7A8F" w:rsidRPr="009B7A8F">
        <w:rPr>
          <w:rFonts w:ascii="Times New Roman" w:hAnsi="Times New Roman" w:cs="Times New Roman"/>
          <w:sz w:val="28"/>
          <w:szCs w:val="28"/>
        </w:rPr>
        <w:t xml:space="preserve"> тем, что проводится реабилитация и оздоровление детей с выявленными функциональными расстройствами во время проведенных </w:t>
      </w:r>
      <w:r w:rsidR="00662B0B" w:rsidRPr="009B7A8F">
        <w:rPr>
          <w:rFonts w:ascii="Times New Roman" w:hAnsi="Times New Roman" w:cs="Times New Roman"/>
          <w:sz w:val="28"/>
          <w:szCs w:val="28"/>
        </w:rPr>
        <w:t xml:space="preserve"> диспансеризаци</w:t>
      </w:r>
      <w:r w:rsidR="009B7A8F" w:rsidRPr="009B7A8F">
        <w:rPr>
          <w:rFonts w:ascii="Times New Roman" w:hAnsi="Times New Roman" w:cs="Times New Roman"/>
          <w:sz w:val="28"/>
          <w:szCs w:val="28"/>
        </w:rPr>
        <w:t>й</w:t>
      </w:r>
      <w:r w:rsidR="00662B0B" w:rsidRPr="009B7A8F">
        <w:rPr>
          <w:rFonts w:ascii="Times New Roman" w:hAnsi="Times New Roman" w:cs="Times New Roman"/>
          <w:sz w:val="28"/>
          <w:szCs w:val="28"/>
        </w:rPr>
        <w:t xml:space="preserve"> 14-ти летних подростков, а так же проведением профилактических осмотров несовершеннолетних в соответствии  </w:t>
      </w:r>
      <w:r w:rsidR="001E6BF9" w:rsidRPr="009B7A8F">
        <w:rPr>
          <w:rFonts w:ascii="Times New Roman" w:eastAsia="Times New Roman" w:hAnsi="Times New Roman" w:cs="Times New Roman"/>
          <w:sz w:val="28"/>
          <w:szCs w:val="28"/>
        </w:rPr>
        <w:t xml:space="preserve"> с приказом министерства здравоохранения России от 21.12.2012г</w:t>
      </w:r>
      <w:r w:rsidR="008E1521" w:rsidRPr="009B7A8F">
        <w:rPr>
          <w:rFonts w:ascii="Times New Roman" w:eastAsia="Times New Roman" w:hAnsi="Times New Roman" w:cs="Times New Roman"/>
          <w:sz w:val="28"/>
          <w:szCs w:val="28"/>
        </w:rPr>
        <w:t>.</w:t>
      </w:r>
      <w:r w:rsidR="001E6BF9" w:rsidRPr="009B7A8F">
        <w:rPr>
          <w:rFonts w:ascii="Times New Roman" w:eastAsia="Times New Roman" w:hAnsi="Times New Roman" w:cs="Times New Roman"/>
          <w:sz w:val="28"/>
          <w:szCs w:val="28"/>
        </w:rPr>
        <w:t xml:space="preserve">   №1346н «О порядке прохождения несовершеннолетними медицинских осмотров, в том числе при поступлении в образовательные учреждения и в период обучения в них». В состав комиссии были  включены «узкие» специалисты</w:t>
      </w:r>
      <w:r w:rsidR="008E1521" w:rsidRPr="009B7A8F">
        <w:rPr>
          <w:rFonts w:ascii="Times New Roman" w:eastAsia="Times New Roman" w:hAnsi="Times New Roman" w:cs="Times New Roman"/>
          <w:sz w:val="28"/>
          <w:szCs w:val="28"/>
        </w:rPr>
        <w:t>(</w:t>
      </w:r>
      <w:r w:rsidR="001E6BF9" w:rsidRPr="009B7A8F">
        <w:rPr>
          <w:rFonts w:ascii="Times New Roman" w:eastAsia="Times New Roman" w:hAnsi="Times New Roman" w:cs="Times New Roman"/>
          <w:sz w:val="28"/>
          <w:szCs w:val="28"/>
        </w:rPr>
        <w:t xml:space="preserve">детский эндокринолог, детский </w:t>
      </w:r>
      <w:proofErr w:type="spellStart"/>
      <w:r w:rsidR="001E6BF9" w:rsidRPr="009B7A8F">
        <w:rPr>
          <w:rFonts w:ascii="Times New Roman" w:eastAsia="Times New Roman" w:hAnsi="Times New Roman" w:cs="Times New Roman"/>
          <w:sz w:val="28"/>
          <w:szCs w:val="28"/>
        </w:rPr>
        <w:t>уролог-андролог</w:t>
      </w:r>
      <w:proofErr w:type="spellEnd"/>
      <w:r w:rsidR="001E6BF9" w:rsidRPr="009B7A8F">
        <w:rPr>
          <w:rFonts w:ascii="Times New Roman" w:eastAsia="Times New Roman" w:hAnsi="Times New Roman" w:cs="Times New Roman"/>
          <w:sz w:val="28"/>
          <w:szCs w:val="28"/>
        </w:rPr>
        <w:t>, гинеколог, детский хирург-ортопед), что привело к расширению выявления  заболеваний у детей</w:t>
      </w:r>
      <w:r w:rsidR="001E6BF9" w:rsidRPr="009B7A8F">
        <w:rPr>
          <w:rFonts w:ascii="Times New Roman" w:hAnsi="Times New Roman" w:cs="Times New Roman"/>
          <w:sz w:val="28"/>
          <w:szCs w:val="28"/>
        </w:rPr>
        <w:t>.</w:t>
      </w:r>
    </w:p>
    <w:p w:rsidR="00FE27D0" w:rsidRPr="009B7A8F" w:rsidRDefault="001E6BF9" w:rsidP="001E6B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A8F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5051F5" w:rsidRPr="009B7A8F">
        <w:rPr>
          <w:rFonts w:ascii="Times New Roman" w:hAnsi="Times New Roman" w:cs="Times New Roman"/>
          <w:sz w:val="28"/>
          <w:szCs w:val="28"/>
        </w:rPr>
        <w:t>На прогнозируемый период</w:t>
      </w:r>
      <w:r w:rsidRPr="009B7A8F">
        <w:rPr>
          <w:rFonts w:ascii="Times New Roman" w:hAnsi="Times New Roman" w:cs="Times New Roman"/>
          <w:sz w:val="28"/>
          <w:szCs w:val="28"/>
        </w:rPr>
        <w:t xml:space="preserve"> планируется </w:t>
      </w:r>
      <w:r w:rsidR="005051F5" w:rsidRPr="009B7A8F">
        <w:rPr>
          <w:rFonts w:ascii="Times New Roman" w:hAnsi="Times New Roman" w:cs="Times New Roman"/>
          <w:sz w:val="28"/>
          <w:szCs w:val="28"/>
        </w:rPr>
        <w:t xml:space="preserve">повышение </w:t>
      </w:r>
      <w:r w:rsidRPr="009B7A8F">
        <w:rPr>
          <w:rFonts w:ascii="Times New Roman" w:hAnsi="Times New Roman" w:cs="Times New Roman"/>
          <w:sz w:val="28"/>
          <w:szCs w:val="28"/>
        </w:rPr>
        <w:t>показателя</w:t>
      </w:r>
      <w:r w:rsidR="009B7A8F" w:rsidRPr="009B7A8F">
        <w:rPr>
          <w:rFonts w:ascii="Times New Roman" w:hAnsi="Times New Roman" w:cs="Times New Roman"/>
          <w:sz w:val="28"/>
          <w:szCs w:val="28"/>
        </w:rPr>
        <w:t xml:space="preserve"> до 90,2%</w:t>
      </w:r>
      <w:r w:rsidRPr="009B7A8F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Pr="009B7A8F">
        <w:rPr>
          <w:rFonts w:ascii="Times New Roman" w:eastAsia="Times New Roman" w:hAnsi="Times New Roman" w:cs="Times New Roman"/>
          <w:sz w:val="28"/>
          <w:szCs w:val="28"/>
        </w:rPr>
        <w:t>пров</w:t>
      </w:r>
      <w:r w:rsidRPr="009B7A8F">
        <w:rPr>
          <w:rFonts w:ascii="Times New Roman" w:hAnsi="Times New Roman" w:cs="Times New Roman"/>
          <w:sz w:val="28"/>
          <w:szCs w:val="28"/>
        </w:rPr>
        <w:t>едения</w:t>
      </w:r>
      <w:r w:rsidRPr="009B7A8F">
        <w:rPr>
          <w:rFonts w:ascii="Times New Roman" w:eastAsia="Times New Roman" w:hAnsi="Times New Roman" w:cs="Times New Roman"/>
          <w:sz w:val="28"/>
          <w:szCs w:val="28"/>
        </w:rPr>
        <w:t xml:space="preserve"> реабилитаци</w:t>
      </w:r>
      <w:r w:rsidRPr="009B7A8F">
        <w:rPr>
          <w:rFonts w:ascii="Times New Roman" w:hAnsi="Times New Roman" w:cs="Times New Roman"/>
          <w:sz w:val="28"/>
          <w:szCs w:val="28"/>
        </w:rPr>
        <w:t>и</w:t>
      </w:r>
      <w:r w:rsidRPr="009B7A8F">
        <w:rPr>
          <w:rFonts w:ascii="Times New Roman" w:eastAsia="Times New Roman" w:hAnsi="Times New Roman" w:cs="Times New Roman"/>
          <w:sz w:val="28"/>
          <w:szCs w:val="28"/>
        </w:rPr>
        <w:t xml:space="preserve">  и оздоровлени</w:t>
      </w:r>
      <w:r w:rsidRPr="009B7A8F">
        <w:rPr>
          <w:rFonts w:ascii="Times New Roman" w:hAnsi="Times New Roman" w:cs="Times New Roman"/>
          <w:sz w:val="28"/>
          <w:szCs w:val="28"/>
        </w:rPr>
        <w:t>я</w:t>
      </w:r>
      <w:r w:rsidRPr="009B7A8F">
        <w:rPr>
          <w:rFonts w:ascii="Times New Roman" w:eastAsia="Times New Roman" w:hAnsi="Times New Roman" w:cs="Times New Roman"/>
          <w:sz w:val="28"/>
          <w:szCs w:val="28"/>
        </w:rPr>
        <w:t xml:space="preserve"> детей с выявленными функциональными расстройствами во время проведенных диспансеризации и </w:t>
      </w:r>
      <w:proofErr w:type="spellStart"/>
      <w:r w:rsidRPr="009B7A8F">
        <w:rPr>
          <w:rFonts w:ascii="Times New Roman" w:eastAsia="Times New Roman" w:hAnsi="Times New Roman" w:cs="Times New Roman"/>
          <w:sz w:val="28"/>
          <w:szCs w:val="28"/>
        </w:rPr>
        <w:t>профосмотров</w:t>
      </w:r>
      <w:proofErr w:type="spellEnd"/>
      <w:r w:rsidRPr="009B7A8F">
        <w:rPr>
          <w:rFonts w:ascii="Times New Roman" w:eastAsia="Times New Roman" w:hAnsi="Times New Roman" w:cs="Times New Roman"/>
          <w:sz w:val="28"/>
          <w:szCs w:val="28"/>
        </w:rPr>
        <w:t xml:space="preserve"> в 201</w:t>
      </w:r>
      <w:r w:rsidR="009B7A8F" w:rsidRPr="009B7A8F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B7A8F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9B7A8F" w:rsidRPr="009B7A8F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9B7A8F">
        <w:rPr>
          <w:rFonts w:ascii="Times New Roman" w:eastAsia="Times New Roman" w:hAnsi="Times New Roman" w:cs="Times New Roman"/>
          <w:sz w:val="28"/>
          <w:szCs w:val="28"/>
        </w:rPr>
        <w:t>годах.</w:t>
      </w:r>
    </w:p>
    <w:p w:rsidR="005051F5" w:rsidRPr="009B7A8F" w:rsidRDefault="005051F5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48" w:rsidRPr="0088222E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A8F">
        <w:rPr>
          <w:rFonts w:ascii="Times New Roman" w:hAnsi="Times New Roman" w:cs="Times New Roman"/>
          <w:b/>
          <w:sz w:val="28"/>
          <w:szCs w:val="28"/>
        </w:rPr>
        <w:t>Показатель 17.</w:t>
      </w:r>
      <w:r w:rsidR="003B78A2" w:rsidRPr="009B7A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7D0" w:rsidRPr="009B7A8F">
        <w:rPr>
          <w:rFonts w:ascii="Times New Roman" w:hAnsi="Times New Roman" w:cs="Times New Roman"/>
          <w:b/>
          <w:sz w:val="28"/>
          <w:szCs w:val="28"/>
        </w:rPr>
        <w:t xml:space="preserve">Доля обучающихся в муниципальных общеобразовательных учреждениях, занимающихся во вторую (третью) смену, в общей </w:t>
      </w:r>
      <w:proofErr w:type="gramStart"/>
      <w:r w:rsidR="00FE27D0" w:rsidRPr="009B7A8F">
        <w:rPr>
          <w:rFonts w:ascii="Times New Roman" w:hAnsi="Times New Roman" w:cs="Times New Roman"/>
          <w:b/>
          <w:sz w:val="28"/>
          <w:szCs w:val="28"/>
        </w:rPr>
        <w:t>численности</w:t>
      </w:r>
      <w:proofErr w:type="gramEnd"/>
      <w:r w:rsidR="00FE27D0" w:rsidRPr="009B7A8F">
        <w:rPr>
          <w:rFonts w:ascii="Times New Roman" w:hAnsi="Times New Roman" w:cs="Times New Roman"/>
          <w:b/>
          <w:sz w:val="28"/>
          <w:szCs w:val="28"/>
        </w:rPr>
        <w:t xml:space="preserve"> обучающихся в муниципальных общеобразовательных учреждениях.</w:t>
      </w:r>
    </w:p>
    <w:p w:rsidR="00285EC1" w:rsidRDefault="003646E5" w:rsidP="00285E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222E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="007F7640" w:rsidRPr="0088222E">
        <w:rPr>
          <w:rFonts w:ascii="Times New Roman" w:hAnsi="Times New Roman" w:cs="Times New Roman"/>
          <w:bCs/>
          <w:sz w:val="28"/>
          <w:szCs w:val="28"/>
        </w:rPr>
        <w:t>Показатель за анализируемый период</w:t>
      </w:r>
      <w:r w:rsidR="00285EC1" w:rsidRPr="0088222E">
        <w:rPr>
          <w:rFonts w:ascii="Times New Roman" w:hAnsi="Times New Roman" w:cs="Times New Roman"/>
          <w:bCs/>
          <w:sz w:val="28"/>
          <w:szCs w:val="28"/>
        </w:rPr>
        <w:t xml:space="preserve"> доведен до нуля </w:t>
      </w:r>
      <w:r w:rsidR="007F7640" w:rsidRPr="0088222E">
        <w:rPr>
          <w:rFonts w:ascii="Times New Roman" w:hAnsi="Times New Roman" w:cs="Times New Roman"/>
          <w:sz w:val="28"/>
          <w:szCs w:val="28"/>
        </w:rPr>
        <w:t>в связи</w:t>
      </w:r>
      <w:r w:rsidR="00285EC1" w:rsidRPr="0088222E">
        <w:rPr>
          <w:rFonts w:ascii="Times New Roman" w:hAnsi="Times New Roman" w:cs="Times New Roman"/>
          <w:sz w:val="28"/>
          <w:szCs w:val="28"/>
        </w:rPr>
        <w:t xml:space="preserve"> с отсутствием обучающихся в муниципальных общеобразовательных учреждениях Мясниковского района, занимающихся во вторую (третью) смену.</w:t>
      </w:r>
      <w:proofErr w:type="gramEnd"/>
      <w:r w:rsidR="00285EC1" w:rsidRPr="0088222E">
        <w:rPr>
          <w:rFonts w:ascii="Times New Roman" w:hAnsi="Times New Roman" w:cs="Times New Roman"/>
          <w:sz w:val="28"/>
          <w:szCs w:val="28"/>
        </w:rPr>
        <w:t xml:space="preserve">  На прогнозируемый</w:t>
      </w:r>
      <w:r w:rsidR="00285EC1" w:rsidRPr="00CD30F6">
        <w:rPr>
          <w:rFonts w:ascii="Times New Roman" w:hAnsi="Times New Roman" w:cs="Times New Roman"/>
          <w:sz w:val="28"/>
          <w:szCs w:val="28"/>
        </w:rPr>
        <w:t xml:space="preserve"> период  с 2015-2017 годы</w:t>
      </w:r>
      <w:r w:rsidR="00285EC1">
        <w:rPr>
          <w:rFonts w:ascii="Times New Roman" w:hAnsi="Times New Roman" w:cs="Times New Roman"/>
          <w:sz w:val="28"/>
          <w:szCs w:val="28"/>
        </w:rPr>
        <w:t xml:space="preserve"> изменение показателя не планируется</w:t>
      </w:r>
      <w:r w:rsidR="00285EC1" w:rsidRPr="00CD30F6">
        <w:rPr>
          <w:rFonts w:ascii="Times New Roman" w:hAnsi="Times New Roman" w:cs="Times New Roman"/>
          <w:sz w:val="28"/>
          <w:szCs w:val="28"/>
        </w:rPr>
        <w:t>.</w:t>
      </w:r>
    </w:p>
    <w:p w:rsidR="003646E5" w:rsidRPr="00485635" w:rsidRDefault="003646E5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23848" w:rsidRPr="004B12A3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2A3">
        <w:rPr>
          <w:rFonts w:ascii="Times New Roman" w:hAnsi="Times New Roman" w:cs="Times New Roman"/>
          <w:b/>
          <w:sz w:val="28"/>
          <w:szCs w:val="28"/>
        </w:rPr>
        <w:t>Показатель 18.</w:t>
      </w:r>
      <w:r w:rsidR="00FE27D0" w:rsidRPr="004B12A3">
        <w:rPr>
          <w:rFonts w:ascii="Times New Roman" w:hAnsi="Times New Roman" w:cs="Times New Roman"/>
          <w:b/>
          <w:sz w:val="28"/>
          <w:szCs w:val="28"/>
        </w:rPr>
        <w:t xml:space="preserve"> Расходы бюджета муниципального образования на общее образование в расчете на 1 обучающегося в муниципальных общеобразовательных учреждениях.</w:t>
      </w:r>
    </w:p>
    <w:p w:rsidR="00DE20C9" w:rsidRPr="008759F9" w:rsidRDefault="00DE20C9" w:rsidP="004B12A3">
      <w:pPr>
        <w:pStyle w:val="21"/>
        <w:spacing w:after="0" w:line="240" w:lineRule="auto"/>
        <w:ind w:left="0" w:firstLine="708"/>
        <w:jc w:val="both"/>
        <w:rPr>
          <w:b/>
          <w:bCs/>
          <w:sz w:val="28"/>
          <w:szCs w:val="28"/>
        </w:rPr>
      </w:pPr>
      <w:r w:rsidRPr="004B12A3">
        <w:rPr>
          <w:sz w:val="28"/>
        </w:rPr>
        <w:t xml:space="preserve">В 2013 году показатель увеличился на </w:t>
      </w:r>
      <w:r w:rsidR="004B12A3" w:rsidRPr="004B12A3">
        <w:rPr>
          <w:sz w:val="28"/>
        </w:rPr>
        <w:t>8,9 тыс. руб.</w:t>
      </w:r>
      <w:r w:rsidRPr="004B12A3">
        <w:rPr>
          <w:sz w:val="28"/>
        </w:rPr>
        <w:t xml:space="preserve"> по сравнению с 201</w:t>
      </w:r>
      <w:r w:rsidR="004B12A3" w:rsidRPr="004B12A3">
        <w:rPr>
          <w:sz w:val="28"/>
        </w:rPr>
        <w:t>2 и</w:t>
      </w:r>
      <w:r w:rsidRPr="004B12A3">
        <w:rPr>
          <w:sz w:val="28"/>
          <w:szCs w:val="28"/>
        </w:rPr>
        <w:t xml:space="preserve"> составили 60,7 тыс</w:t>
      </w:r>
      <w:proofErr w:type="gramStart"/>
      <w:r w:rsidRPr="004B12A3">
        <w:rPr>
          <w:sz w:val="28"/>
          <w:szCs w:val="28"/>
        </w:rPr>
        <w:t>.р</w:t>
      </w:r>
      <w:proofErr w:type="gramEnd"/>
      <w:r w:rsidRPr="004B12A3">
        <w:rPr>
          <w:sz w:val="28"/>
          <w:szCs w:val="28"/>
        </w:rPr>
        <w:t>уб.</w:t>
      </w:r>
      <w:r w:rsidR="004B12A3" w:rsidRPr="004B12A3">
        <w:rPr>
          <w:sz w:val="28"/>
          <w:szCs w:val="28"/>
        </w:rPr>
        <w:t xml:space="preserve"> У</w:t>
      </w:r>
      <w:r w:rsidRPr="004B12A3">
        <w:rPr>
          <w:sz w:val="28"/>
          <w:szCs w:val="28"/>
        </w:rPr>
        <w:t>величение расходов связанно с выделением дополнительных</w:t>
      </w:r>
      <w:r w:rsidRPr="008759F9">
        <w:rPr>
          <w:sz w:val="28"/>
          <w:szCs w:val="28"/>
        </w:rPr>
        <w:t xml:space="preserve"> средств из бюджетов разных уровней на повышение</w:t>
      </w:r>
      <w:r>
        <w:rPr>
          <w:sz w:val="28"/>
          <w:szCs w:val="28"/>
        </w:rPr>
        <w:t xml:space="preserve"> заработной платы</w:t>
      </w:r>
      <w:r w:rsidRPr="008759F9">
        <w:rPr>
          <w:sz w:val="28"/>
          <w:szCs w:val="28"/>
        </w:rPr>
        <w:t xml:space="preserve"> работникам</w:t>
      </w:r>
      <w:r>
        <w:rPr>
          <w:sz w:val="28"/>
          <w:szCs w:val="28"/>
        </w:rPr>
        <w:t xml:space="preserve"> </w:t>
      </w:r>
      <w:r w:rsidRPr="008759F9">
        <w:rPr>
          <w:sz w:val="28"/>
          <w:szCs w:val="28"/>
        </w:rPr>
        <w:t>(</w:t>
      </w:r>
      <w:r w:rsidRPr="00F233E4">
        <w:rPr>
          <w:i/>
          <w:iCs/>
          <w:sz w:val="28"/>
          <w:szCs w:val="28"/>
        </w:rPr>
        <w:t xml:space="preserve">увеличение должностных окладов учителей на 17,35%, прочих педагогических работников на 5,5% с 1 сентября 2013 г., увеличение должностных окладов и тарифных ставок остальных категорий работников с </w:t>
      </w:r>
      <w:proofErr w:type="gramStart"/>
      <w:r w:rsidRPr="00F233E4">
        <w:rPr>
          <w:i/>
          <w:iCs/>
          <w:sz w:val="28"/>
          <w:szCs w:val="28"/>
        </w:rPr>
        <w:t>1 октября на 5,5 %</w:t>
      </w:r>
      <w:r>
        <w:rPr>
          <w:sz w:val="28"/>
          <w:szCs w:val="28"/>
        </w:rPr>
        <w:t>)</w:t>
      </w:r>
      <w:r w:rsidRPr="008759F9">
        <w:rPr>
          <w:sz w:val="28"/>
          <w:szCs w:val="28"/>
        </w:rPr>
        <w:t>,  а также за  счет выделения средств из федерального бюджета в размере 2166479,98 рублей на закупку спортивного инвентаря и оборудования для общеобразовательных учреждений; 1569097,67 рублей на закупку  оборудования для школьных столовых;  3000398,88 рублей на закупку компьютерного оборудования.</w:t>
      </w:r>
      <w:proofErr w:type="gramEnd"/>
    </w:p>
    <w:p w:rsidR="00DE20C9" w:rsidRPr="008759F9" w:rsidRDefault="00DE20C9" w:rsidP="00DE20C9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59F9">
        <w:rPr>
          <w:rFonts w:ascii="Times New Roman" w:hAnsi="Times New Roman" w:cs="Times New Roman"/>
          <w:sz w:val="28"/>
          <w:szCs w:val="28"/>
        </w:rPr>
        <w:t xml:space="preserve">В 2014 году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759F9">
        <w:rPr>
          <w:rFonts w:ascii="Times New Roman" w:hAnsi="Times New Roman" w:cs="Times New Roman"/>
          <w:sz w:val="28"/>
          <w:szCs w:val="28"/>
        </w:rPr>
        <w:t xml:space="preserve">асходы бюджета муниципального образования на общее образование  в расчете на 1 обучающегося </w:t>
      </w:r>
      <w:r>
        <w:rPr>
          <w:rFonts w:ascii="Times New Roman" w:hAnsi="Times New Roman" w:cs="Times New Roman"/>
          <w:sz w:val="28"/>
          <w:szCs w:val="28"/>
        </w:rPr>
        <w:t>составили 62,9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 т.е.  показатель увеличился на 2</w:t>
      </w:r>
      <w:r w:rsidRPr="008759F9">
        <w:rPr>
          <w:rFonts w:ascii="Times New Roman" w:hAnsi="Times New Roman" w:cs="Times New Roman"/>
          <w:sz w:val="28"/>
          <w:szCs w:val="28"/>
        </w:rPr>
        <w:t>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59F9">
        <w:rPr>
          <w:rFonts w:ascii="Times New Roman" w:hAnsi="Times New Roman" w:cs="Times New Roman"/>
          <w:sz w:val="28"/>
          <w:szCs w:val="28"/>
        </w:rPr>
        <w:t>тыс. руб. по сравнению с 2013 годом в</w:t>
      </w:r>
      <w:r>
        <w:rPr>
          <w:rFonts w:ascii="Times New Roman" w:hAnsi="Times New Roman" w:cs="Times New Roman"/>
          <w:sz w:val="28"/>
          <w:szCs w:val="28"/>
        </w:rPr>
        <w:t xml:space="preserve"> связи с выделением средств из </w:t>
      </w:r>
      <w:r w:rsidRPr="008759F9">
        <w:rPr>
          <w:rFonts w:ascii="Times New Roman" w:hAnsi="Times New Roman" w:cs="Times New Roman"/>
          <w:sz w:val="28"/>
          <w:szCs w:val="28"/>
        </w:rPr>
        <w:t>бюджетов разных уровней</w:t>
      </w:r>
      <w:r>
        <w:rPr>
          <w:rFonts w:ascii="Times New Roman" w:hAnsi="Times New Roman" w:cs="Times New Roman"/>
          <w:sz w:val="28"/>
          <w:szCs w:val="28"/>
        </w:rPr>
        <w:t xml:space="preserve"> на строительство открытого плоскостного сооружения для МБОУ СОШ №1 на сумму 2265329,00 руб., а </w:t>
      </w:r>
      <w:r w:rsidRPr="008759F9">
        <w:rPr>
          <w:rFonts w:ascii="Times New Roman" w:hAnsi="Times New Roman" w:cs="Times New Roman"/>
          <w:sz w:val="28"/>
          <w:szCs w:val="28"/>
        </w:rPr>
        <w:t xml:space="preserve"> также за  счет приобретения приставных </w:t>
      </w:r>
      <w:proofErr w:type="spellStart"/>
      <w:proofErr w:type="gramStart"/>
      <w:r w:rsidRPr="008759F9">
        <w:rPr>
          <w:rFonts w:ascii="Times New Roman" w:hAnsi="Times New Roman" w:cs="Times New Roman"/>
          <w:sz w:val="28"/>
          <w:szCs w:val="28"/>
        </w:rPr>
        <w:t>блок-модульных</w:t>
      </w:r>
      <w:proofErr w:type="spellEnd"/>
      <w:proofErr w:type="gramEnd"/>
      <w:r w:rsidRPr="008759F9">
        <w:rPr>
          <w:rFonts w:ascii="Times New Roman" w:hAnsi="Times New Roman" w:cs="Times New Roman"/>
          <w:sz w:val="28"/>
          <w:szCs w:val="28"/>
        </w:rPr>
        <w:t xml:space="preserve"> санитарных узлов  для общеобразовательных учрежде</w:t>
      </w:r>
      <w:r>
        <w:rPr>
          <w:rFonts w:ascii="Times New Roman" w:hAnsi="Times New Roman" w:cs="Times New Roman"/>
          <w:sz w:val="28"/>
          <w:szCs w:val="28"/>
        </w:rPr>
        <w:t xml:space="preserve">ний района на сумму 3699999,64 </w:t>
      </w:r>
      <w:r w:rsidRPr="008759F9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:rsidR="00DE20C9" w:rsidRPr="007266CD" w:rsidRDefault="00DE20C9" w:rsidP="00DE20C9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66CD">
        <w:rPr>
          <w:rFonts w:ascii="Times New Roman" w:hAnsi="Times New Roman" w:cs="Times New Roman"/>
          <w:sz w:val="28"/>
          <w:szCs w:val="28"/>
        </w:rPr>
        <w:t>В 2015 году расходы бюджета муниципального образования на общее образование  в расчете на 1 обучающегося увеличатся на 3,9 тыс</w:t>
      </w:r>
      <w:proofErr w:type="gramStart"/>
      <w:r w:rsidRPr="007266C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266CD">
        <w:rPr>
          <w:rFonts w:ascii="Times New Roman" w:hAnsi="Times New Roman" w:cs="Times New Roman"/>
          <w:sz w:val="28"/>
          <w:szCs w:val="28"/>
        </w:rPr>
        <w:t>уб. по сравнению с 2014 годом и составят 66,8 тыс.руб., в 2016 году данный показатель увеличится до 67,4  тыс.руб. и в 2017 году составит 68,3 тыс.руб. Основной причиной является увеличение расходов на реализацию Указов Президента РФ в части повышения оплаты труда</w:t>
      </w:r>
      <w:proofErr w:type="gramStart"/>
      <w:r w:rsidRPr="007266C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DE20C9" w:rsidRDefault="00DE20C9" w:rsidP="00241F66">
      <w:pPr>
        <w:pStyle w:val="21"/>
        <w:spacing w:after="0" w:line="240" w:lineRule="auto"/>
        <w:ind w:left="0" w:firstLine="708"/>
        <w:jc w:val="both"/>
        <w:rPr>
          <w:b/>
          <w:sz w:val="28"/>
          <w:szCs w:val="28"/>
          <w:highlight w:val="yellow"/>
        </w:rPr>
      </w:pPr>
    </w:p>
    <w:p w:rsidR="00DE20C9" w:rsidRDefault="00DE20C9" w:rsidP="00241F66">
      <w:pPr>
        <w:pStyle w:val="21"/>
        <w:spacing w:after="0" w:line="240" w:lineRule="auto"/>
        <w:ind w:left="0" w:firstLine="708"/>
        <w:jc w:val="both"/>
        <w:rPr>
          <w:b/>
          <w:sz w:val="28"/>
          <w:szCs w:val="28"/>
          <w:highlight w:val="yellow"/>
        </w:rPr>
      </w:pPr>
    </w:p>
    <w:p w:rsidR="00DE20C9" w:rsidRPr="00485635" w:rsidRDefault="00DE20C9" w:rsidP="00241F66">
      <w:pPr>
        <w:pStyle w:val="21"/>
        <w:spacing w:after="0" w:line="240" w:lineRule="auto"/>
        <w:ind w:left="0" w:firstLine="708"/>
        <w:jc w:val="both"/>
        <w:rPr>
          <w:b/>
          <w:sz w:val="28"/>
          <w:szCs w:val="28"/>
          <w:highlight w:val="yellow"/>
        </w:rPr>
      </w:pPr>
    </w:p>
    <w:p w:rsidR="00623848" w:rsidRPr="00F04F37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F37">
        <w:rPr>
          <w:rFonts w:ascii="Times New Roman" w:hAnsi="Times New Roman" w:cs="Times New Roman"/>
          <w:b/>
          <w:sz w:val="28"/>
          <w:szCs w:val="28"/>
        </w:rPr>
        <w:t>Показатель 19.</w:t>
      </w:r>
      <w:r w:rsidR="003B78A2" w:rsidRPr="00F04F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7D0" w:rsidRPr="00F04F37">
        <w:rPr>
          <w:rFonts w:ascii="Times New Roman" w:hAnsi="Times New Roman" w:cs="Times New Roman"/>
          <w:b/>
          <w:sz w:val="28"/>
          <w:szCs w:val="28"/>
        </w:rPr>
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группы.</w:t>
      </w:r>
    </w:p>
    <w:p w:rsidR="00F04F37" w:rsidRDefault="008479AD" w:rsidP="00F0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F37">
        <w:rPr>
          <w:rFonts w:ascii="Times New Roman" w:hAnsi="Times New Roman" w:cs="Times New Roman"/>
          <w:b/>
          <w:sz w:val="28"/>
          <w:szCs w:val="28"/>
        </w:rPr>
        <w:tab/>
      </w:r>
      <w:r w:rsidR="00F04F37" w:rsidRPr="00F04F37">
        <w:rPr>
          <w:rFonts w:ascii="Times New Roman" w:hAnsi="Times New Roman" w:cs="Times New Roman"/>
          <w:sz w:val="28"/>
          <w:szCs w:val="28"/>
        </w:rPr>
        <w:t>За анализируемый период показатель увеличился  на 2,16%  и составил 65,68% в связи с увеличением общей численности детей в возрасте 5-18 лет (2013г.-5954 детей, 2014г.-6131 детей) и  значительным увеличением  численности детей в</w:t>
      </w:r>
      <w:r w:rsidR="00F04F37">
        <w:rPr>
          <w:rFonts w:ascii="Times New Roman" w:hAnsi="Times New Roman" w:cs="Times New Roman"/>
          <w:sz w:val="28"/>
          <w:szCs w:val="28"/>
        </w:rPr>
        <w:t xml:space="preserve"> возрасте 5-18 лет, получающих услуги по дополнительному образованию (2013г.-3782 детей, 2014г.- 4027детей). </w:t>
      </w:r>
    </w:p>
    <w:p w:rsidR="00F04F37" w:rsidRPr="008479AD" w:rsidRDefault="00F04F37" w:rsidP="00F04F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79AD">
        <w:rPr>
          <w:rFonts w:ascii="Times New Roman" w:hAnsi="Times New Roman" w:cs="Times New Roman"/>
          <w:sz w:val="28"/>
          <w:szCs w:val="28"/>
        </w:rPr>
        <w:t xml:space="preserve">На прогнозируемый период </w:t>
      </w:r>
      <w:r>
        <w:rPr>
          <w:rFonts w:ascii="Times New Roman" w:hAnsi="Times New Roman" w:cs="Times New Roman"/>
          <w:sz w:val="28"/>
          <w:szCs w:val="28"/>
        </w:rPr>
        <w:t xml:space="preserve">с 2015-2017 </w:t>
      </w:r>
      <w:r w:rsidRPr="003646E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оды </w:t>
      </w:r>
      <w:r w:rsidRPr="008479AD">
        <w:rPr>
          <w:rFonts w:ascii="Times New Roman" w:hAnsi="Times New Roman" w:cs="Times New Roman"/>
          <w:sz w:val="28"/>
          <w:szCs w:val="28"/>
        </w:rPr>
        <w:t>планируется увеличение показателя за счет открытия н</w:t>
      </w:r>
      <w:r>
        <w:rPr>
          <w:rFonts w:ascii="Times New Roman" w:hAnsi="Times New Roman" w:cs="Times New Roman"/>
          <w:sz w:val="28"/>
          <w:szCs w:val="28"/>
        </w:rPr>
        <w:t>овых разнообразных секций и круж</w:t>
      </w:r>
      <w:r w:rsidRPr="008479AD">
        <w:rPr>
          <w:rFonts w:ascii="Times New Roman" w:hAnsi="Times New Roman" w:cs="Times New Roman"/>
          <w:sz w:val="28"/>
          <w:szCs w:val="28"/>
        </w:rPr>
        <w:t>ков для детей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79AD" w:rsidRPr="00485635" w:rsidRDefault="008479AD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B78A2" w:rsidRPr="00485635" w:rsidRDefault="003B78A2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B78A2" w:rsidRPr="00485635" w:rsidRDefault="003B78A2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E61C8" w:rsidRPr="003C7EC8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EC8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3C7EC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3C7EC8">
        <w:rPr>
          <w:rFonts w:ascii="Times New Roman" w:hAnsi="Times New Roman" w:cs="Times New Roman"/>
          <w:b/>
          <w:sz w:val="28"/>
          <w:szCs w:val="28"/>
        </w:rPr>
        <w:t>Культура</w:t>
      </w:r>
    </w:p>
    <w:p w:rsidR="004E61C8" w:rsidRPr="003C7EC8" w:rsidRDefault="004E61C8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48" w:rsidRPr="003C7EC8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EC8">
        <w:rPr>
          <w:rFonts w:ascii="Times New Roman" w:hAnsi="Times New Roman" w:cs="Times New Roman"/>
          <w:b/>
          <w:sz w:val="28"/>
          <w:szCs w:val="28"/>
        </w:rPr>
        <w:t>Показатель 20.</w:t>
      </w:r>
      <w:r w:rsidR="00FE27D0" w:rsidRPr="003C7EC8">
        <w:rPr>
          <w:rFonts w:ascii="Times New Roman" w:hAnsi="Times New Roman" w:cs="Times New Roman"/>
          <w:b/>
          <w:sz w:val="28"/>
          <w:szCs w:val="28"/>
        </w:rPr>
        <w:t xml:space="preserve">  Уровень фактической обеспеченности учреждениями культуры от нормативной потребности.</w:t>
      </w:r>
    </w:p>
    <w:p w:rsidR="00BC465F" w:rsidRPr="003C7EC8" w:rsidRDefault="00BC465F" w:rsidP="00BC46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EC8">
        <w:rPr>
          <w:rFonts w:ascii="Times New Roman" w:hAnsi="Times New Roman"/>
          <w:sz w:val="28"/>
          <w:szCs w:val="28"/>
        </w:rPr>
        <w:t>Уровень фактической обеспеченности учреждениями культуры в городском округе (муниципальном районе) от нормативной потребности:</w:t>
      </w:r>
    </w:p>
    <w:p w:rsidR="00BC465F" w:rsidRPr="003C7EC8" w:rsidRDefault="00A55FF4" w:rsidP="00BC46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EC8">
        <w:rPr>
          <w:rFonts w:ascii="Times New Roman" w:hAnsi="Times New Roman"/>
          <w:sz w:val="28"/>
          <w:szCs w:val="28"/>
        </w:rPr>
        <w:t xml:space="preserve">- библиотеками, снизился на 6,25 </w:t>
      </w:r>
      <w:proofErr w:type="gramStart"/>
      <w:r w:rsidRPr="003C7EC8">
        <w:rPr>
          <w:rFonts w:ascii="Times New Roman" w:hAnsi="Times New Roman"/>
          <w:sz w:val="28"/>
          <w:szCs w:val="28"/>
        </w:rPr>
        <w:t>процентных</w:t>
      </w:r>
      <w:proofErr w:type="gramEnd"/>
      <w:r w:rsidRPr="003C7EC8">
        <w:rPr>
          <w:rFonts w:ascii="Times New Roman" w:hAnsi="Times New Roman"/>
          <w:sz w:val="28"/>
          <w:szCs w:val="28"/>
        </w:rPr>
        <w:t xml:space="preserve"> пункта в связи с ликвидацией филиала №15 МБУК МР «</w:t>
      </w:r>
      <w:proofErr w:type="spellStart"/>
      <w:r w:rsidRPr="003C7EC8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Pr="003C7EC8">
        <w:rPr>
          <w:rFonts w:ascii="Times New Roman" w:hAnsi="Times New Roman"/>
          <w:sz w:val="28"/>
          <w:szCs w:val="28"/>
        </w:rPr>
        <w:t xml:space="preserve"> центральная библиотека». На прогнозируемы </w:t>
      </w:r>
      <w:proofErr w:type="gramStart"/>
      <w:r w:rsidRPr="003C7EC8">
        <w:rPr>
          <w:rFonts w:ascii="Times New Roman" w:hAnsi="Times New Roman"/>
          <w:sz w:val="28"/>
          <w:szCs w:val="28"/>
        </w:rPr>
        <w:t>период</w:t>
      </w:r>
      <w:proofErr w:type="gramEnd"/>
      <w:r w:rsidRPr="003C7EC8">
        <w:rPr>
          <w:rFonts w:ascii="Times New Roman" w:hAnsi="Times New Roman"/>
          <w:sz w:val="28"/>
          <w:szCs w:val="28"/>
        </w:rPr>
        <w:t xml:space="preserve"> показатель останется на уровне 100%</w:t>
      </w:r>
      <w:r w:rsidR="00BC465F" w:rsidRPr="003C7EC8">
        <w:rPr>
          <w:rFonts w:ascii="Times New Roman" w:hAnsi="Times New Roman"/>
          <w:sz w:val="28"/>
          <w:szCs w:val="28"/>
        </w:rPr>
        <w:t>, так как открытие новых библиотек или сокращение сети библиотек не предвидится;</w:t>
      </w:r>
    </w:p>
    <w:p w:rsidR="00BC465F" w:rsidRPr="003C7EC8" w:rsidRDefault="00BC465F" w:rsidP="00BC46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C7EC8">
        <w:rPr>
          <w:rFonts w:ascii="Times New Roman" w:hAnsi="Times New Roman"/>
          <w:sz w:val="28"/>
          <w:szCs w:val="28"/>
        </w:rPr>
        <w:t>- клубами и учреждениями клубного типа  - остался на уровне 201</w:t>
      </w:r>
      <w:r w:rsidR="003C7EC8" w:rsidRPr="003C7EC8">
        <w:rPr>
          <w:rFonts w:ascii="Times New Roman" w:hAnsi="Times New Roman"/>
          <w:sz w:val="28"/>
          <w:szCs w:val="28"/>
        </w:rPr>
        <w:t>2</w:t>
      </w:r>
      <w:r w:rsidRPr="003C7EC8">
        <w:rPr>
          <w:rFonts w:ascii="Times New Roman" w:hAnsi="Times New Roman"/>
          <w:sz w:val="28"/>
          <w:szCs w:val="28"/>
        </w:rPr>
        <w:t xml:space="preserve"> года, данный показатель стабилен, так как закрытие функционирующих или открытие новых клубов или учреждений клубного типа не планируется</w:t>
      </w:r>
      <w:r w:rsidRPr="003C7EC8">
        <w:rPr>
          <w:sz w:val="28"/>
          <w:szCs w:val="28"/>
        </w:rPr>
        <w:t>.</w:t>
      </w:r>
    </w:p>
    <w:p w:rsidR="00FE27D0" w:rsidRPr="003C7EC8" w:rsidRDefault="00FE27D0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C7EC8" w:rsidRPr="00485635" w:rsidRDefault="003C7EC8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6468BF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468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Показатель 21.</w:t>
      </w:r>
      <w:r w:rsidR="00FE27D0" w:rsidRPr="006468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культуры.</w:t>
      </w:r>
    </w:p>
    <w:p w:rsidR="00FE27D0" w:rsidRPr="005D4EC3" w:rsidRDefault="009C123A" w:rsidP="00FE27D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68BF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Pr="00646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Показатель </w:t>
      </w:r>
      <w:r w:rsidR="00966A0B" w:rsidRPr="006468BF">
        <w:rPr>
          <w:rFonts w:ascii="Times New Roman" w:hAnsi="Times New Roman" w:cs="Times New Roman"/>
          <w:color w:val="000000" w:themeColor="text1"/>
          <w:sz w:val="28"/>
          <w:szCs w:val="28"/>
        </w:rPr>
        <w:t>за период с 201</w:t>
      </w:r>
      <w:r w:rsidR="006468BF" w:rsidRPr="006468B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6A0B" w:rsidRPr="00646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201</w:t>
      </w:r>
      <w:r w:rsidR="006468BF" w:rsidRPr="006468B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66A0B" w:rsidRPr="00646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 </w:t>
      </w:r>
      <w:r w:rsidRPr="00646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снизился на </w:t>
      </w:r>
      <w:r w:rsidR="00966A0B" w:rsidRPr="006468BF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6468B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468BF" w:rsidRPr="006468BF">
        <w:rPr>
          <w:rFonts w:ascii="Times New Roman" w:hAnsi="Times New Roman" w:cs="Times New Roman"/>
          <w:color w:val="000000" w:themeColor="text1"/>
          <w:sz w:val="28"/>
          <w:szCs w:val="28"/>
        </w:rPr>
        <w:t>76</w:t>
      </w:r>
      <w:r w:rsidRPr="00646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процентных пункта и составил </w:t>
      </w:r>
      <w:r w:rsidR="006468BF" w:rsidRPr="006468BF">
        <w:rPr>
          <w:rFonts w:ascii="Times New Roman" w:hAnsi="Times New Roman" w:cs="Times New Roman"/>
          <w:color w:val="000000" w:themeColor="text1"/>
          <w:sz w:val="28"/>
          <w:szCs w:val="28"/>
        </w:rPr>
        <w:t>22,8</w:t>
      </w:r>
      <w:r w:rsidRPr="00646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в связи с </w:t>
      </w:r>
      <w:r w:rsidR="006468BF" w:rsidRPr="005D4EC3">
        <w:rPr>
          <w:rFonts w:ascii="Times New Roman" w:hAnsi="Times New Roman" w:cs="Times New Roman"/>
          <w:color w:val="000000" w:themeColor="text1"/>
          <w:sz w:val="28"/>
          <w:szCs w:val="28"/>
        </w:rPr>
        <w:t>окончанием реконструкция здания МКУК «ДК Калининского сельского поселения»</w:t>
      </w:r>
      <w:r w:rsidRPr="005D4E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66A0B" w:rsidRPr="005D4EC3" w:rsidRDefault="009C123A" w:rsidP="00FE27D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4EC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66A0B" w:rsidRPr="005D4EC3">
        <w:rPr>
          <w:rFonts w:ascii="Times New Roman" w:hAnsi="Times New Roman" w:cs="Times New Roman"/>
          <w:color w:val="000000" w:themeColor="text1"/>
          <w:sz w:val="28"/>
          <w:szCs w:val="28"/>
        </w:rPr>
        <w:t>На прогнозируемый период капитальный ремонт или реконструкция учреждений культуры не планируется, показатель останется на уровне 201</w:t>
      </w:r>
      <w:r w:rsidR="005D4EC3" w:rsidRPr="005D4EC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66A0B" w:rsidRPr="005D4E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9C123A" w:rsidRPr="005D4EC3" w:rsidRDefault="009C123A" w:rsidP="00FE27D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468BF" w:rsidRPr="00485635" w:rsidRDefault="006468BF" w:rsidP="00FE27D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23848" w:rsidRPr="00126AB7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6AB7">
        <w:rPr>
          <w:rFonts w:ascii="Times New Roman" w:hAnsi="Times New Roman" w:cs="Times New Roman"/>
          <w:b/>
          <w:sz w:val="28"/>
          <w:szCs w:val="28"/>
        </w:rPr>
        <w:lastRenderedPageBreak/>
        <w:t>Показатель 22.</w:t>
      </w:r>
      <w:r w:rsidR="00FE27D0" w:rsidRPr="00126AB7">
        <w:rPr>
          <w:rFonts w:ascii="Times New Roman" w:hAnsi="Times New Roman" w:cs="Times New Roman"/>
          <w:b/>
          <w:sz w:val="28"/>
          <w:szCs w:val="28"/>
        </w:rPr>
        <w:t xml:space="preserve">  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собственности.</w:t>
      </w:r>
    </w:p>
    <w:p w:rsidR="006468BF" w:rsidRPr="00126AB7" w:rsidRDefault="006671B1" w:rsidP="006468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AB7">
        <w:rPr>
          <w:rFonts w:ascii="Times New Roman" w:hAnsi="Times New Roman" w:cs="Times New Roman"/>
          <w:b/>
          <w:sz w:val="28"/>
          <w:szCs w:val="28"/>
        </w:rPr>
        <w:tab/>
      </w:r>
      <w:r w:rsidR="006468BF" w:rsidRPr="00126AB7">
        <w:rPr>
          <w:rFonts w:ascii="Times New Roman" w:hAnsi="Times New Roman" w:cs="Times New Roman"/>
          <w:sz w:val="28"/>
          <w:szCs w:val="28"/>
        </w:rPr>
        <w:t xml:space="preserve">Показатель по итогам 2014 года изменился в связи с тем, что на все объекты культурного наследия в текущем году оформлены охранные обязательства. По данным последних обследований, доля объектов, требующих консервации или  реставрации  </w:t>
      </w:r>
      <w:proofErr w:type="gramStart"/>
      <w:r w:rsidR="006468BF" w:rsidRPr="00126AB7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6468BF" w:rsidRPr="00126AB7">
        <w:rPr>
          <w:rFonts w:ascii="Times New Roman" w:hAnsi="Times New Roman" w:cs="Times New Roman"/>
          <w:sz w:val="28"/>
          <w:szCs w:val="28"/>
        </w:rPr>
        <w:t xml:space="preserve"> находящихся в муниципальной собственности, снизилась до 25 %.</w:t>
      </w:r>
    </w:p>
    <w:p w:rsidR="00126AB7" w:rsidRPr="00126AB7" w:rsidRDefault="00126AB7" w:rsidP="00126A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AB7">
        <w:rPr>
          <w:rFonts w:ascii="Times New Roman" w:hAnsi="Times New Roman" w:cs="Times New Roman"/>
          <w:sz w:val="28"/>
          <w:szCs w:val="28"/>
        </w:rPr>
        <w:tab/>
        <w:t xml:space="preserve">На прогнозируемый период средства на реставрацию объектов культурного наследия  не предусмотрены, в связи с чем, показатель останется на уровне25%. </w:t>
      </w:r>
      <w:r w:rsidRPr="00126AB7">
        <w:rPr>
          <w:rFonts w:ascii="Times New Roman" w:hAnsi="Times New Roman" w:cs="Times New Roman"/>
          <w:sz w:val="28"/>
          <w:szCs w:val="28"/>
        </w:rPr>
        <w:tab/>
      </w:r>
    </w:p>
    <w:p w:rsidR="00126AB7" w:rsidRDefault="00126AB7" w:rsidP="006468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61C8" w:rsidRPr="001F33FA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6D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466D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B466DC">
        <w:rPr>
          <w:rFonts w:ascii="Times New Roman" w:hAnsi="Times New Roman" w:cs="Times New Roman"/>
          <w:b/>
          <w:sz w:val="28"/>
          <w:szCs w:val="28"/>
        </w:rPr>
        <w:t>Физическая</w:t>
      </w:r>
      <w:r w:rsidR="004E61C8" w:rsidRPr="001F33FA">
        <w:rPr>
          <w:rFonts w:ascii="Times New Roman" w:hAnsi="Times New Roman" w:cs="Times New Roman"/>
          <w:b/>
          <w:sz w:val="28"/>
          <w:szCs w:val="28"/>
        </w:rPr>
        <w:t xml:space="preserve"> культура и спорт</w:t>
      </w:r>
    </w:p>
    <w:p w:rsidR="004E61C8" w:rsidRPr="001F33FA" w:rsidRDefault="004E61C8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48" w:rsidRPr="001F33FA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33FA">
        <w:rPr>
          <w:rFonts w:ascii="Times New Roman" w:hAnsi="Times New Roman" w:cs="Times New Roman"/>
          <w:b/>
          <w:sz w:val="28"/>
          <w:szCs w:val="28"/>
        </w:rPr>
        <w:t>Показатель 23.</w:t>
      </w:r>
      <w:r w:rsidR="003B78A2" w:rsidRPr="001F33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7D0" w:rsidRPr="001F33FA">
        <w:rPr>
          <w:rFonts w:ascii="Times New Roman" w:hAnsi="Times New Roman" w:cs="Times New Roman"/>
          <w:b/>
          <w:sz w:val="28"/>
          <w:szCs w:val="28"/>
        </w:rPr>
        <w:t>Доля населения, систематически занимающегося физической культурой и спортом.</w:t>
      </w:r>
    </w:p>
    <w:p w:rsidR="00FE27D0" w:rsidRPr="001F33FA" w:rsidRDefault="00321FF9" w:rsidP="00FE2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3FA">
        <w:rPr>
          <w:rFonts w:ascii="Times New Roman" w:hAnsi="Times New Roman" w:cs="Times New Roman"/>
          <w:b/>
          <w:sz w:val="28"/>
          <w:szCs w:val="28"/>
        </w:rPr>
        <w:tab/>
      </w:r>
      <w:r w:rsidRPr="001F33FA">
        <w:rPr>
          <w:rFonts w:ascii="Times New Roman" w:hAnsi="Times New Roman" w:cs="Times New Roman"/>
          <w:sz w:val="28"/>
          <w:szCs w:val="28"/>
        </w:rPr>
        <w:t>Показатель за период с 201</w:t>
      </w:r>
      <w:r w:rsidR="004D6637" w:rsidRPr="001F33FA">
        <w:rPr>
          <w:rFonts w:ascii="Times New Roman" w:hAnsi="Times New Roman" w:cs="Times New Roman"/>
          <w:sz w:val="28"/>
          <w:szCs w:val="28"/>
        </w:rPr>
        <w:t>2</w:t>
      </w:r>
      <w:r w:rsidRPr="001F33FA">
        <w:rPr>
          <w:rFonts w:ascii="Times New Roman" w:hAnsi="Times New Roman" w:cs="Times New Roman"/>
          <w:sz w:val="28"/>
          <w:szCs w:val="28"/>
        </w:rPr>
        <w:t xml:space="preserve"> по 201</w:t>
      </w:r>
      <w:r w:rsidR="004D6637" w:rsidRPr="001F33FA">
        <w:rPr>
          <w:rFonts w:ascii="Times New Roman" w:hAnsi="Times New Roman" w:cs="Times New Roman"/>
          <w:sz w:val="28"/>
          <w:szCs w:val="28"/>
        </w:rPr>
        <w:t>4</w:t>
      </w:r>
      <w:r w:rsidRPr="001F33FA">
        <w:rPr>
          <w:rFonts w:ascii="Times New Roman" w:hAnsi="Times New Roman" w:cs="Times New Roman"/>
          <w:sz w:val="28"/>
          <w:szCs w:val="28"/>
        </w:rPr>
        <w:t xml:space="preserve"> годы увеличился на </w:t>
      </w:r>
      <w:r w:rsidR="004D6637" w:rsidRPr="001F33FA">
        <w:rPr>
          <w:rFonts w:ascii="Times New Roman" w:hAnsi="Times New Roman" w:cs="Times New Roman"/>
          <w:sz w:val="28"/>
          <w:szCs w:val="28"/>
        </w:rPr>
        <w:t>3,26</w:t>
      </w:r>
      <w:r w:rsidR="007239A8" w:rsidRPr="001F33FA">
        <w:rPr>
          <w:rFonts w:ascii="Times New Roman" w:hAnsi="Times New Roman" w:cs="Times New Roman"/>
          <w:sz w:val="28"/>
          <w:szCs w:val="28"/>
        </w:rPr>
        <w:t xml:space="preserve"> процентных пункта</w:t>
      </w:r>
      <w:r w:rsidRPr="001F33FA">
        <w:rPr>
          <w:rFonts w:ascii="Times New Roman" w:hAnsi="Times New Roman" w:cs="Times New Roman"/>
          <w:sz w:val="28"/>
          <w:szCs w:val="28"/>
        </w:rPr>
        <w:t xml:space="preserve"> и составил 2</w:t>
      </w:r>
      <w:r w:rsidR="004D6637" w:rsidRPr="001F33FA">
        <w:rPr>
          <w:rFonts w:ascii="Times New Roman" w:hAnsi="Times New Roman" w:cs="Times New Roman"/>
          <w:sz w:val="28"/>
          <w:szCs w:val="28"/>
        </w:rPr>
        <w:t>2,46</w:t>
      </w:r>
      <w:r w:rsidRPr="001F33FA">
        <w:rPr>
          <w:rFonts w:ascii="Times New Roman" w:hAnsi="Times New Roman" w:cs="Times New Roman"/>
          <w:sz w:val="28"/>
          <w:szCs w:val="28"/>
        </w:rPr>
        <w:t>% за счет открытия комбинированн</w:t>
      </w:r>
      <w:r w:rsidR="006F45B8" w:rsidRPr="001F33FA">
        <w:rPr>
          <w:rFonts w:ascii="Times New Roman" w:hAnsi="Times New Roman" w:cs="Times New Roman"/>
          <w:sz w:val="28"/>
          <w:szCs w:val="28"/>
        </w:rPr>
        <w:t>ой спортивной</w:t>
      </w:r>
      <w:r w:rsidR="0065231E" w:rsidRPr="001F33FA">
        <w:rPr>
          <w:rFonts w:ascii="Times New Roman" w:hAnsi="Times New Roman" w:cs="Times New Roman"/>
          <w:sz w:val="28"/>
          <w:szCs w:val="28"/>
        </w:rPr>
        <w:t xml:space="preserve"> площадки </w:t>
      </w:r>
      <w:r w:rsidRPr="001F33FA">
        <w:rPr>
          <w:rFonts w:ascii="Times New Roman" w:hAnsi="Times New Roman" w:cs="Times New Roman"/>
          <w:sz w:val="28"/>
          <w:szCs w:val="28"/>
        </w:rPr>
        <w:t xml:space="preserve"> в</w:t>
      </w:r>
      <w:r w:rsidR="0065231E" w:rsidRPr="001F33FA">
        <w:rPr>
          <w:rFonts w:ascii="Times New Roman" w:hAnsi="Times New Roman" w:cs="Times New Roman"/>
          <w:sz w:val="28"/>
          <w:szCs w:val="28"/>
        </w:rPr>
        <w:t xml:space="preserve"> МБОУ СОШ №11</w:t>
      </w:r>
      <w:r w:rsidR="004D6637" w:rsidRPr="001F33FA">
        <w:rPr>
          <w:rFonts w:ascii="Times New Roman" w:hAnsi="Times New Roman" w:cs="Times New Roman"/>
          <w:sz w:val="28"/>
          <w:szCs w:val="28"/>
        </w:rPr>
        <w:t xml:space="preserve"> с. Чалтырь, улучшения внеклассной работы в общеобразовательных учреждениях района,</w:t>
      </w:r>
      <w:r w:rsidR="001F33FA" w:rsidRPr="001F33FA">
        <w:rPr>
          <w:rFonts w:ascii="Times New Roman" w:hAnsi="Times New Roman" w:cs="Times New Roman"/>
          <w:sz w:val="28"/>
          <w:szCs w:val="28"/>
        </w:rPr>
        <w:t xml:space="preserve"> привлечения большего числа населения к физкультурно-оздоровительным мероприятиям</w:t>
      </w:r>
      <w:r w:rsidR="0065231E" w:rsidRPr="001F33FA">
        <w:rPr>
          <w:rFonts w:ascii="Times New Roman" w:hAnsi="Times New Roman" w:cs="Times New Roman"/>
          <w:sz w:val="28"/>
          <w:szCs w:val="28"/>
        </w:rPr>
        <w:t xml:space="preserve"> </w:t>
      </w:r>
      <w:r w:rsidRPr="001F33FA">
        <w:rPr>
          <w:rFonts w:ascii="Times New Roman" w:hAnsi="Times New Roman" w:cs="Times New Roman"/>
          <w:sz w:val="28"/>
          <w:szCs w:val="28"/>
        </w:rPr>
        <w:t xml:space="preserve">и </w:t>
      </w:r>
      <w:r w:rsidR="0065231E" w:rsidRPr="001F33FA">
        <w:rPr>
          <w:rFonts w:ascii="Times New Roman" w:hAnsi="Times New Roman" w:cs="Times New Roman"/>
          <w:sz w:val="28"/>
          <w:szCs w:val="28"/>
        </w:rPr>
        <w:t xml:space="preserve">активизации </w:t>
      </w:r>
      <w:r w:rsidR="001F33FA" w:rsidRPr="001F33FA">
        <w:rPr>
          <w:rFonts w:ascii="Times New Roman" w:hAnsi="Times New Roman" w:cs="Times New Roman"/>
          <w:sz w:val="28"/>
          <w:szCs w:val="28"/>
        </w:rPr>
        <w:t>спортивно</w:t>
      </w:r>
      <w:r w:rsidR="006F45B8" w:rsidRPr="001F33FA">
        <w:rPr>
          <w:rFonts w:ascii="Times New Roman" w:hAnsi="Times New Roman" w:cs="Times New Roman"/>
          <w:sz w:val="28"/>
          <w:szCs w:val="28"/>
        </w:rPr>
        <w:t xml:space="preserve"> -</w:t>
      </w:r>
      <w:r w:rsidR="0065231E" w:rsidRPr="001F33FA">
        <w:rPr>
          <w:rFonts w:ascii="Times New Roman" w:hAnsi="Times New Roman" w:cs="Times New Roman"/>
          <w:sz w:val="28"/>
          <w:szCs w:val="28"/>
        </w:rPr>
        <w:t xml:space="preserve"> массовой работы в сельских поселениях.</w:t>
      </w:r>
    </w:p>
    <w:p w:rsidR="00321FF9" w:rsidRPr="001F33FA" w:rsidRDefault="00321FF9" w:rsidP="00FE2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3FA">
        <w:rPr>
          <w:rFonts w:ascii="Times New Roman" w:hAnsi="Times New Roman" w:cs="Times New Roman"/>
          <w:sz w:val="28"/>
          <w:szCs w:val="28"/>
        </w:rPr>
        <w:tab/>
        <w:t>На прогнозируемый период планируется открытие дополнительных площадок и секций,</w:t>
      </w:r>
      <w:r w:rsidR="001F33FA" w:rsidRPr="001F33FA">
        <w:rPr>
          <w:rFonts w:ascii="Times New Roman" w:hAnsi="Times New Roman" w:cs="Times New Roman"/>
          <w:sz w:val="28"/>
          <w:szCs w:val="28"/>
        </w:rPr>
        <w:t xml:space="preserve"> увеличение числа и </w:t>
      </w:r>
      <w:proofErr w:type="gramStart"/>
      <w:r w:rsidR="001F33FA" w:rsidRPr="001F33FA">
        <w:rPr>
          <w:rFonts w:ascii="Times New Roman" w:hAnsi="Times New Roman" w:cs="Times New Roman"/>
          <w:sz w:val="28"/>
          <w:szCs w:val="28"/>
        </w:rPr>
        <w:t>качества</w:t>
      </w:r>
      <w:proofErr w:type="gramEnd"/>
      <w:r w:rsidR="001F33FA" w:rsidRPr="001F33FA">
        <w:rPr>
          <w:rFonts w:ascii="Times New Roman" w:hAnsi="Times New Roman" w:cs="Times New Roman"/>
          <w:sz w:val="28"/>
          <w:szCs w:val="28"/>
        </w:rPr>
        <w:t xml:space="preserve"> проводимых </w:t>
      </w:r>
      <w:proofErr w:type="spellStart"/>
      <w:r w:rsidR="001F33FA" w:rsidRPr="001F33FA">
        <w:rPr>
          <w:rFonts w:ascii="Times New Roman" w:hAnsi="Times New Roman" w:cs="Times New Roman"/>
          <w:sz w:val="28"/>
          <w:szCs w:val="28"/>
        </w:rPr>
        <w:t>мероприяти</w:t>
      </w:r>
      <w:proofErr w:type="spellEnd"/>
      <w:r w:rsidRPr="001F33FA">
        <w:rPr>
          <w:rFonts w:ascii="Times New Roman" w:hAnsi="Times New Roman" w:cs="Times New Roman"/>
          <w:sz w:val="28"/>
          <w:szCs w:val="28"/>
        </w:rPr>
        <w:t xml:space="preserve"> что позволит ежегодно увеличивать долю населения систематически занимающихся физической культурой и спортом.</w:t>
      </w:r>
    </w:p>
    <w:p w:rsidR="00321FF9" w:rsidRPr="001F33FA" w:rsidRDefault="00321FF9" w:rsidP="00FE2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8A2" w:rsidRPr="00485635" w:rsidRDefault="003B78A2" w:rsidP="00FE2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E61C8" w:rsidRPr="00122474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474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12247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122474">
        <w:rPr>
          <w:rFonts w:ascii="Times New Roman" w:hAnsi="Times New Roman" w:cs="Times New Roman"/>
          <w:b/>
          <w:sz w:val="28"/>
          <w:szCs w:val="28"/>
        </w:rPr>
        <w:t>Жилищное строительство и обеспечение граждан жильем</w:t>
      </w:r>
    </w:p>
    <w:p w:rsidR="004E61C8" w:rsidRPr="00122474" w:rsidRDefault="004E61C8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8A2" w:rsidRPr="00122474" w:rsidRDefault="003B78A2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48" w:rsidRPr="00122474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2474">
        <w:rPr>
          <w:rFonts w:ascii="Times New Roman" w:hAnsi="Times New Roman" w:cs="Times New Roman"/>
          <w:b/>
          <w:sz w:val="28"/>
          <w:szCs w:val="28"/>
        </w:rPr>
        <w:t>Показатель 24.</w:t>
      </w:r>
      <w:r w:rsidR="00FE27D0" w:rsidRPr="00122474">
        <w:rPr>
          <w:rFonts w:ascii="Times New Roman" w:hAnsi="Times New Roman" w:cs="Times New Roman"/>
          <w:b/>
          <w:sz w:val="28"/>
          <w:szCs w:val="28"/>
        </w:rPr>
        <w:t xml:space="preserve"> Общая площадь жилых помещений, приходящаяся в среднем на одного жителя.</w:t>
      </w:r>
    </w:p>
    <w:p w:rsidR="00122474" w:rsidRPr="00122474" w:rsidRDefault="00102F25" w:rsidP="00122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474">
        <w:rPr>
          <w:rFonts w:ascii="Times New Roman" w:hAnsi="Times New Roman" w:cs="Times New Roman"/>
          <w:b/>
          <w:sz w:val="28"/>
          <w:szCs w:val="28"/>
        </w:rPr>
        <w:tab/>
      </w:r>
      <w:r w:rsidR="00122474" w:rsidRPr="00122474">
        <w:rPr>
          <w:rFonts w:ascii="Times New Roman" w:hAnsi="Times New Roman" w:cs="Times New Roman"/>
          <w:sz w:val="28"/>
          <w:szCs w:val="28"/>
        </w:rPr>
        <w:t>Показатель в 2014 году  незначительно уменьшился и составил 22,56 кв. метров на одного жителя. Сохранению темпа строительства способствовала активизация индивидуального жилищного строительства на новых земельных участках, включенных в черту населенного пункта, после утверждения генеральных планов сельских поселений.</w:t>
      </w:r>
    </w:p>
    <w:p w:rsidR="00122474" w:rsidRDefault="00122474" w:rsidP="00122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474">
        <w:rPr>
          <w:rFonts w:ascii="Times New Roman" w:hAnsi="Times New Roman" w:cs="Times New Roman"/>
          <w:sz w:val="28"/>
          <w:szCs w:val="28"/>
        </w:rPr>
        <w:tab/>
        <w:t>На прогнозируемый период планируется увеличение показателя  за счет увеличения капиталовложений частных лиц в индивидуальное жилищное строительство. Кроме того, в 2015 году планируется завершить строительств</w:t>
      </w:r>
      <w:proofErr w:type="gramStart"/>
      <w:r w:rsidRPr="00122474">
        <w:rPr>
          <w:rFonts w:ascii="Times New Roman" w:hAnsi="Times New Roman" w:cs="Times New Roman"/>
          <w:sz w:val="28"/>
          <w:szCs w:val="28"/>
        </w:rPr>
        <w:t>о ООО</w:t>
      </w:r>
      <w:proofErr w:type="gramEnd"/>
      <w:r w:rsidRPr="0012247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22474">
        <w:rPr>
          <w:rFonts w:ascii="Times New Roman" w:hAnsi="Times New Roman" w:cs="Times New Roman"/>
          <w:sz w:val="28"/>
          <w:szCs w:val="28"/>
        </w:rPr>
        <w:t>Стройсервис</w:t>
      </w:r>
      <w:proofErr w:type="spellEnd"/>
      <w:r w:rsidRPr="00122474">
        <w:rPr>
          <w:rFonts w:ascii="Times New Roman" w:hAnsi="Times New Roman" w:cs="Times New Roman"/>
          <w:sz w:val="28"/>
          <w:szCs w:val="28"/>
        </w:rPr>
        <w:t>» многоквартирного жилого дома.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3236" w:rsidRDefault="003F3236" w:rsidP="00BF3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22474" w:rsidRDefault="00122474" w:rsidP="00BF3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22474" w:rsidRPr="00485635" w:rsidRDefault="00122474" w:rsidP="00BF3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23848" w:rsidRPr="002334CC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334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Показатель 25.</w:t>
      </w:r>
      <w:r w:rsidR="00FE27D0" w:rsidRPr="002334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Площадь земельных участков, предоставленных для строительства в расчете на 10 тыс. человек населения.</w:t>
      </w:r>
    </w:p>
    <w:p w:rsidR="002334CC" w:rsidRPr="002334CC" w:rsidRDefault="00301435" w:rsidP="002334C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334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2334CC" w:rsidRPr="002334CC">
        <w:rPr>
          <w:rFonts w:ascii="Times New Roman" w:hAnsi="Times New Roman" w:cs="Times New Roman"/>
          <w:sz w:val="28"/>
          <w:szCs w:val="28"/>
        </w:rPr>
        <w:t>В 2014 году показатель увеличился на 3,1 га</w:t>
      </w:r>
      <w:proofErr w:type="gramStart"/>
      <w:r w:rsidR="002334CC" w:rsidRPr="002334C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334CC" w:rsidRPr="002334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34CC" w:rsidRPr="002334CC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2334CC" w:rsidRPr="002334CC">
        <w:rPr>
          <w:rFonts w:ascii="Times New Roman" w:hAnsi="Times New Roman" w:cs="Times New Roman"/>
          <w:sz w:val="28"/>
          <w:szCs w:val="28"/>
        </w:rPr>
        <w:t xml:space="preserve">а десять тысяч населения всего, в связи с истечением 01.07.2012г. льготного порядка выкупа земель собственниками, находящихся на них зданий, строений, сооружений. Так же причиной увеличения является бесплатное предоставление в собственность граждан, имеющих трех и более детей, 44 земельных участков для ведения личного подсобного хозяйства. </w:t>
      </w:r>
    </w:p>
    <w:p w:rsidR="002334CC" w:rsidRPr="002334CC" w:rsidRDefault="002334CC" w:rsidP="002334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34CC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2334CC">
        <w:rPr>
          <w:rFonts w:ascii="Times New Roman" w:hAnsi="Times New Roman" w:cs="Times New Roman"/>
          <w:sz w:val="28"/>
          <w:szCs w:val="28"/>
        </w:rPr>
        <w:t>В</w:t>
      </w:r>
      <w:r w:rsidRPr="002334CC">
        <w:rPr>
          <w:rFonts w:ascii="Times New Roman" w:hAnsi="Times New Roman" w:cs="Times New Roman"/>
          <w:color w:val="000000"/>
          <w:sz w:val="28"/>
          <w:szCs w:val="28"/>
        </w:rPr>
        <w:t xml:space="preserve"> 2014 году показатель увеличился по сравнению с 2013 году на 0,19 га. </w:t>
      </w:r>
      <w:r w:rsidRPr="002334CC">
        <w:rPr>
          <w:rFonts w:ascii="Times New Roman" w:hAnsi="Times New Roman" w:cs="Times New Roman"/>
          <w:sz w:val="28"/>
          <w:szCs w:val="28"/>
        </w:rPr>
        <w:t xml:space="preserve">Причиной увеличения является бесплатное предоставление в собственность граждан, имеющих трех и более детей, 40 земельных участков для ведения личного подсобного хозяйства. </w:t>
      </w:r>
    </w:p>
    <w:p w:rsidR="002334CC" w:rsidRPr="00A30242" w:rsidRDefault="002334CC" w:rsidP="002334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334CC">
        <w:rPr>
          <w:rFonts w:ascii="Times New Roman" w:hAnsi="Times New Roman" w:cs="Times New Roman"/>
          <w:color w:val="000000"/>
          <w:sz w:val="28"/>
          <w:szCs w:val="28"/>
        </w:rPr>
        <w:t>На прогнозируемый период планируется увеличение площади земельных участков предоставленных для строительства в расчете на 10 тыс. человек населения всего, а так же земельных участков предоставленных для жилищного строительства, индивидуального строительства и комплексного освоения в целях жилищного строительства, в связи с планированием бесплатного предоставления 50 земельных участков гражданам, имеющим трех и более несовершеннолетних детей, проживающих на территории района.</w:t>
      </w:r>
      <w:r w:rsidRPr="00A302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3B78A2" w:rsidRPr="00485635" w:rsidRDefault="003B78A2" w:rsidP="00D479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8A2" w:rsidRPr="00485635" w:rsidRDefault="003B78A2" w:rsidP="00D479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23848" w:rsidRPr="000C7421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7421">
        <w:rPr>
          <w:rFonts w:ascii="Times New Roman" w:hAnsi="Times New Roman" w:cs="Times New Roman"/>
          <w:b/>
          <w:sz w:val="28"/>
          <w:szCs w:val="28"/>
        </w:rPr>
        <w:t>Показатель 26.</w:t>
      </w:r>
      <w:r w:rsidR="00FE27D0" w:rsidRPr="000C7421">
        <w:rPr>
          <w:rFonts w:ascii="Times New Roman" w:hAnsi="Times New Roman" w:cs="Times New Roman"/>
          <w:b/>
          <w:sz w:val="28"/>
          <w:szCs w:val="28"/>
        </w:rPr>
        <w:t xml:space="preserve"> Площадь земельных участков, предоставленных для строительства, в отношении которых </w:t>
      </w:r>
      <w:proofErr w:type="gramStart"/>
      <w:r w:rsidR="00FE27D0" w:rsidRPr="000C7421">
        <w:rPr>
          <w:rFonts w:ascii="Times New Roman" w:hAnsi="Times New Roman" w:cs="Times New Roman"/>
          <w:b/>
          <w:sz w:val="28"/>
          <w:szCs w:val="28"/>
        </w:rPr>
        <w:t>с даты принятия</w:t>
      </w:r>
      <w:proofErr w:type="gramEnd"/>
      <w:r w:rsidR="00FE27D0" w:rsidRPr="000C7421">
        <w:rPr>
          <w:rFonts w:ascii="Times New Roman" w:hAnsi="Times New Roman" w:cs="Times New Roman"/>
          <w:b/>
          <w:sz w:val="28"/>
          <w:szCs w:val="28"/>
        </w:rPr>
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эксплуатацию.</w:t>
      </w:r>
    </w:p>
    <w:p w:rsidR="000C7421" w:rsidRPr="000C7421" w:rsidRDefault="000C7421" w:rsidP="000C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421">
        <w:rPr>
          <w:rFonts w:ascii="Times New Roman" w:hAnsi="Times New Roman" w:cs="Times New Roman"/>
          <w:sz w:val="28"/>
          <w:szCs w:val="28"/>
        </w:rPr>
        <w:t>Показатель за период с 2012 по 2014 годы снизился на 1314,6 кв</w:t>
      </w:r>
      <w:proofErr w:type="gramStart"/>
      <w:r w:rsidRPr="000C7421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0C7421">
        <w:rPr>
          <w:rFonts w:ascii="Times New Roman" w:hAnsi="Times New Roman" w:cs="Times New Roman"/>
          <w:sz w:val="28"/>
          <w:szCs w:val="28"/>
        </w:rPr>
        <w:t xml:space="preserve">етра в связи с улучшением финансового состояния предприятий, что позволило в срок завершить строительство объектов. На прогнозируемый период до 2017 года планируется показатель  снизить  и довести до 5502,3 кв. м. </w:t>
      </w:r>
    </w:p>
    <w:p w:rsidR="000C7421" w:rsidRPr="000C7421" w:rsidRDefault="000C7421" w:rsidP="000C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421">
        <w:rPr>
          <w:rFonts w:ascii="Times New Roman" w:hAnsi="Times New Roman" w:cs="Times New Roman"/>
          <w:sz w:val="28"/>
          <w:szCs w:val="28"/>
        </w:rPr>
        <w:t>По иным объектам капитального строительства показатель за период с 2012 по 2014 годы уменьшился и составил 4517,13 кв. метров. Это обусловлено улучшением финансового положения предприятий района. В прогнозируемом периоде до 2017 года значение показателя планируется довести до 4199,3 кв. м.</w:t>
      </w:r>
    </w:p>
    <w:p w:rsidR="000C7421" w:rsidRPr="000C7421" w:rsidRDefault="000C7421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C7421" w:rsidRDefault="000C7421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0C7421" w:rsidRDefault="000C7421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0C7421" w:rsidRDefault="000C7421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820C14" w:rsidRDefault="00820C14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820C14" w:rsidRDefault="00820C14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820C14" w:rsidRPr="00485635" w:rsidRDefault="00820C14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4E61C8" w:rsidRPr="003B6A40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A40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VII</w:t>
      </w:r>
      <w:r w:rsidRPr="003B6A4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3B6A40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</w:t>
      </w:r>
    </w:p>
    <w:p w:rsidR="004E61C8" w:rsidRPr="003B6A40" w:rsidRDefault="004E61C8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23848" w:rsidRPr="003B6A40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6A40">
        <w:rPr>
          <w:rFonts w:ascii="Times New Roman" w:hAnsi="Times New Roman" w:cs="Times New Roman"/>
          <w:b/>
          <w:sz w:val="28"/>
          <w:szCs w:val="28"/>
        </w:rPr>
        <w:t>Показатель 27.</w:t>
      </w:r>
      <w:r w:rsidR="00FE27D0" w:rsidRPr="003B6A40">
        <w:rPr>
          <w:rFonts w:ascii="Times New Roman" w:hAnsi="Times New Roman" w:cs="Times New Roman"/>
          <w:b/>
          <w:sz w:val="28"/>
          <w:szCs w:val="28"/>
        </w:rPr>
        <w:t xml:space="preserve"> 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домами.</w:t>
      </w:r>
    </w:p>
    <w:p w:rsidR="003B6A40" w:rsidRDefault="00E349FB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3B6A40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3B6A40" w:rsidRPr="003B6A40">
        <w:rPr>
          <w:rFonts w:ascii="Times New Roman" w:hAnsi="Times New Roman" w:cs="Times New Roman"/>
          <w:sz w:val="28"/>
          <w:szCs w:val="28"/>
        </w:rPr>
        <w:t>Показатель за период с 2012 по 2014 годы не изменился и составляет 100%. Все многоквартирные</w:t>
      </w:r>
      <w:r w:rsidR="003B6A40" w:rsidRPr="00405D64">
        <w:rPr>
          <w:rFonts w:ascii="Times New Roman" w:hAnsi="Times New Roman" w:cs="Times New Roman"/>
          <w:sz w:val="28"/>
          <w:szCs w:val="28"/>
        </w:rPr>
        <w:t xml:space="preserve"> дома выбрали один из способов управления многоквартирными домами, на прогнозируемый период изменение показателя не планируется</w:t>
      </w:r>
    </w:p>
    <w:p w:rsidR="003B6A40" w:rsidRDefault="003B6A40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3B6A40" w:rsidRDefault="003B6A40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820C14" w:rsidRPr="00485635" w:rsidRDefault="00820C14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95780A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780A">
        <w:rPr>
          <w:rFonts w:ascii="Times New Roman" w:hAnsi="Times New Roman" w:cs="Times New Roman"/>
          <w:b/>
          <w:sz w:val="28"/>
          <w:szCs w:val="28"/>
        </w:rPr>
        <w:t>Показатель 28.</w:t>
      </w:r>
      <w:r w:rsidR="00FE27D0" w:rsidRPr="0095780A">
        <w:rPr>
          <w:rFonts w:ascii="Times New Roman" w:hAnsi="Times New Roman" w:cs="Times New Roman"/>
          <w:b/>
          <w:sz w:val="28"/>
          <w:szCs w:val="28"/>
        </w:rPr>
        <w:t xml:space="preserve">  Доля организаций коммунального комплекса, осуществляющих производство товаров, оказание услуг по водо-, тепл</w:t>
      </w:r>
      <w:proofErr w:type="gramStart"/>
      <w:r w:rsidR="00FE27D0" w:rsidRPr="0095780A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="00FE27D0" w:rsidRPr="0095780A">
        <w:rPr>
          <w:rFonts w:ascii="Times New Roman" w:hAnsi="Times New Roman" w:cs="Times New Roman"/>
          <w:b/>
          <w:sz w:val="28"/>
          <w:szCs w:val="28"/>
        </w:rPr>
        <w:t xml:space="preserve">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</w:t>
      </w:r>
      <w:proofErr w:type="gramStart"/>
      <w:r w:rsidR="00FE27D0" w:rsidRPr="0095780A">
        <w:rPr>
          <w:rFonts w:ascii="Times New Roman" w:hAnsi="Times New Roman" w:cs="Times New Roman"/>
          <w:b/>
          <w:sz w:val="28"/>
          <w:szCs w:val="28"/>
        </w:rPr>
        <w:t>осуществляющих</w:t>
      </w:r>
      <w:proofErr w:type="gramEnd"/>
      <w:r w:rsidR="00FE27D0" w:rsidRPr="0095780A">
        <w:rPr>
          <w:rFonts w:ascii="Times New Roman" w:hAnsi="Times New Roman" w:cs="Times New Roman"/>
          <w:b/>
          <w:sz w:val="28"/>
          <w:szCs w:val="28"/>
        </w:rPr>
        <w:t xml:space="preserve"> свою деятельность на территории городского округа (муниципального района).</w:t>
      </w:r>
    </w:p>
    <w:p w:rsidR="0095780A" w:rsidRPr="000A25E0" w:rsidRDefault="0095780A" w:rsidP="0095780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95780A">
        <w:rPr>
          <w:rFonts w:ascii="Times New Roman" w:eastAsia="Times New Roman" w:hAnsi="Times New Roman" w:cs="Times New Roman"/>
          <w:sz w:val="28"/>
          <w:szCs w:val="28"/>
        </w:rPr>
        <w:t>Показатель за период с  2012 по 2014 годы</w:t>
      </w:r>
      <w:r w:rsidRPr="005018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увеличился и составил 42,85</w:t>
      </w:r>
      <w:r w:rsidRPr="003B78A2">
        <w:rPr>
          <w:rFonts w:ascii="Times New Roman" w:eastAsia="Times New Roman" w:hAnsi="Times New Roman" w:cs="Times New Roman"/>
          <w:sz w:val="28"/>
          <w:szCs w:val="28"/>
        </w:rPr>
        <w:t>%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в связи с добавлением организации  </w:t>
      </w:r>
      <w:r w:rsidRPr="0095780A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ОАО "Газпром газораспределение Ростов-на-Дону" </w:t>
      </w:r>
      <w:proofErr w:type="gramStart"/>
      <w:r w:rsidRPr="0095780A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</w:t>
      </w:r>
      <w:proofErr w:type="gramEnd"/>
      <w:r w:rsidRPr="0095780A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gramStart"/>
      <w:r w:rsidRPr="0095780A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</w:t>
      </w:r>
      <w:proofErr w:type="gramEnd"/>
      <w:r w:rsidRPr="0095780A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. Чалтырь (внесение изменений в постановление №185-ФЗ от 21.07.2007г.). </w:t>
      </w:r>
      <w:r w:rsidRPr="0095780A">
        <w:rPr>
          <w:rFonts w:ascii="Times New Roman" w:eastAsia="Times New Roman" w:hAnsi="Times New Roman" w:cs="Times New Roman"/>
          <w:sz w:val="28"/>
          <w:szCs w:val="28"/>
        </w:rPr>
        <w:t>Три</w:t>
      </w:r>
      <w:r w:rsidRPr="0095780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01850">
        <w:rPr>
          <w:rFonts w:ascii="Times New Roman" w:eastAsia="Times New Roman" w:hAnsi="Times New Roman" w:cs="Times New Roman"/>
          <w:sz w:val="28"/>
          <w:szCs w:val="28"/>
        </w:rPr>
        <w:t xml:space="preserve">предприятия </w:t>
      </w:r>
      <w:r>
        <w:rPr>
          <w:rFonts w:ascii="Times New Roman" w:eastAsia="Times New Roman" w:hAnsi="Times New Roman" w:cs="Times New Roman"/>
          <w:sz w:val="28"/>
          <w:szCs w:val="28"/>
        </w:rPr>
        <w:t>коммунального комплекса из семи</w:t>
      </w:r>
      <w:r w:rsidRPr="00501850">
        <w:rPr>
          <w:rFonts w:ascii="Times New Roman" w:eastAsia="Times New Roman" w:hAnsi="Times New Roman" w:cs="Times New Roman"/>
          <w:sz w:val="28"/>
          <w:szCs w:val="28"/>
        </w:rPr>
        <w:t xml:space="preserve"> находятся в частной собственности. На прогнозируемый период</w:t>
      </w:r>
      <w:r>
        <w:rPr>
          <w:rFonts w:ascii="Times New Roman" w:hAnsi="Times New Roman"/>
          <w:sz w:val="28"/>
          <w:szCs w:val="28"/>
        </w:rPr>
        <w:t xml:space="preserve"> до 2017</w:t>
      </w:r>
      <w:r w:rsidRPr="00501850">
        <w:rPr>
          <w:rFonts w:ascii="Times New Roman" w:hAnsi="Times New Roman"/>
          <w:sz w:val="28"/>
          <w:szCs w:val="28"/>
        </w:rPr>
        <w:t xml:space="preserve"> года</w:t>
      </w:r>
      <w:r w:rsidRPr="00501850">
        <w:rPr>
          <w:rFonts w:ascii="Times New Roman" w:eastAsia="Times New Roman" w:hAnsi="Times New Roman" w:cs="Times New Roman"/>
          <w:sz w:val="28"/>
          <w:szCs w:val="28"/>
        </w:rPr>
        <w:t xml:space="preserve"> сокращение количества предприятий и изменение показателя не планируется. </w:t>
      </w:r>
    </w:p>
    <w:p w:rsidR="0095780A" w:rsidRDefault="0095780A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820C14" w:rsidRDefault="00820C14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201D47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1D47">
        <w:rPr>
          <w:rFonts w:ascii="Times New Roman" w:hAnsi="Times New Roman" w:cs="Times New Roman"/>
          <w:b/>
          <w:sz w:val="28"/>
          <w:szCs w:val="28"/>
        </w:rPr>
        <w:t>Показатель 29.</w:t>
      </w:r>
      <w:r w:rsidR="00FE27D0" w:rsidRPr="00201D47">
        <w:rPr>
          <w:rFonts w:ascii="Times New Roman" w:hAnsi="Times New Roman" w:cs="Times New Roman"/>
          <w:b/>
          <w:sz w:val="28"/>
          <w:szCs w:val="28"/>
        </w:rPr>
        <w:t xml:space="preserve"> Доля многоквартирных домов, расположенных на земельных участках, в отношении которых осуществлен государственный кадастровый учет.</w:t>
      </w:r>
    </w:p>
    <w:p w:rsidR="00164276" w:rsidRPr="00201D47" w:rsidRDefault="00164276" w:rsidP="001642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1D47">
        <w:rPr>
          <w:rFonts w:ascii="Times New Roman" w:eastAsia="Times New Roman" w:hAnsi="Times New Roman" w:cs="Times New Roman"/>
          <w:sz w:val="28"/>
          <w:szCs w:val="28"/>
        </w:rPr>
        <w:t>В 2011 году работа по постановке на кадастровый учет многоквартирных домов завершена. На прогнозируемый период</w:t>
      </w:r>
      <w:r w:rsidR="00BC0BD1" w:rsidRPr="00201D47">
        <w:rPr>
          <w:rFonts w:ascii="Times New Roman" w:eastAsia="Times New Roman" w:hAnsi="Times New Roman" w:cs="Times New Roman"/>
          <w:sz w:val="28"/>
          <w:szCs w:val="28"/>
        </w:rPr>
        <w:t xml:space="preserve"> до 201</w:t>
      </w:r>
      <w:r w:rsidR="00201D47">
        <w:rPr>
          <w:rFonts w:ascii="Times New Roman" w:eastAsia="Times New Roman" w:hAnsi="Times New Roman" w:cs="Times New Roman"/>
          <w:sz w:val="28"/>
          <w:szCs w:val="28"/>
        </w:rPr>
        <w:t>7</w:t>
      </w:r>
      <w:r w:rsidR="00BC0BD1" w:rsidRPr="00201D47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201D47">
        <w:rPr>
          <w:rFonts w:ascii="Times New Roman" w:eastAsia="Times New Roman" w:hAnsi="Times New Roman" w:cs="Times New Roman"/>
          <w:sz w:val="28"/>
          <w:szCs w:val="28"/>
        </w:rPr>
        <w:t xml:space="preserve"> изменений показателя не планируется. </w:t>
      </w:r>
    </w:p>
    <w:p w:rsidR="00FE27D0" w:rsidRDefault="00FE27D0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820C14" w:rsidRDefault="00820C14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820C14" w:rsidRDefault="00820C14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820C14" w:rsidRPr="00485635" w:rsidRDefault="00820C14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603F43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3F43">
        <w:rPr>
          <w:rFonts w:ascii="Times New Roman" w:hAnsi="Times New Roman" w:cs="Times New Roman"/>
          <w:b/>
          <w:sz w:val="28"/>
          <w:szCs w:val="28"/>
        </w:rPr>
        <w:lastRenderedPageBreak/>
        <w:t>Показатель 30.</w:t>
      </w:r>
      <w:r w:rsidR="00FE27D0" w:rsidRPr="00603F43">
        <w:rPr>
          <w:rFonts w:ascii="Times New Roman" w:hAnsi="Times New Roman" w:cs="Times New Roman"/>
          <w:b/>
          <w:sz w:val="28"/>
          <w:szCs w:val="28"/>
        </w:rPr>
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помещениях.</w:t>
      </w:r>
    </w:p>
    <w:p w:rsidR="004B7791" w:rsidRPr="00603F43" w:rsidRDefault="004B7791" w:rsidP="004B7791">
      <w:pPr>
        <w:spacing w:after="0" w:line="240" w:lineRule="auto"/>
        <w:ind w:right="9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F43">
        <w:rPr>
          <w:rFonts w:ascii="Times New Roman" w:hAnsi="Times New Roman" w:cs="Times New Roman"/>
          <w:sz w:val="28"/>
          <w:szCs w:val="28"/>
        </w:rPr>
        <w:t>Показатель за период с 201</w:t>
      </w:r>
      <w:r w:rsidR="00603F43" w:rsidRPr="00603F43">
        <w:rPr>
          <w:rFonts w:ascii="Times New Roman" w:hAnsi="Times New Roman" w:cs="Times New Roman"/>
          <w:sz w:val="28"/>
          <w:szCs w:val="28"/>
        </w:rPr>
        <w:t>2</w:t>
      </w:r>
      <w:r w:rsidRPr="00603F43">
        <w:rPr>
          <w:rFonts w:ascii="Times New Roman" w:hAnsi="Times New Roman" w:cs="Times New Roman"/>
          <w:sz w:val="28"/>
          <w:szCs w:val="28"/>
        </w:rPr>
        <w:t xml:space="preserve"> по 201</w:t>
      </w:r>
      <w:r w:rsidR="00603F43" w:rsidRPr="00603F43">
        <w:rPr>
          <w:rFonts w:ascii="Times New Roman" w:hAnsi="Times New Roman" w:cs="Times New Roman"/>
          <w:sz w:val="28"/>
          <w:szCs w:val="28"/>
        </w:rPr>
        <w:t>4</w:t>
      </w:r>
      <w:r w:rsidRPr="00603F43">
        <w:rPr>
          <w:rFonts w:ascii="Times New Roman" w:hAnsi="Times New Roman" w:cs="Times New Roman"/>
          <w:sz w:val="28"/>
          <w:szCs w:val="28"/>
        </w:rPr>
        <w:t xml:space="preserve"> годы </w:t>
      </w:r>
      <w:r w:rsidR="00603F43" w:rsidRPr="00603F43">
        <w:rPr>
          <w:rFonts w:ascii="Times New Roman" w:hAnsi="Times New Roman" w:cs="Times New Roman"/>
          <w:sz w:val="28"/>
          <w:szCs w:val="28"/>
        </w:rPr>
        <w:t xml:space="preserve">увеличился </w:t>
      </w:r>
      <w:r w:rsidRPr="00603F43">
        <w:rPr>
          <w:rFonts w:ascii="Times New Roman" w:hAnsi="Times New Roman" w:cs="Times New Roman"/>
          <w:sz w:val="28"/>
          <w:szCs w:val="28"/>
        </w:rPr>
        <w:t xml:space="preserve">на </w:t>
      </w:r>
      <w:r w:rsidR="00603F43" w:rsidRPr="00603F43">
        <w:rPr>
          <w:rFonts w:ascii="Times New Roman" w:hAnsi="Times New Roman" w:cs="Times New Roman"/>
          <w:sz w:val="28"/>
          <w:szCs w:val="28"/>
        </w:rPr>
        <w:t>8,24</w:t>
      </w:r>
      <w:r w:rsidR="007239A8" w:rsidRPr="00603F43">
        <w:rPr>
          <w:rFonts w:ascii="Times New Roman" w:hAnsi="Times New Roman" w:cs="Times New Roman"/>
          <w:sz w:val="28"/>
          <w:szCs w:val="28"/>
        </w:rPr>
        <w:t xml:space="preserve"> процентных </w:t>
      </w:r>
      <w:r w:rsidRPr="00603F43">
        <w:rPr>
          <w:rFonts w:ascii="Times New Roman" w:hAnsi="Times New Roman" w:cs="Times New Roman"/>
          <w:sz w:val="28"/>
          <w:szCs w:val="28"/>
        </w:rPr>
        <w:t xml:space="preserve">пункта в связи с увеличением </w:t>
      </w:r>
      <w:r w:rsidR="00603F43" w:rsidRPr="00603F43">
        <w:rPr>
          <w:rFonts w:ascii="Times New Roman" w:hAnsi="Times New Roman" w:cs="Times New Roman"/>
          <w:sz w:val="28"/>
          <w:szCs w:val="28"/>
        </w:rPr>
        <w:t>объема финансирования программных мероприятий главным распорядителем бюджетных средств.</w:t>
      </w:r>
      <w:r w:rsidRPr="00603F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7D0" w:rsidRPr="00603F43" w:rsidRDefault="004B7791" w:rsidP="004B77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3F43">
        <w:rPr>
          <w:rFonts w:ascii="Times New Roman" w:hAnsi="Times New Roman" w:cs="Times New Roman"/>
          <w:sz w:val="28"/>
          <w:szCs w:val="28"/>
        </w:rPr>
        <w:t>На прогнозируемый период планируется увеличение количества граждан нуждающихся в жилых помещениях и увеличение финансирования программных мероприятий</w:t>
      </w:r>
      <w:r w:rsidR="00D4591C" w:rsidRPr="00603F43">
        <w:rPr>
          <w:rFonts w:ascii="Times New Roman" w:hAnsi="Times New Roman" w:cs="Times New Roman"/>
          <w:sz w:val="28"/>
          <w:szCs w:val="28"/>
        </w:rPr>
        <w:t>, тем самым</w:t>
      </w:r>
      <w:r w:rsidRPr="00603F43">
        <w:rPr>
          <w:rFonts w:ascii="Times New Roman" w:hAnsi="Times New Roman" w:cs="Times New Roman"/>
          <w:sz w:val="28"/>
          <w:szCs w:val="28"/>
        </w:rPr>
        <w:t xml:space="preserve"> можно предположить, что показатель</w:t>
      </w:r>
      <w:r w:rsidR="00D42968" w:rsidRPr="00603F43">
        <w:rPr>
          <w:rFonts w:ascii="Times New Roman" w:hAnsi="Times New Roman" w:cs="Times New Roman"/>
          <w:sz w:val="28"/>
          <w:szCs w:val="28"/>
        </w:rPr>
        <w:t xml:space="preserve"> </w:t>
      </w:r>
      <w:r w:rsidR="00603F43" w:rsidRPr="00603F43">
        <w:rPr>
          <w:rFonts w:ascii="Times New Roman" w:hAnsi="Times New Roman" w:cs="Times New Roman"/>
          <w:sz w:val="28"/>
          <w:szCs w:val="28"/>
        </w:rPr>
        <w:t>останется на прежнем уровне</w:t>
      </w:r>
      <w:r w:rsidR="00D42968" w:rsidRPr="00603F43">
        <w:rPr>
          <w:rFonts w:ascii="Times New Roman" w:hAnsi="Times New Roman" w:cs="Times New Roman"/>
          <w:sz w:val="28"/>
          <w:szCs w:val="28"/>
        </w:rPr>
        <w:t>.</w:t>
      </w:r>
    </w:p>
    <w:p w:rsidR="00D4591C" w:rsidRPr="00603F43" w:rsidRDefault="00D4591C" w:rsidP="004B779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E61C8" w:rsidRPr="00D85C05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C05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D85C0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D85C05">
        <w:rPr>
          <w:rFonts w:ascii="Times New Roman" w:hAnsi="Times New Roman" w:cs="Times New Roman"/>
          <w:b/>
          <w:sz w:val="28"/>
          <w:szCs w:val="28"/>
        </w:rPr>
        <w:t>Организация муниципального управления</w:t>
      </w:r>
    </w:p>
    <w:p w:rsidR="004E61C8" w:rsidRPr="00D85C05" w:rsidRDefault="004E61C8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23848" w:rsidRPr="00D85C05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5C05">
        <w:rPr>
          <w:rFonts w:ascii="Times New Roman" w:hAnsi="Times New Roman" w:cs="Times New Roman"/>
          <w:b/>
          <w:sz w:val="28"/>
          <w:szCs w:val="28"/>
        </w:rPr>
        <w:t>Показатель 31.</w:t>
      </w:r>
      <w:r w:rsidR="00FE27D0" w:rsidRPr="00D85C05">
        <w:rPr>
          <w:rFonts w:ascii="Times New Roman" w:hAnsi="Times New Roman" w:cs="Times New Roman"/>
          <w:b/>
          <w:sz w:val="28"/>
          <w:szCs w:val="28"/>
        </w:rPr>
        <w:t xml:space="preserve">  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субвенций).</w:t>
      </w:r>
    </w:p>
    <w:p w:rsidR="00D85C05" w:rsidRPr="001B62CB" w:rsidRDefault="00D85C05" w:rsidP="00D85C0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85C05">
        <w:rPr>
          <w:rFonts w:ascii="Times New Roman" w:eastAsia="Times New Roman" w:hAnsi="Times New Roman" w:cs="Times New Roman"/>
          <w:sz w:val="28"/>
          <w:szCs w:val="28"/>
        </w:rPr>
        <w:t>Показатель за период с 2012-2014 года увеличился</w:t>
      </w:r>
      <w:r w:rsidRPr="00D85C05">
        <w:rPr>
          <w:rFonts w:ascii="Times New Roman" w:hAnsi="Times New Roman"/>
          <w:sz w:val="28"/>
          <w:szCs w:val="28"/>
        </w:rPr>
        <w:t xml:space="preserve"> на 6,8 </w:t>
      </w:r>
      <w:proofErr w:type="gramStart"/>
      <w:r w:rsidRPr="00D85C05">
        <w:rPr>
          <w:rFonts w:ascii="Times New Roman" w:hAnsi="Times New Roman"/>
          <w:sz w:val="28"/>
          <w:szCs w:val="28"/>
        </w:rPr>
        <w:t>процентных</w:t>
      </w:r>
      <w:proofErr w:type="gramEnd"/>
      <w:r w:rsidRPr="00D85C05">
        <w:rPr>
          <w:rFonts w:ascii="Times New Roman" w:hAnsi="Times New Roman"/>
          <w:sz w:val="28"/>
          <w:szCs w:val="28"/>
        </w:rPr>
        <w:t xml:space="preserve"> пункта </w:t>
      </w:r>
      <w:r w:rsidRPr="00D85C05">
        <w:rPr>
          <w:rFonts w:ascii="Times New Roman" w:eastAsia="Times New Roman" w:hAnsi="Times New Roman" w:cs="Times New Roman"/>
          <w:sz w:val="28"/>
          <w:szCs w:val="28"/>
        </w:rPr>
        <w:t xml:space="preserve"> и составил 45,6</w:t>
      </w:r>
      <w:r w:rsidRPr="00D85C05">
        <w:rPr>
          <w:rFonts w:ascii="Times New Roman" w:hAnsi="Times New Roman"/>
          <w:sz w:val="28"/>
          <w:szCs w:val="28"/>
        </w:rPr>
        <w:t xml:space="preserve"> </w:t>
      </w:r>
      <w:r w:rsidRPr="00D85C05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D85C05" w:rsidRPr="001B62CB" w:rsidRDefault="00D85C05" w:rsidP="00D85C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2CB">
        <w:rPr>
          <w:rFonts w:ascii="Times New Roman" w:eastAsia="Times New Roman" w:hAnsi="Times New Roman" w:cs="Times New Roman"/>
          <w:sz w:val="28"/>
          <w:szCs w:val="28"/>
        </w:rPr>
        <w:t xml:space="preserve">В 2013 году доля налоговых и неналоговых доходов в общем объеме доходов  составила 40,19 %. Доля налоговых и неналоговых доходов в общем объеме доходов в 2013 году по сравнению с 2012 годом увеличилась на </w:t>
      </w:r>
      <w:proofErr w:type="gramStart"/>
      <w:r w:rsidRPr="001B62CB">
        <w:rPr>
          <w:rFonts w:ascii="Times New Roman" w:eastAsia="Times New Roman" w:hAnsi="Times New Roman" w:cs="Times New Roman"/>
          <w:sz w:val="28"/>
          <w:szCs w:val="28"/>
        </w:rPr>
        <w:t>1,39</w:t>
      </w:r>
      <w:proofErr w:type="gramEnd"/>
      <w:r w:rsidRPr="001B62CB">
        <w:rPr>
          <w:rFonts w:ascii="Times New Roman" w:eastAsia="Times New Roman" w:hAnsi="Times New Roman" w:cs="Times New Roman"/>
          <w:sz w:val="28"/>
          <w:szCs w:val="28"/>
        </w:rPr>
        <w:t>% несмотря на  снижение дополнительного норматива по НДФЛ, снижение процента отчислений в бюджет района налога, взимаемого в связи с применением упрощенной системы налогообложения с 22,5% до  11,25%, передачи в доходы областного бюджета налога на имущество организаций, передачи в доходы областного бюджета госпошлины за совершение действий, связанных с лицензированием). Дополнительный норматив по НДФЛ на 2013 год составил 30,7%.</w:t>
      </w:r>
    </w:p>
    <w:p w:rsidR="00D85C05" w:rsidRPr="001B62CB" w:rsidRDefault="00D85C05" w:rsidP="00D85C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2CB">
        <w:rPr>
          <w:rFonts w:ascii="Times New Roman" w:eastAsia="Times New Roman" w:hAnsi="Times New Roman" w:cs="Times New Roman"/>
          <w:sz w:val="28"/>
          <w:szCs w:val="28"/>
        </w:rPr>
        <w:t xml:space="preserve">Собственные доходы бюджета Мясниковского района на 2014 год без учета субвенций составили 344801,9 тыс. рублей. Доля налоговых и неналоговых доходов в общем объеме доходов в 2014 году составила 45,60%, что на 5,41 </w:t>
      </w:r>
      <w:r>
        <w:rPr>
          <w:rFonts w:ascii="Times New Roman" w:hAnsi="Times New Roman"/>
          <w:sz w:val="28"/>
          <w:szCs w:val="28"/>
        </w:rPr>
        <w:t>процентных пункта</w:t>
      </w:r>
      <w:r w:rsidRPr="001B62CB">
        <w:rPr>
          <w:rFonts w:ascii="Times New Roman" w:eastAsia="Times New Roman" w:hAnsi="Times New Roman" w:cs="Times New Roman"/>
          <w:sz w:val="28"/>
          <w:szCs w:val="28"/>
        </w:rPr>
        <w:t xml:space="preserve"> выше уровня 2013 года</w:t>
      </w:r>
      <w:r>
        <w:rPr>
          <w:rFonts w:ascii="Times New Roman" w:hAnsi="Times New Roman"/>
          <w:sz w:val="28"/>
          <w:szCs w:val="28"/>
        </w:rPr>
        <w:t>,</w:t>
      </w:r>
      <w:r w:rsidRPr="001B62CB">
        <w:rPr>
          <w:rFonts w:ascii="Times New Roman" w:eastAsia="Times New Roman" w:hAnsi="Times New Roman" w:cs="Times New Roman"/>
          <w:sz w:val="28"/>
          <w:szCs w:val="28"/>
        </w:rPr>
        <w:t xml:space="preserve"> несмотря на  снижение дополнительного норматива по НДФЛ. Дополнительный норматив по НДФЛ на 2014 год составил 21,0%, что на 9,7 пункта ниже уровня 2013 года.</w:t>
      </w:r>
    </w:p>
    <w:p w:rsidR="00D85C05" w:rsidRPr="001B62CB" w:rsidRDefault="00D85C05" w:rsidP="00D85C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2CB">
        <w:rPr>
          <w:rFonts w:ascii="Times New Roman" w:eastAsia="Times New Roman" w:hAnsi="Times New Roman" w:cs="Times New Roman"/>
          <w:sz w:val="28"/>
          <w:szCs w:val="28"/>
        </w:rPr>
        <w:t>Доходы бюджета Мясниковского района на 2015 год без субвенций запланированы  в объеме 257801,0 тыс. рублей, в том числе налоговые и неналоговые доходы без учета дополнительного норматива по НДФЛ- 139916,8 тыс</w:t>
      </w:r>
      <w:proofErr w:type="gramStart"/>
      <w:r w:rsidRPr="001B62CB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1B62CB">
        <w:rPr>
          <w:rFonts w:ascii="Times New Roman" w:eastAsia="Times New Roman" w:hAnsi="Times New Roman" w:cs="Times New Roman"/>
          <w:sz w:val="28"/>
          <w:szCs w:val="28"/>
        </w:rPr>
        <w:t>ублей. Доля налоговых и неналоговых доходов в 2015 году составила 54,28 %, что на 8,68 пункта выше уровня 2014 года за счет увеличения доли безвозмездных поступлений. Дополнительный норматив по НДФЛ на 2015 год составил 17,4%.</w:t>
      </w:r>
    </w:p>
    <w:p w:rsidR="00D85C05" w:rsidRDefault="00D85C05" w:rsidP="00D85C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62CB">
        <w:rPr>
          <w:rFonts w:ascii="Times New Roman" w:eastAsia="Times New Roman" w:hAnsi="Times New Roman" w:cs="Times New Roman"/>
          <w:sz w:val="28"/>
          <w:szCs w:val="28"/>
        </w:rPr>
        <w:lastRenderedPageBreak/>
        <w:t>Доходы бюджета Мясниковского района на 2016 год без субвенций прогнозируются  в объеме 268460,8 тыс</w:t>
      </w:r>
      <w:proofErr w:type="gramStart"/>
      <w:r w:rsidRPr="001B62CB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1B62CB">
        <w:rPr>
          <w:rFonts w:ascii="Times New Roman" w:eastAsia="Times New Roman" w:hAnsi="Times New Roman" w:cs="Times New Roman"/>
          <w:sz w:val="28"/>
          <w:szCs w:val="28"/>
        </w:rPr>
        <w:t xml:space="preserve">ублей, в том числе налоговые и неналоговые доходы без учета дополнительного норматива по НДФЛ- 149026,6 тыс.рублей. Доля налоговых и неналоговых доходов в 2016 году составила 55,52 %. Увеличение доли собственных доходов по сравнению с 2015 годом на 1,24 пункта связано с увеличением плана по налоговым и неналоговым доходам. Дополнительный норматив по НДФЛ на 2016 год составил 18,0%. </w:t>
      </w:r>
    </w:p>
    <w:p w:rsidR="00D85C05" w:rsidRPr="001B62CB" w:rsidRDefault="00D85C05" w:rsidP="00D85C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2CB">
        <w:rPr>
          <w:rFonts w:ascii="Times New Roman" w:eastAsia="Times New Roman" w:hAnsi="Times New Roman" w:cs="Times New Roman"/>
          <w:sz w:val="28"/>
          <w:szCs w:val="28"/>
        </w:rPr>
        <w:t>Доходы бюджета Мясниковского района на 2017 год без субвенций прогнозируются 271482,1 тыс. рублей. Доля налоговых и неналоговых доходов в 2017 году составила 58,02 %. Увеличение доли собственных доходов по сравнению с 2016 годом составило 2,5 пункта. Дополнительный норматив по НДФЛ на 2017 год составил 18,0%.</w:t>
      </w:r>
    </w:p>
    <w:p w:rsidR="0049060F" w:rsidRPr="00485635" w:rsidRDefault="0049060F" w:rsidP="001136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623848" w:rsidRPr="001C5AA6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5AA6">
        <w:rPr>
          <w:rFonts w:ascii="Times New Roman" w:hAnsi="Times New Roman" w:cs="Times New Roman"/>
          <w:b/>
          <w:sz w:val="28"/>
          <w:szCs w:val="28"/>
        </w:rPr>
        <w:t>Показатель 32.</w:t>
      </w:r>
      <w:r w:rsidR="00FE27D0" w:rsidRPr="001C5AA6">
        <w:rPr>
          <w:rFonts w:ascii="Times New Roman" w:hAnsi="Times New Roman" w:cs="Times New Roman"/>
          <w:b/>
          <w:sz w:val="28"/>
          <w:szCs w:val="28"/>
        </w:rPr>
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 по полной учетной стоимости).</w:t>
      </w:r>
    </w:p>
    <w:p w:rsidR="00FE27D0" w:rsidRPr="001C5AA6" w:rsidRDefault="004E527A" w:rsidP="004E52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5AA6">
        <w:rPr>
          <w:rFonts w:ascii="Times New Roman" w:hAnsi="Times New Roman"/>
          <w:sz w:val="28"/>
          <w:szCs w:val="28"/>
        </w:rPr>
        <w:t>Показатель значения нулевой ввиду отсутствия предприятий муниципальной формы собственности, находящихся в стадии банкротства. На период до 201</w:t>
      </w:r>
      <w:r w:rsidR="001C5AA6" w:rsidRPr="001C5AA6">
        <w:rPr>
          <w:rFonts w:ascii="Times New Roman" w:hAnsi="Times New Roman"/>
          <w:sz w:val="28"/>
          <w:szCs w:val="28"/>
        </w:rPr>
        <w:t>7</w:t>
      </w:r>
      <w:r w:rsidRPr="001C5AA6">
        <w:rPr>
          <w:rFonts w:ascii="Times New Roman" w:hAnsi="Times New Roman"/>
          <w:sz w:val="28"/>
          <w:szCs w:val="28"/>
        </w:rPr>
        <w:t xml:space="preserve"> года  ухудшения финансового положения предприятий с муниципальной формой собственности не планируется</w:t>
      </w:r>
    </w:p>
    <w:p w:rsidR="004E527A" w:rsidRPr="001C5AA6" w:rsidRDefault="004E527A" w:rsidP="004E52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48" w:rsidRPr="00130EC0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0EC0">
        <w:rPr>
          <w:rFonts w:ascii="Times New Roman" w:hAnsi="Times New Roman" w:cs="Times New Roman"/>
          <w:b/>
          <w:sz w:val="28"/>
          <w:szCs w:val="28"/>
        </w:rPr>
        <w:t>Показатель 33.</w:t>
      </w:r>
      <w:r w:rsidR="00120FE7" w:rsidRPr="00130EC0">
        <w:rPr>
          <w:rFonts w:ascii="Times New Roman" w:hAnsi="Times New Roman" w:cs="Times New Roman"/>
          <w:b/>
          <w:sz w:val="28"/>
          <w:szCs w:val="28"/>
        </w:rPr>
        <w:t>Объем не завершенного в установленные сроки строительства, осуществляемого за счет средств бюджета городского округа (муниципального района).</w:t>
      </w:r>
    </w:p>
    <w:p w:rsidR="00D479C6" w:rsidRPr="00130EC0" w:rsidRDefault="00D479C6" w:rsidP="00D479C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0EC0">
        <w:rPr>
          <w:rFonts w:ascii="Times New Roman" w:hAnsi="Times New Roman"/>
          <w:sz w:val="28"/>
          <w:szCs w:val="28"/>
        </w:rPr>
        <w:t>Все строительные работы, проведенные в период с  201</w:t>
      </w:r>
      <w:r w:rsidR="00130EC0" w:rsidRPr="00130EC0">
        <w:rPr>
          <w:rFonts w:ascii="Times New Roman" w:hAnsi="Times New Roman"/>
          <w:sz w:val="28"/>
          <w:szCs w:val="28"/>
        </w:rPr>
        <w:t>2</w:t>
      </w:r>
      <w:r w:rsidRPr="00130EC0">
        <w:rPr>
          <w:rFonts w:ascii="Times New Roman" w:hAnsi="Times New Roman"/>
          <w:sz w:val="28"/>
          <w:szCs w:val="28"/>
        </w:rPr>
        <w:t xml:space="preserve"> по 201</w:t>
      </w:r>
      <w:r w:rsidR="00130EC0" w:rsidRPr="00130EC0">
        <w:rPr>
          <w:rFonts w:ascii="Times New Roman" w:hAnsi="Times New Roman"/>
          <w:sz w:val="28"/>
          <w:szCs w:val="28"/>
        </w:rPr>
        <w:t>4</w:t>
      </w:r>
      <w:r w:rsidRPr="00130EC0">
        <w:rPr>
          <w:rFonts w:ascii="Times New Roman" w:hAnsi="Times New Roman"/>
          <w:sz w:val="28"/>
          <w:szCs w:val="28"/>
        </w:rPr>
        <w:t xml:space="preserve"> годы, завершены в срок, нарушений сроков не допускалось. </w:t>
      </w:r>
      <w:r w:rsidR="00130EC0" w:rsidRPr="00130EC0">
        <w:rPr>
          <w:rFonts w:ascii="Times New Roman" w:hAnsi="Times New Roman"/>
          <w:sz w:val="28"/>
          <w:szCs w:val="28"/>
        </w:rPr>
        <w:t xml:space="preserve">Строительные работы в прогнозируемом периоде планируется завершить без нарушения сроков. </w:t>
      </w:r>
    </w:p>
    <w:p w:rsidR="003B78A2" w:rsidRPr="00130EC0" w:rsidRDefault="003B78A2" w:rsidP="00407C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48" w:rsidRPr="00271573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1573">
        <w:rPr>
          <w:rFonts w:ascii="Times New Roman" w:hAnsi="Times New Roman" w:cs="Times New Roman"/>
          <w:b/>
          <w:sz w:val="28"/>
          <w:szCs w:val="28"/>
        </w:rPr>
        <w:t>Показатель 34.</w:t>
      </w:r>
      <w:r w:rsidR="00120FE7" w:rsidRPr="00271573">
        <w:rPr>
          <w:rFonts w:ascii="Times New Roman" w:hAnsi="Times New Roman" w:cs="Times New Roman"/>
          <w:b/>
          <w:sz w:val="28"/>
          <w:szCs w:val="28"/>
        </w:rPr>
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труда).</w:t>
      </w:r>
    </w:p>
    <w:p w:rsidR="004067C9" w:rsidRPr="00271573" w:rsidRDefault="004067C9" w:rsidP="004067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1573">
        <w:rPr>
          <w:rFonts w:ascii="Times New Roman" w:hAnsi="Times New Roman"/>
          <w:sz w:val="28"/>
          <w:szCs w:val="28"/>
        </w:rPr>
        <w:t>Просроченной кредиторской задолженности по оплате труда (включая начисления на оплату труда) муниципальных бюджетных учреждений</w:t>
      </w:r>
      <w:r w:rsidR="00271573" w:rsidRPr="0027157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71573">
        <w:rPr>
          <w:rFonts w:ascii="Times New Roman" w:hAnsi="Times New Roman"/>
          <w:sz w:val="28"/>
          <w:szCs w:val="28"/>
        </w:rPr>
        <w:t>нет и на период до 201</w:t>
      </w:r>
      <w:r w:rsidR="00271573" w:rsidRPr="00271573">
        <w:rPr>
          <w:rFonts w:ascii="Times New Roman" w:hAnsi="Times New Roman"/>
          <w:sz w:val="28"/>
          <w:szCs w:val="28"/>
        </w:rPr>
        <w:t>7</w:t>
      </w:r>
      <w:r w:rsidRPr="00271573">
        <w:rPr>
          <w:rFonts w:ascii="Times New Roman" w:hAnsi="Times New Roman"/>
          <w:sz w:val="28"/>
          <w:szCs w:val="28"/>
        </w:rPr>
        <w:t xml:space="preserve"> года не планируется</w:t>
      </w:r>
      <w:proofErr w:type="gramEnd"/>
      <w:r w:rsidR="000F30D1" w:rsidRPr="00271573">
        <w:rPr>
          <w:rFonts w:ascii="Times New Roman" w:hAnsi="Times New Roman"/>
          <w:sz w:val="28"/>
          <w:szCs w:val="28"/>
        </w:rPr>
        <w:t>.</w:t>
      </w:r>
    </w:p>
    <w:p w:rsidR="00120FE7" w:rsidRPr="00485635" w:rsidRDefault="00120FE7" w:rsidP="00120F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23848" w:rsidRPr="00666CEB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CEB">
        <w:rPr>
          <w:rFonts w:ascii="Times New Roman" w:hAnsi="Times New Roman" w:cs="Times New Roman"/>
          <w:b/>
          <w:sz w:val="28"/>
          <w:szCs w:val="28"/>
        </w:rPr>
        <w:t>Показатель 35.</w:t>
      </w:r>
      <w:r w:rsidR="00120FE7" w:rsidRPr="00666CEB">
        <w:rPr>
          <w:rFonts w:ascii="Times New Roman" w:hAnsi="Times New Roman" w:cs="Times New Roman"/>
          <w:b/>
          <w:sz w:val="28"/>
          <w:szCs w:val="28"/>
        </w:rPr>
        <w:t xml:space="preserve">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образования.</w:t>
      </w:r>
    </w:p>
    <w:p w:rsidR="00666CEB" w:rsidRPr="00666CEB" w:rsidRDefault="00BA03B9" w:rsidP="00666C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6CEB">
        <w:rPr>
          <w:rFonts w:ascii="Times New Roman" w:hAnsi="Times New Roman" w:cs="Times New Roman"/>
          <w:b/>
          <w:sz w:val="28"/>
          <w:szCs w:val="28"/>
        </w:rPr>
        <w:tab/>
      </w:r>
      <w:r w:rsidR="00666CEB" w:rsidRPr="00666CEB">
        <w:rPr>
          <w:rFonts w:ascii="Times New Roman" w:eastAsia="Times New Roman" w:hAnsi="Times New Roman" w:cs="Times New Roman"/>
          <w:sz w:val="28"/>
          <w:szCs w:val="28"/>
        </w:rPr>
        <w:t>Показатель за период с 2012 по 2014 годы увеличился и составил 904,0 рублей в расчете на одного жителя.</w:t>
      </w:r>
    </w:p>
    <w:p w:rsidR="00666CEB" w:rsidRPr="007E5AB0" w:rsidRDefault="00666CEB" w:rsidP="00666CEB">
      <w:pPr>
        <w:pStyle w:val="a4"/>
        <w:spacing w:after="0"/>
        <w:ind w:left="0" w:firstLine="570"/>
        <w:jc w:val="both"/>
        <w:rPr>
          <w:sz w:val="28"/>
          <w:szCs w:val="28"/>
        </w:rPr>
      </w:pPr>
      <w:r w:rsidRPr="00666CEB">
        <w:rPr>
          <w:sz w:val="28"/>
          <w:szCs w:val="28"/>
        </w:rPr>
        <w:t>На прогнозируемый период</w:t>
      </w:r>
      <w:r w:rsidRPr="007E5AB0">
        <w:rPr>
          <w:sz w:val="28"/>
          <w:szCs w:val="28"/>
        </w:rPr>
        <w:t xml:space="preserve"> заработная плата работников органов местного самоуправления рассчитана на уровне 2014 года, с индексацией </w:t>
      </w:r>
      <w:r w:rsidRPr="007E5AB0">
        <w:rPr>
          <w:sz w:val="28"/>
          <w:szCs w:val="28"/>
        </w:rPr>
        <w:lastRenderedPageBreak/>
        <w:t>окладов работников органов местного самоуправления на 5,5 процентов с 1 октября 2015 года.</w:t>
      </w:r>
    </w:p>
    <w:p w:rsidR="00666CEB" w:rsidRPr="007E5AB0" w:rsidRDefault="00666CEB" w:rsidP="00666CEB">
      <w:pPr>
        <w:pStyle w:val="a4"/>
        <w:spacing w:after="0"/>
        <w:ind w:left="0" w:firstLine="570"/>
        <w:jc w:val="both"/>
        <w:rPr>
          <w:sz w:val="28"/>
          <w:szCs w:val="28"/>
        </w:rPr>
      </w:pPr>
      <w:r w:rsidRPr="007E5AB0">
        <w:rPr>
          <w:sz w:val="28"/>
          <w:szCs w:val="28"/>
        </w:rPr>
        <w:t>Заработная плата работников бюджетной сферы рассчитана с учетом ее роста на 5,0 процентов с 1 октября 2015 года, на 4,5 процента с 1 октября 2016 года и на 4,3 процента с 1 октября 2017 года.</w:t>
      </w:r>
    </w:p>
    <w:p w:rsidR="00666CEB" w:rsidRPr="007E5AB0" w:rsidRDefault="00666CEB" w:rsidP="00666CEB">
      <w:pPr>
        <w:pStyle w:val="a4"/>
        <w:spacing w:after="0"/>
        <w:ind w:left="0" w:firstLine="570"/>
        <w:jc w:val="both"/>
        <w:rPr>
          <w:sz w:val="28"/>
          <w:szCs w:val="28"/>
        </w:rPr>
      </w:pPr>
      <w:r w:rsidRPr="007E5AB0">
        <w:rPr>
          <w:sz w:val="28"/>
          <w:szCs w:val="28"/>
        </w:rPr>
        <w:t xml:space="preserve">Материальные затраты на содержание органов местного самоуправления рассчитаны на 2015 год на уровне 2014года.  </w:t>
      </w:r>
    </w:p>
    <w:p w:rsidR="00666CEB" w:rsidRPr="007E5AB0" w:rsidRDefault="00666CEB" w:rsidP="00666CEB">
      <w:pPr>
        <w:pStyle w:val="a4"/>
        <w:spacing w:after="0"/>
        <w:ind w:left="0" w:firstLine="570"/>
        <w:jc w:val="both"/>
        <w:rPr>
          <w:sz w:val="28"/>
          <w:szCs w:val="28"/>
        </w:rPr>
      </w:pPr>
      <w:r w:rsidRPr="007E5AB0">
        <w:rPr>
          <w:sz w:val="28"/>
          <w:szCs w:val="28"/>
        </w:rPr>
        <w:t xml:space="preserve">  Расходы на оплату коммунальных услуг органами местного самоуправления запланированы в соответствии с лимитами потребления топливно-энергетических и иных коммунальных ресурсов.</w:t>
      </w:r>
    </w:p>
    <w:p w:rsidR="00666CEB" w:rsidRPr="007E5AB0" w:rsidRDefault="00666CEB" w:rsidP="00666CEB">
      <w:pPr>
        <w:pStyle w:val="a4"/>
        <w:spacing w:after="0"/>
        <w:ind w:left="0" w:firstLine="570"/>
        <w:jc w:val="both"/>
        <w:rPr>
          <w:sz w:val="28"/>
          <w:szCs w:val="28"/>
        </w:rPr>
      </w:pPr>
      <w:r w:rsidRPr="007E5AB0">
        <w:rPr>
          <w:sz w:val="28"/>
          <w:szCs w:val="28"/>
        </w:rPr>
        <w:t>В целом, при формировании бюджета Мясниковского района на 2015 год и на плановый период 2016 и 2017 годов продолжена политика не</w:t>
      </w:r>
      <w:r w:rsidR="00D85C05">
        <w:rPr>
          <w:sz w:val="28"/>
          <w:szCs w:val="28"/>
        </w:rPr>
        <w:t xml:space="preserve"> </w:t>
      </w:r>
      <w:r w:rsidRPr="007E5AB0">
        <w:rPr>
          <w:sz w:val="28"/>
          <w:szCs w:val="28"/>
        </w:rPr>
        <w:t>наращивания расходов на содержание аппарата управления, которая основывается на нормировании управленческих расходов в части материальных затрат.</w:t>
      </w:r>
    </w:p>
    <w:p w:rsidR="00666CEB" w:rsidRPr="007E5AB0" w:rsidRDefault="00666CEB" w:rsidP="00666CEB">
      <w:pPr>
        <w:pStyle w:val="a4"/>
        <w:spacing w:after="0"/>
        <w:ind w:left="0" w:firstLine="570"/>
        <w:jc w:val="both"/>
        <w:rPr>
          <w:sz w:val="28"/>
          <w:szCs w:val="28"/>
        </w:rPr>
      </w:pPr>
      <w:r w:rsidRPr="007E5AB0">
        <w:rPr>
          <w:sz w:val="28"/>
          <w:szCs w:val="28"/>
        </w:rPr>
        <w:t>Расходы на содержание органов местного самоуправления прогнозируются на 2015 год в сумме 42467,9 тыс. руб., на 2016 год в сумме 41388,4 тыс. руб. и 2017 год – 42764,3 тыс. руб. соответственно.</w:t>
      </w:r>
    </w:p>
    <w:p w:rsidR="00666CEB" w:rsidRDefault="00666CEB" w:rsidP="00666C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66CEB" w:rsidRPr="00485635" w:rsidRDefault="00666CEB" w:rsidP="00CB70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23848" w:rsidRPr="00271573" w:rsidRDefault="00623848" w:rsidP="003B78A2">
      <w:pPr>
        <w:spacing w:after="0" w:line="240" w:lineRule="auto"/>
        <w:ind w:firstLine="57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1573">
        <w:rPr>
          <w:rFonts w:ascii="Times New Roman" w:hAnsi="Times New Roman" w:cs="Times New Roman"/>
          <w:b/>
          <w:sz w:val="28"/>
          <w:szCs w:val="28"/>
        </w:rPr>
        <w:t>Показатель 36.</w:t>
      </w:r>
      <w:r w:rsidR="00120FE7" w:rsidRPr="00271573">
        <w:rPr>
          <w:rFonts w:ascii="Times New Roman" w:hAnsi="Times New Roman" w:cs="Times New Roman"/>
          <w:b/>
          <w:sz w:val="28"/>
          <w:szCs w:val="28"/>
        </w:rPr>
        <w:t xml:space="preserve"> 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района).</w:t>
      </w:r>
    </w:p>
    <w:p w:rsidR="00165372" w:rsidRPr="00271573" w:rsidRDefault="00165372" w:rsidP="0016537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pacing w:val="5"/>
          <w:sz w:val="28"/>
          <w:szCs w:val="28"/>
        </w:rPr>
      </w:pPr>
      <w:r w:rsidRPr="00271573">
        <w:rPr>
          <w:rFonts w:ascii="Times New Roman" w:hAnsi="Times New Roman"/>
          <w:color w:val="000000"/>
          <w:spacing w:val="5"/>
          <w:sz w:val="28"/>
          <w:szCs w:val="28"/>
        </w:rPr>
        <w:t>Всеми сельскими поселениями Мясниковского района утверждены</w:t>
      </w:r>
      <w:r w:rsidR="00692AE9" w:rsidRPr="00271573">
        <w:rPr>
          <w:rFonts w:ascii="Times New Roman" w:hAnsi="Times New Roman" w:cs="Times New Roman"/>
          <w:sz w:val="28"/>
          <w:szCs w:val="28"/>
        </w:rPr>
        <w:t>генеральные планы (схемы территориального планирования муниципального района)</w:t>
      </w:r>
      <w:r w:rsidR="006877C5" w:rsidRPr="00271573">
        <w:rPr>
          <w:rFonts w:ascii="Times New Roman" w:hAnsi="Times New Roman" w:cs="Times New Roman"/>
          <w:sz w:val="28"/>
          <w:szCs w:val="28"/>
        </w:rPr>
        <w:t>.</w:t>
      </w:r>
    </w:p>
    <w:p w:rsidR="00165372" w:rsidRPr="00485635" w:rsidRDefault="00165372" w:rsidP="00120F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23848" w:rsidRPr="00A24C50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4C50">
        <w:rPr>
          <w:rFonts w:ascii="Times New Roman" w:hAnsi="Times New Roman" w:cs="Times New Roman"/>
          <w:b/>
          <w:sz w:val="28"/>
          <w:szCs w:val="28"/>
        </w:rPr>
        <w:t>Показатель 37.</w:t>
      </w:r>
      <w:r w:rsidR="004E61C8" w:rsidRPr="00A24C50">
        <w:rPr>
          <w:rFonts w:ascii="Times New Roman" w:hAnsi="Times New Roman" w:cs="Times New Roman"/>
          <w:b/>
          <w:sz w:val="28"/>
          <w:szCs w:val="28"/>
        </w:rPr>
        <w:t>Удовлетворенность населения деятельностью органов местного самоуправления городского округа (муниципального района).</w:t>
      </w:r>
    </w:p>
    <w:p w:rsidR="001011B4" w:rsidRPr="00A24C50" w:rsidRDefault="001011B4" w:rsidP="001011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4C50">
        <w:rPr>
          <w:rFonts w:ascii="Times New Roman" w:hAnsi="Times New Roman"/>
          <w:sz w:val="28"/>
          <w:szCs w:val="28"/>
        </w:rPr>
        <w:t>Снижение значения показателя 201</w:t>
      </w:r>
      <w:r w:rsidR="00770272" w:rsidRPr="00A24C50">
        <w:rPr>
          <w:rFonts w:ascii="Times New Roman" w:hAnsi="Times New Roman"/>
          <w:sz w:val="28"/>
          <w:szCs w:val="28"/>
        </w:rPr>
        <w:t>3</w:t>
      </w:r>
      <w:r w:rsidRPr="00A24C50">
        <w:rPr>
          <w:rFonts w:ascii="Times New Roman" w:hAnsi="Times New Roman"/>
          <w:sz w:val="28"/>
          <w:szCs w:val="28"/>
        </w:rPr>
        <w:t xml:space="preserve"> году по сравнению с 201</w:t>
      </w:r>
      <w:r w:rsidR="00770272" w:rsidRPr="00A24C50">
        <w:rPr>
          <w:rFonts w:ascii="Times New Roman" w:hAnsi="Times New Roman"/>
          <w:sz w:val="28"/>
          <w:szCs w:val="28"/>
        </w:rPr>
        <w:t>2</w:t>
      </w:r>
      <w:r w:rsidRPr="00A24C50">
        <w:rPr>
          <w:rFonts w:ascii="Times New Roman" w:hAnsi="Times New Roman"/>
          <w:sz w:val="28"/>
          <w:szCs w:val="28"/>
        </w:rPr>
        <w:t xml:space="preserve"> годом связано с неблагоприятными погодными условиями, частыми перебоями в водоснабжении. Это связано с проведением ремонтных работ на очистных сооружениях </w:t>
      </w:r>
      <w:proofErr w:type="spellStart"/>
      <w:r w:rsidRPr="00A24C50">
        <w:rPr>
          <w:rFonts w:ascii="Times New Roman" w:hAnsi="Times New Roman"/>
          <w:sz w:val="28"/>
          <w:szCs w:val="28"/>
        </w:rPr>
        <w:t>х</w:t>
      </w:r>
      <w:proofErr w:type="gramStart"/>
      <w:r w:rsidRPr="00A24C50">
        <w:rPr>
          <w:rFonts w:ascii="Times New Roman" w:hAnsi="Times New Roman"/>
          <w:sz w:val="28"/>
          <w:szCs w:val="28"/>
        </w:rPr>
        <w:t>.Х</w:t>
      </w:r>
      <w:proofErr w:type="gramEnd"/>
      <w:r w:rsidRPr="00A24C50">
        <w:rPr>
          <w:rFonts w:ascii="Times New Roman" w:hAnsi="Times New Roman"/>
          <w:sz w:val="28"/>
          <w:szCs w:val="28"/>
        </w:rPr>
        <w:t>апрыМясниковского</w:t>
      </w:r>
      <w:proofErr w:type="spellEnd"/>
      <w:r w:rsidRPr="00A24C50">
        <w:rPr>
          <w:rFonts w:ascii="Times New Roman" w:hAnsi="Times New Roman"/>
          <w:sz w:val="28"/>
          <w:szCs w:val="28"/>
        </w:rPr>
        <w:t xml:space="preserve"> района.</w:t>
      </w:r>
      <w:r w:rsidR="003B62FF" w:rsidRPr="00A24C50">
        <w:rPr>
          <w:rFonts w:ascii="Times New Roman" w:hAnsi="Times New Roman"/>
          <w:sz w:val="28"/>
          <w:szCs w:val="28"/>
        </w:rPr>
        <w:t xml:space="preserve"> Так же одним из факторов снижения </w:t>
      </w:r>
      <w:r w:rsidRPr="00A24C50">
        <w:rPr>
          <w:rFonts w:ascii="Times New Roman" w:hAnsi="Times New Roman"/>
          <w:sz w:val="28"/>
          <w:szCs w:val="28"/>
        </w:rPr>
        <w:t>связано с</w:t>
      </w:r>
      <w:r w:rsidR="00770272" w:rsidRPr="00A24C50">
        <w:rPr>
          <w:rFonts w:ascii="Times New Roman" w:hAnsi="Times New Roman"/>
          <w:sz w:val="28"/>
          <w:szCs w:val="28"/>
        </w:rPr>
        <w:t xml:space="preserve"> низкой наполняемостью сайтов </w:t>
      </w:r>
      <w:r w:rsidRPr="00A24C50">
        <w:rPr>
          <w:rFonts w:ascii="Times New Roman" w:hAnsi="Times New Roman"/>
          <w:sz w:val="28"/>
          <w:szCs w:val="28"/>
        </w:rPr>
        <w:t xml:space="preserve">  сельских поселени</w:t>
      </w:r>
      <w:r w:rsidR="00770272" w:rsidRPr="00A24C50">
        <w:rPr>
          <w:rFonts w:ascii="Times New Roman" w:hAnsi="Times New Roman"/>
          <w:sz w:val="28"/>
          <w:szCs w:val="28"/>
        </w:rPr>
        <w:t>й.И</w:t>
      </w:r>
      <w:r w:rsidRPr="00A24C50">
        <w:rPr>
          <w:rFonts w:ascii="Times New Roman" w:hAnsi="Times New Roman"/>
          <w:sz w:val="28"/>
          <w:szCs w:val="28"/>
        </w:rPr>
        <w:t>нформация о деятельности органов местного самоуправления сельских поселений</w:t>
      </w:r>
      <w:r w:rsidR="00770272" w:rsidRPr="00A24C50">
        <w:rPr>
          <w:rFonts w:ascii="Times New Roman" w:hAnsi="Times New Roman"/>
          <w:sz w:val="28"/>
          <w:szCs w:val="28"/>
        </w:rPr>
        <w:t xml:space="preserve"> так же р</w:t>
      </w:r>
      <w:r w:rsidRPr="00A24C50">
        <w:rPr>
          <w:rFonts w:ascii="Times New Roman" w:hAnsi="Times New Roman"/>
          <w:sz w:val="28"/>
          <w:szCs w:val="28"/>
        </w:rPr>
        <w:t>азмещается на информационн</w:t>
      </w:r>
      <w:r w:rsidR="007239A8" w:rsidRPr="00A24C50">
        <w:rPr>
          <w:rFonts w:ascii="Times New Roman" w:hAnsi="Times New Roman"/>
          <w:sz w:val="28"/>
          <w:szCs w:val="28"/>
        </w:rPr>
        <w:t>ых стендах и в районной газете «Заря»</w:t>
      </w:r>
      <w:r w:rsidRPr="00A24C50">
        <w:rPr>
          <w:rFonts w:ascii="Times New Roman" w:hAnsi="Times New Roman"/>
          <w:sz w:val="28"/>
          <w:szCs w:val="28"/>
        </w:rPr>
        <w:t xml:space="preserve">. Еще одним фактором, влияющим на снижение значения показателя, является незнание населением разграничения полномочий между органами местного самоуправления муниципального района и сельского поселения. </w:t>
      </w:r>
    </w:p>
    <w:p w:rsidR="00F16C29" w:rsidRDefault="00F16C29" w:rsidP="00F16C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4C50">
        <w:rPr>
          <w:rFonts w:ascii="Times New Roman" w:hAnsi="Times New Roman"/>
          <w:sz w:val="28"/>
          <w:szCs w:val="28"/>
        </w:rPr>
        <w:t>В 2014 году показатель вырос на 2 процентных пункта по сравнению с 2013 годом в связи с тем, что органами местного самоуправления района проведена большая работа по благоустройству территорий населенных пунктов. Кроме этого, органами местного с</w:t>
      </w:r>
      <w:r>
        <w:rPr>
          <w:rFonts w:ascii="Times New Roman" w:hAnsi="Times New Roman"/>
          <w:sz w:val="28"/>
          <w:szCs w:val="28"/>
        </w:rPr>
        <w:t xml:space="preserve">амоуправления ведется активная </w:t>
      </w:r>
      <w:r>
        <w:rPr>
          <w:rFonts w:ascii="Times New Roman" w:hAnsi="Times New Roman"/>
          <w:sz w:val="28"/>
          <w:szCs w:val="28"/>
        </w:rPr>
        <w:lastRenderedPageBreak/>
        <w:t xml:space="preserve">информационная работа среди населения о своей деятельности. В Калининском сельском поселении проведена работа по газификации семи новых улиц, реконструировано дорожное полотно </w:t>
      </w:r>
      <w:r w:rsidRPr="001011B4">
        <w:rPr>
          <w:rFonts w:ascii="Times New Roman" w:eastAsia="Times New Roman" w:hAnsi="Times New Roman" w:cs="Times New Roman"/>
          <w:sz w:val="28"/>
          <w:szCs w:val="28"/>
        </w:rPr>
        <w:t>по улицам 1-я и 2-я Кольцевые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х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алинин.</w:t>
      </w:r>
    </w:p>
    <w:p w:rsidR="00F16C29" w:rsidRPr="00C15C77" w:rsidRDefault="001011B4" w:rsidP="00F16C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6C29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3B62FF" w:rsidRPr="00F16C29">
        <w:rPr>
          <w:rFonts w:ascii="Times New Roman" w:eastAsia="Times New Roman" w:hAnsi="Times New Roman" w:cs="Times New Roman"/>
          <w:sz w:val="28"/>
          <w:szCs w:val="28"/>
        </w:rPr>
        <w:t xml:space="preserve">период с </w:t>
      </w:r>
      <w:r w:rsidRPr="00F16C29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F16C29" w:rsidRPr="00F16C2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16C29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F16C29" w:rsidRPr="00F16C29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16C29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3B62FF" w:rsidRPr="00F16C29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16C29">
        <w:rPr>
          <w:rFonts w:ascii="Times New Roman" w:eastAsia="Times New Roman" w:hAnsi="Times New Roman" w:cs="Times New Roman"/>
          <w:sz w:val="28"/>
          <w:szCs w:val="28"/>
        </w:rPr>
        <w:t xml:space="preserve"> прогнозируется увеличение процента населения, удовлетворенного деятельностью органов местного самоуправления, в связи с тем, что в настоящее время ведется активная работа в таких сферах как жилищно-коммунальное и дорожное хозяйство</w:t>
      </w:r>
      <w:r w:rsidR="00F16C29" w:rsidRPr="00F16C29">
        <w:rPr>
          <w:rFonts w:ascii="Times New Roman" w:eastAsia="Times New Roman" w:hAnsi="Times New Roman" w:cs="Times New Roman"/>
          <w:sz w:val="28"/>
          <w:szCs w:val="28"/>
        </w:rPr>
        <w:t xml:space="preserve">. Кроме этого, в </w:t>
      </w:r>
      <w:proofErr w:type="spellStart"/>
      <w:r w:rsidR="00F16C29" w:rsidRPr="00F16C29">
        <w:rPr>
          <w:rFonts w:ascii="Times New Roman" w:eastAsia="Times New Roman" w:hAnsi="Times New Roman" w:cs="Times New Roman"/>
          <w:sz w:val="28"/>
          <w:szCs w:val="28"/>
        </w:rPr>
        <w:t>Чалтырском</w:t>
      </w:r>
      <w:proofErr w:type="spellEnd"/>
      <w:r w:rsidR="00F16C29" w:rsidRPr="00F16C2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16C29" w:rsidRPr="00F16C29">
        <w:rPr>
          <w:rFonts w:ascii="Times New Roman" w:eastAsia="Times New Roman" w:hAnsi="Times New Roman" w:cs="Times New Roman"/>
          <w:sz w:val="28"/>
          <w:szCs w:val="28"/>
        </w:rPr>
        <w:t>Недвиговском</w:t>
      </w:r>
      <w:proofErr w:type="spellEnd"/>
      <w:r w:rsidR="00F16C29" w:rsidRPr="00F16C2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16C29" w:rsidRPr="00F16C29">
        <w:rPr>
          <w:rFonts w:ascii="Times New Roman" w:eastAsia="Times New Roman" w:hAnsi="Times New Roman" w:cs="Times New Roman"/>
          <w:sz w:val="28"/>
          <w:szCs w:val="28"/>
        </w:rPr>
        <w:t>Краснокрымском</w:t>
      </w:r>
      <w:proofErr w:type="spellEnd"/>
      <w:r w:rsidR="00F16C29" w:rsidRPr="00F16C29">
        <w:rPr>
          <w:rFonts w:ascii="Times New Roman" w:eastAsia="Times New Roman" w:hAnsi="Times New Roman" w:cs="Times New Roman"/>
          <w:sz w:val="28"/>
          <w:szCs w:val="28"/>
        </w:rPr>
        <w:t xml:space="preserve">, Крымском, </w:t>
      </w:r>
      <w:proofErr w:type="spellStart"/>
      <w:r w:rsidR="00F16C29" w:rsidRPr="00F16C29">
        <w:rPr>
          <w:rFonts w:ascii="Times New Roman" w:eastAsia="Times New Roman" w:hAnsi="Times New Roman" w:cs="Times New Roman"/>
          <w:sz w:val="28"/>
          <w:szCs w:val="28"/>
        </w:rPr>
        <w:t>Большесальском</w:t>
      </w:r>
      <w:proofErr w:type="spellEnd"/>
      <w:r w:rsidR="00F16C29" w:rsidRPr="00F16C29">
        <w:rPr>
          <w:rFonts w:ascii="Times New Roman" w:eastAsia="Times New Roman" w:hAnsi="Times New Roman" w:cs="Times New Roman"/>
          <w:sz w:val="28"/>
          <w:szCs w:val="28"/>
        </w:rPr>
        <w:t xml:space="preserve"> и Петровском сельских поселений ведется активная работа по капитальному ремонту </w:t>
      </w:r>
      <w:proofErr w:type="spellStart"/>
      <w:r w:rsidR="00F16C29" w:rsidRPr="00F16C29">
        <w:rPr>
          <w:rFonts w:ascii="Times New Roman" w:eastAsia="Times New Roman" w:hAnsi="Times New Roman" w:cs="Times New Roman"/>
          <w:sz w:val="28"/>
          <w:szCs w:val="28"/>
        </w:rPr>
        <w:t>внутрипоселковых</w:t>
      </w:r>
      <w:proofErr w:type="spellEnd"/>
      <w:r w:rsidR="00F16C29" w:rsidRPr="00F16C29">
        <w:rPr>
          <w:rFonts w:ascii="Times New Roman" w:eastAsia="Times New Roman" w:hAnsi="Times New Roman" w:cs="Times New Roman"/>
          <w:sz w:val="28"/>
          <w:szCs w:val="28"/>
        </w:rPr>
        <w:t xml:space="preserve"> автомобильных дорог.</w:t>
      </w:r>
      <w:r w:rsidR="00F16C29" w:rsidRPr="001011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16C29" w:rsidRPr="001011B4">
        <w:rPr>
          <w:rFonts w:ascii="Times New Roman" w:eastAsia="Times New Roman" w:hAnsi="Times New Roman" w:cs="Times New Roman"/>
          <w:sz w:val="28"/>
          <w:szCs w:val="28"/>
        </w:rPr>
        <w:t>Межполелковые</w:t>
      </w:r>
      <w:proofErr w:type="spellEnd"/>
      <w:r w:rsidR="00F16C29" w:rsidRPr="001011B4">
        <w:rPr>
          <w:rFonts w:ascii="Times New Roman" w:eastAsia="Times New Roman" w:hAnsi="Times New Roman" w:cs="Times New Roman"/>
          <w:sz w:val="28"/>
          <w:szCs w:val="28"/>
        </w:rPr>
        <w:t xml:space="preserve"> автомобильные дороги также своевременно ремонтируются за счет средств бюджета Мясниковского района. В Крымском сельском поселении </w:t>
      </w:r>
      <w:r w:rsidR="00F16C29">
        <w:rPr>
          <w:rFonts w:ascii="Times New Roman" w:eastAsia="Times New Roman" w:hAnsi="Times New Roman" w:cs="Times New Roman"/>
          <w:sz w:val="28"/>
          <w:szCs w:val="28"/>
        </w:rPr>
        <w:t>проведена</w:t>
      </w:r>
      <w:r w:rsidR="00F16C29" w:rsidRPr="001011B4">
        <w:rPr>
          <w:rFonts w:ascii="Times New Roman" w:eastAsia="Times New Roman" w:hAnsi="Times New Roman" w:cs="Times New Roman"/>
          <w:sz w:val="28"/>
          <w:szCs w:val="28"/>
        </w:rPr>
        <w:t xml:space="preserve"> работа по прокладке водопровода по новым улицам.</w:t>
      </w:r>
    </w:p>
    <w:p w:rsidR="00F16C29" w:rsidRDefault="00F16C29" w:rsidP="001011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156473" w:rsidRPr="00485635" w:rsidRDefault="00F16C29" w:rsidP="00F16C2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r w:rsidR="00211120" w:rsidRPr="00485635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</w:p>
    <w:p w:rsidR="00623848" w:rsidRPr="00A24C50" w:rsidRDefault="00623848" w:rsidP="003B78A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24C50">
        <w:rPr>
          <w:rFonts w:ascii="Times New Roman" w:hAnsi="Times New Roman" w:cs="Times New Roman"/>
          <w:b/>
          <w:sz w:val="28"/>
          <w:szCs w:val="28"/>
        </w:rPr>
        <w:t>Показатель 38.</w:t>
      </w:r>
      <w:r w:rsidR="004E61C8" w:rsidRPr="00A24C50">
        <w:rPr>
          <w:rFonts w:ascii="Times New Roman" w:hAnsi="Times New Roman" w:cs="Times New Roman"/>
          <w:b/>
          <w:sz w:val="28"/>
          <w:szCs w:val="28"/>
        </w:rPr>
        <w:t xml:space="preserve"> Среднегодовая численность постоянного населения.</w:t>
      </w:r>
    </w:p>
    <w:p w:rsidR="00A24C50" w:rsidRDefault="00A24C50" w:rsidP="00A24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4C50">
        <w:rPr>
          <w:rFonts w:ascii="Times New Roman" w:hAnsi="Times New Roman"/>
          <w:sz w:val="28"/>
          <w:szCs w:val="28"/>
        </w:rPr>
        <w:t>Среднегодовая численность постоянного населения за период с 2012 по 2014годы выросла на 2,2 тыс. человек и составила 43,0 тыс. человек</w:t>
      </w:r>
      <w:r>
        <w:rPr>
          <w:rFonts w:ascii="Times New Roman" w:hAnsi="Times New Roman"/>
          <w:sz w:val="28"/>
          <w:szCs w:val="28"/>
        </w:rPr>
        <w:t xml:space="preserve"> вследствие реализации программных мероприятий, направленных на стимулирование рождаемости,</w:t>
      </w:r>
      <w:r w:rsidRPr="000651BE">
        <w:rPr>
          <w:rFonts w:ascii="Times New Roman" w:hAnsi="Times New Roman"/>
          <w:sz w:val="28"/>
          <w:szCs w:val="28"/>
        </w:rPr>
        <w:t xml:space="preserve"> и выявления различных заболеваний на ранней стадии.</w:t>
      </w:r>
      <w:r>
        <w:rPr>
          <w:rFonts w:ascii="Times New Roman" w:hAnsi="Times New Roman"/>
          <w:sz w:val="28"/>
          <w:szCs w:val="28"/>
        </w:rPr>
        <w:t xml:space="preserve"> В прогнозируемом периоде планируется рост численности населения, мероприятия будут продолжены.</w:t>
      </w:r>
    </w:p>
    <w:p w:rsidR="00A24C50" w:rsidRPr="000651BE" w:rsidRDefault="00A24C50" w:rsidP="00A24C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Одновременно с этим, численность населения района возросла за счет миграционных процессов, вызванных переселением людей из юго-восточной части республики Украина.</w:t>
      </w:r>
    </w:p>
    <w:p w:rsidR="00A24C50" w:rsidRDefault="00A24C50" w:rsidP="004E61C8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A24C50" w:rsidRPr="00A24C50" w:rsidRDefault="00A24C50" w:rsidP="004E61C8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E61C8" w:rsidRPr="00A24C50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C50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A24C5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A24C50">
        <w:rPr>
          <w:rFonts w:ascii="Times New Roman" w:hAnsi="Times New Roman" w:cs="Times New Roman"/>
          <w:b/>
          <w:sz w:val="28"/>
          <w:szCs w:val="28"/>
        </w:rPr>
        <w:t>Энергосбережение и повышение энергетической эффективности</w:t>
      </w:r>
    </w:p>
    <w:p w:rsidR="004E61C8" w:rsidRPr="00A24C50" w:rsidRDefault="004E61C8" w:rsidP="004E61C8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E60AA" w:rsidRPr="009A2D8C" w:rsidRDefault="003E60AA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4C50">
        <w:rPr>
          <w:rFonts w:ascii="Times New Roman" w:hAnsi="Times New Roman" w:cs="Times New Roman"/>
          <w:b/>
          <w:sz w:val="28"/>
          <w:szCs w:val="28"/>
        </w:rPr>
        <w:t>Показатель 39.Удельная величина потребления энергетических</w:t>
      </w:r>
      <w:r w:rsidRPr="009A2D8C">
        <w:rPr>
          <w:rFonts w:ascii="Times New Roman" w:hAnsi="Times New Roman" w:cs="Times New Roman"/>
          <w:b/>
          <w:sz w:val="28"/>
          <w:szCs w:val="28"/>
        </w:rPr>
        <w:t xml:space="preserve"> ресурсов в многоквартирных домах.</w:t>
      </w:r>
    </w:p>
    <w:p w:rsidR="006F5457" w:rsidRPr="009A2D8C" w:rsidRDefault="006F5457" w:rsidP="006F54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2D8C">
        <w:rPr>
          <w:rFonts w:ascii="Times New Roman" w:eastAsia="Times New Roman" w:hAnsi="Times New Roman" w:cs="Times New Roman"/>
          <w:sz w:val="28"/>
          <w:szCs w:val="28"/>
        </w:rPr>
        <w:t>Удельная величина потребления энергетических ресурсов:</w:t>
      </w:r>
    </w:p>
    <w:p w:rsidR="006F5457" w:rsidRDefault="006F5457" w:rsidP="006F54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2D8C">
        <w:rPr>
          <w:rFonts w:ascii="Times New Roman" w:hAnsi="Times New Roman"/>
          <w:sz w:val="28"/>
          <w:szCs w:val="28"/>
        </w:rPr>
        <w:t xml:space="preserve">- </w:t>
      </w:r>
      <w:r w:rsidRPr="009A2D8C">
        <w:rPr>
          <w:rFonts w:ascii="Times New Roman" w:eastAsia="Times New Roman" w:hAnsi="Times New Roman" w:cs="Times New Roman"/>
          <w:sz w:val="28"/>
          <w:szCs w:val="28"/>
        </w:rPr>
        <w:t xml:space="preserve">показатель </w:t>
      </w:r>
      <w:r w:rsidRPr="009A2D8C">
        <w:rPr>
          <w:rFonts w:ascii="Times New Roman" w:hAnsi="Times New Roman"/>
          <w:sz w:val="28"/>
          <w:szCs w:val="28"/>
        </w:rPr>
        <w:t>электрической энергии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2FE0">
        <w:rPr>
          <w:rFonts w:ascii="Times New Roman" w:eastAsia="Times New Roman" w:hAnsi="Times New Roman" w:cs="Times New Roman"/>
          <w:sz w:val="28"/>
          <w:szCs w:val="28"/>
        </w:rPr>
        <w:t xml:space="preserve">уменьшился </w:t>
      </w:r>
      <w:r>
        <w:rPr>
          <w:rFonts w:ascii="Times New Roman" w:hAnsi="Times New Roman"/>
          <w:sz w:val="28"/>
          <w:szCs w:val="28"/>
        </w:rPr>
        <w:t>на 145,0 кВт/</w:t>
      </w:r>
      <w:proofErr w:type="gramStart"/>
      <w:r>
        <w:rPr>
          <w:rFonts w:ascii="Times New Roman" w:hAnsi="Times New Roman"/>
          <w:sz w:val="28"/>
          <w:szCs w:val="28"/>
        </w:rPr>
        <w:t>ч</w:t>
      </w:r>
      <w:proofErr w:type="gramEnd"/>
      <w:r w:rsidRPr="00702FE0">
        <w:rPr>
          <w:rFonts w:ascii="Times New Roman" w:eastAsia="Times New Roman" w:hAnsi="Times New Roman" w:cs="Times New Roman"/>
          <w:sz w:val="28"/>
          <w:szCs w:val="28"/>
        </w:rPr>
        <w:t xml:space="preserve"> в связи с установкой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общедомовых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приборов учета </w:t>
      </w:r>
      <w:r w:rsidRPr="00702FE0">
        <w:rPr>
          <w:rFonts w:ascii="Times New Roman" w:eastAsia="Times New Roman" w:hAnsi="Times New Roman" w:cs="Times New Roman"/>
          <w:sz w:val="28"/>
          <w:szCs w:val="28"/>
        </w:rPr>
        <w:t>и использования энергосберегающих технологий</w:t>
      </w:r>
      <w:r>
        <w:rPr>
          <w:rFonts w:ascii="Times New Roman" w:hAnsi="Times New Roman"/>
          <w:sz w:val="28"/>
          <w:szCs w:val="28"/>
        </w:rPr>
        <w:t>, изменение показателя на прогнозируемый период не планируется;</w:t>
      </w:r>
    </w:p>
    <w:p w:rsidR="006F5457" w:rsidRDefault="006F5457" w:rsidP="006F54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показатель тепловой</w:t>
      </w:r>
      <w:r w:rsidRPr="00702FE0">
        <w:rPr>
          <w:rFonts w:ascii="Times New Roman" w:eastAsia="Times New Roman" w:hAnsi="Times New Roman" w:cs="Times New Roman"/>
          <w:sz w:val="28"/>
          <w:szCs w:val="28"/>
        </w:rPr>
        <w:t xml:space="preserve"> энергии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остался на прежнем уровне </w:t>
      </w:r>
      <w:r w:rsidRPr="00702FE0">
        <w:rPr>
          <w:rFonts w:ascii="Times New Roman" w:eastAsia="Times New Roman" w:hAnsi="Times New Roman" w:cs="Times New Roman"/>
          <w:sz w:val="28"/>
          <w:szCs w:val="28"/>
        </w:rPr>
        <w:t>и составляет 0,1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702FE0">
        <w:rPr>
          <w:rFonts w:ascii="Times New Roman" w:eastAsia="Times New Roman" w:hAnsi="Times New Roman" w:cs="Times New Roman"/>
          <w:sz w:val="28"/>
          <w:szCs w:val="28"/>
        </w:rPr>
        <w:t xml:space="preserve">кал на 1 человека в связи с установкой </w:t>
      </w:r>
      <w:proofErr w:type="spellStart"/>
      <w:r>
        <w:rPr>
          <w:rFonts w:ascii="Times New Roman" w:hAnsi="Times New Roman"/>
          <w:sz w:val="28"/>
          <w:szCs w:val="28"/>
        </w:rPr>
        <w:t>общедомовых</w:t>
      </w:r>
      <w:proofErr w:type="spellEnd"/>
      <w:r w:rsidRPr="00702FE0">
        <w:rPr>
          <w:rFonts w:ascii="Times New Roman" w:eastAsia="Times New Roman" w:hAnsi="Times New Roman" w:cs="Times New Roman"/>
          <w:sz w:val="28"/>
          <w:szCs w:val="28"/>
        </w:rPr>
        <w:t xml:space="preserve"> приборов учета</w:t>
      </w:r>
      <w:r>
        <w:rPr>
          <w:rFonts w:ascii="Times New Roman" w:hAnsi="Times New Roman"/>
          <w:sz w:val="28"/>
          <w:szCs w:val="28"/>
        </w:rPr>
        <w:t>, изменение показателя на прогнозируемый период не планируется;</w:t>
      </w:r>
    </w:p>
    <w:p w:rsidR="006F5457" w:rsidRDefault="006F5457" w:rsidP="006F54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02FE0">
        <w:rPr>
          <w:rFonts w:ascii="Times New Roman" w:eastAsia="Times New Roman" w:hAnsi="Times New Roman" w:cs="Times New Roman"/>
          <w:sz w:val="28"/>
          <w:szCs w:val="28"/>
        </w:rPr>
        <w:t>показател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702FE0">
        <w:rPr>
          <w:rFonts w:ascii="Times New Roman" w:eastAsia="Times New Roman" w:hAnsi="Times New Roman" w:cs="Times New Roman"/>
          <w:sz w:val="28"/>
          <w:szCs w:val="28"/>
        </w:rPr>
        <w:t xml:space="preserve"> потребления горячей воды в</w:t>
      </w:r>
      <w:r>
        <w:rPr>
          <w:rFonts w:ascii="Times New Roman" w:hAnsi="Times New Roman"/>
          <w:sz w:val="28"/>
          <w:szCs w:val="28"/>
        </w:rPr>
        <w:t xml:space="preserve"> период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2012</w:t>
      </w:r>
      <w:r w:rsidRPr="00702F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 w:rsidRPr="00702FE0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4</w:t>
      </w:r>
      <w:r w:rsidRPr="00702FE0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ы отсутствует </w:t>
      </w:r>
      <w:r w:rsidRPr="00702FE0">
        <w:rPr>
          <w:rFonts w:ascii="Times New Roman" w:eastAsia="Times New Roman" w:hAnsi="Times New Roman" w:cs="Times New Roman"/>
          <w:sz w:val="28"/>
          <w:szCs w:val="28"/>
        </w:rPr>
        <w:t>и на прогнозируемый период не планируется</w:t>
      </w:r>
      <w:r>
        <w:rPr>
          <w:rFonts w:ascii="Times New Roman" w:hAnsi="Times New Roman"/>
          <w:sz w:val="28"/>
          <w:szCs w:val="28"/>
        </w:rPr>
        <w:t>;</w:t>
      </w:r>
    </w:p>
    <w:p w:rsidR="006F5457" w:rsidRDefault="006F5457" w:rsidP="006F54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02FE0">
        <w:rPr>
          <w:rFonts w:ascii="Times New Roman" w:eastAsia="Times New Roman" w:hAnsi="Times New Roman" w:cs="Times New Roman"/>
          <w:sz w:val="28"/>
          <w:szCs w:val="28"/>
        </w:rPr>
        <w:t xml:space="preserve">холодная вода, значения в </w:t>
      </w:r>
      <w:r>
        <w:rPr>
          <w:rFonts w:ascii="Times New Roman" w:hAnsi="Times New Roman"/>
          <w:sz w:val="28"/>
          <w:szCs w:val="28"/>
        </w:rPr>
        <w:t xml:space="preserve">период с 2012 по </w:t>
      </w:r>
      <w:r>
        <w:rPr>
          <w:rFonts w:ascii="Times New Roman" w:eastAsia="Times New Roman" w:hAnsi="Times New Roman" w:cs="Times New Roman"/>
          <w:sz w:val="28"/>
          <w:szCs w:val="28"/>
        </w:rPr>
        <w:t>2014</w:t>
      </w:r>
      <w:r w:rsidRPr="00702FE0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немного снизился и составил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33,3</w:t>
      </w:r>
      <w:r w:rsidRPr="00702FE0">
        <w:rPr>
          <w:rFonts w:ascii="Times New Roman" w:eastAsia="Times New Roman" w:hAnsi="Times New Roman" w:cs="Times New Roman"/>
          <w:sz w:val="28"/>
          <w:szCs w:val="28"/>
        </w:rPr>
        <w:t xml:space="preserve"> куб</w:t>
      </w:r>
      <w:proofErr w:type="gramStart"/>
      <w:r w:rsidRPr="00702FE0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 w:rsidRPr="00702FE0">
        <w:rPr>
          <w:rFonts w:ascii="Times New Roman" w:eastAsia="Times New Roman" w:hAnsi="Times New Roman" w:cs="Times New Roman"/>
          <w:sz w:val="28"/>
          <w:szCs w:val="28"/>
        </w:rPr>
        <w:t>етров на одного проживающего в связи с устан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овкой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общедомовых</w:t>
      </w:r>
      <w:proofErr w:type="spellEnd"/>
      <w:r w:rsidRPr="00702FE0">
        <w:rPr>
          <w:rFonts w:ascii="Times New Roman" w:eastAsia="Times New Roman" w:hAnsi="Times New Roman" w:cs="Times New Roman"/>
          <w:sz w:val="28"/>
          <w:szCs w:val="28"/>
        </w:rPr>
        <w:t xml:space="preserve"> приборов учета</w:t>
      </w:r>
      <w:r>
        <w:rPr>
          <w:rFonts w:ascii="Times New Roman" w:hAnsi="Times New Roman"/>
          <w:sz w:val="28"/>
          <w:szCs w:val="28"/>
        </w:rPr>
        <w:t xml:space="preserve">, изменение показателя на прогнозируемый период не планируется; </w:t>
      </w:r>
    </w:p>
    <w:p w:rsidR="006F5457" w:rsidRDefault="006F5457" w:rsidP="006F54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- </w:t>
      </w:r>
      <w:r w:rsidRPr="00702FE0">
        <w:rPr>
          <w:rFonts w:ascii="Times New Roman" w:eastAsia="Times New Roman" w:hAnsi="Times New Roman" w:cs="Times New Roman"/>
          <w:sz w:val="28"/>
          <w:szCs w:val="28"/>
        </w:rPr>
        <w:t xml:space="preserve">природный газ, значения в </w:t>
      </w:r>
      <w:r>
        <w:rPr>
          <w:rFonts w:ascii="Times New Roman" w:hAnsi="Times New Roman"/>
          <w:sz w:val="28"/>
          <w:szCs w:val="28"/>
        </w:rPr>
        <w:t xml:space="preserve">период с 2012 по </w:t>
      </w:r>
      <w:r>
        <w:rPr>
          <w:rFonts w:ascii="Times New Roman" w:eastAsia="Times New Roman" w:hAnsi="Times New Roman" w:cs="Times New Roman"/>
          <w:sz w:val="28"/>
          <w:szCs w:val="28"/>
        </w:rPr>
        <w:t>2014</w:t>
      </w:r>
      <w:r w:rsidRPr="00702FE0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немного снизился и составил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1079,9 куб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етров</w:t>
      </w:r>
      <w:r w:rsidRPr="00937B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одного проживающего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изменение показателя на прогнозируемый период не планируется.</w:t>
      </w:r>
    </w:p>
    <w:p w:rsidR="006F5457" w:rsidRDefault="006F5457" w:rsidP="003E60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E60AA" w:rsidRPr="00F02BD2" w:rsidRDefault="003E60AA" w:rsidP="003B78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BD2">
        <w:rPr>
          <w:rFonts w:ascii="Times New Roman" w:hAnsi="Times New Roman" w:cs="Times New Roman"/>
          <w:b/>
          <w:sz w:val="28"/>
          <w:szCs w:val="28"/>
        </w:rPr>
        <w:t>Показатель 40. Удельная величина потребления энергетических ресурсов муниципальными бюджетными учреждениями.</w:t>
      </w:r>
    </w:p>
    <w:p w:rsidR="00F02BD2" w:rsidRDefault="00F02BD2" w:rsidP="00F02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Удельная величина потребления энергетических ресурсов (электрическая и тепловая энергия, вода, природный газ) муниципальными бюджетными учреждениями в части:</w:t>
      </w:r>
    </w:p>
    <w:p w:rsidR="00F02BD2" w:rsidRDefault="00F02BD2" w:rsidP="00F02B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-электрической энергии, в </w:t>
      </w:r>
      <w:r>
        <w:rPr>
          <w:rFonts w:ascii="Times New Roman" w:hAnsi="Times New Roman"/>
          <w:sz w:val="28"/>
          <w:szCs w:val="28"/>
        </w:rPr>
        <w:t xml:space="preserve">период с 2012 по </w:t>
      </w:r>
      <w:r>
        <w:rPr>
          <w:rFonts w:ascii="Times New Roman" w:eastAsia="Times New Roman" w:hAnsi="Times New Roman" w:cs="Times New Roman"/>
          <w:sz w:val="28"/>
          <w:szCs w:val="28"/>
        </w:rPr>
        <w:t>2014 год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уменьшилась и составила </w:t>
      </w:r>
      <w:r>
        <w:rPr>
          <w:rFonts w:ascii="Times New Roman" w:hAnsi="Times New Roman"/>
          <w:sz w:val="28"/>
          <w:szCs w:val="28"/>
        </w:rPr>
        <w:t>46,8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Втч в св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язи с установкой приборов учета энергетических ресурсов и использования энергосберегающих технологий на одного человека населения,</w:t>
      </w:r>
      <w:r w:rsidRPr="00E940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изменение показателя на прогнозируемый период не планируется;</w:t>
      </w:r>
    </w:p>
    <w:p w:rsidR="00F02BD2" w:rsidRDefault="00F02BD2" w:rsidP="00F02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тепловая энергия, показатель за период с 2012 по 2014 годы остался на прежнем уровне </w:t>
      </w:r>
      <w:r w:rsidRPr="00702FE0">
        <w:rPr>
          <w:rFonts w:ascii="Times New Roman" w:eastAsia="Times New Roman" w:hAnsi="Times New Roman" w:cs="Times New Roman"/>
          <w:sz w:val="28"/>
          <w:szCs w:val="28"/>
        </w:rPr>
        <w:t>и составляет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0,12 Гкал на один кв. метр общей площади. На прогнозируемый период 2015-2017 годов, показатель будет сохранен.</w:t>
      </w:r>
    </w:p>
    <w:p w:rsidR="00F02BD2" w:rsidRDefault="00F02BD2" w:rsidP="00F02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показателя потребления горячей воды в </w:t>
      </w:r>
      <w:r>
        <w:rPr>
          <w:rFonts w:ascii="Times New Roman" w:hAnsi="Times New Roman"/>
          <w:sz w:val="28"/>
          <w:szCs w:val="28"/>
        </w:rPr>
        <w:t xml:space="preserve">период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2012 </w:t>
      </w:r>
      <w:r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нет и на прогнозируемый период не планируется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02BD2" w:rsidRDefault="00F02BD2" w:rsidP="00F02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холодная вода, значения в период с </w:t>
      </w:r>
      <w:r>
        <w:rPr>
          <w:rFonts w:ascii="Times New Roman" w:eastAsia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 xml:space="preserve">1 по 2013 годы немного снизился и составил 0,8 </w:t>
      </w:r>
      <w:r>
        <w:rPr>
          <w:rFonts w:ascii="Times New Roman" w:eastAsia="Times New Roman" w:hAnsi="Times New Roman" w:cs="Times New Roman"/>
          <w:sz w:val="28"/>
          <w:szCs w:val="28"/>
        </w:rPr>
        <w:t>куб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етров</w:t>
      </w:r>
      <w:r w:rsidRPr="00937B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одного человека населения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На прогнозируемый период 2015-2017 годов, показатель будет сохранен.</w:t>
      </w:r>
    </w:p>
    <w:p w:rsidR="00F02BD2" w:rsidRDefault="00F02BD2" w:rsidP="00F02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2FE0">
        <w:rPr>
          <w:rFonts w:ascii="Times New Roman" w:eastAsia="Times New Roman" w:hAnsi="Times New Roman" w:cs="Times New Roman"/>
          <w:sz w:val="28"/>
          <w:szCs w:val="28"/>
        </w:rPr>
        <w:t xml:space="preserve">природный газ, значения в </w:t>
      </w:r>
      <w:r>
        <w:rPr>
          <w:rFonts w:ascii="Times New Roman" w:hAnsi="Times New Roman"/>
          <w:sz w:val="28"/>
          <w:szCs w:val="28"/>
        </w:rPr>
        <w:t xml:space="preserve">период с 2012 по </w:t>
      </w:r>
      <w:r>
        <w:rPr>
          <w:rFonts w:ascii="Times New Roman" w:eastAsia="Times New Roman" w:hAnsi="Times New Roman" w:cs="Times New Roman"/>
          <w:sz w:val="28"/>
          <w:szCs w:val="28"/>
        </w:rPr>
        <w:t>2014</w:t>
      </w:r>
      <w:r w:rsidRPr="00702FE0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немного снизился и составил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31,4 куб.</w:t>
      </w:r>
      <w:r w:rsidR="00D045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метров</w:t>
      </w:r>
      <w:r w:rsidRPr="00937B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одного человека населения</w:t>
      </w:r>
      <w:r>
        <w:rPr>
          <w:rFonts w:ascii="Times New Roman" w:eastAsia="Times New Roman" w:hAnsi="Times New Roman" w:cs="Times New Roman"/>
          <w:sz w:val="28"/>
          <w:szCs w:val="28"/>
        </w:rPr>
        <w:t>. На прогнозируемый период 2015-2017 годов, показатель будет сохранен.</w:t>
      </w:r>
    </w:p>
    <w:p w:rsidR="000329A2" w:rsidRPr="00485635" w:rsidRDefault="000329A2" w:rsidP="00AF26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329A2" w:rsidRPr="00485635" w:rsidRDefault="000329A2" w:rsidP="00AF26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329A2" w:rsidRPr="00485635" w:rsidRDefault="000329A2" w:rsidP="00AF26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329A2" w:rsidRPr="00485635" w:rsidRDefault="000329A2" w:rsidP="00AF26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329A2" w:rsidRPr="00485635" w:rsidRDefault="000329A2" w:rsidP="00AF26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329A2" w:rsidRPr="00E70E8E" w:rsidRDefault="000329A2" w:rsidP="00F02B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BD2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F02BD2" w:rsidRPr="00F02BD2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Pr="00F02BD2">
        <w:rPr>
          <w:rFonts w:ascii="Times New Roman" w:eastAsia="Times New Roman" w:hAnsi="Times New Roman" w:cs="Times New Roman"/>
          <w:sz w:val="28"/>
          <w:szCs w:val="28"/>
        </w:rPr>
        <w:t xml:space="preserve">района                          </w:t>
      </w:r>
      <w:r w:rsidR="00F02BD2" w:rsidRPr="00F02BD2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F02B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="00F02BD2" w:rsidRPr="00F02BD2">
        <w:rPr>
          <w:rFonts w:ascii="Times New Roman" w:eastAsia="Times New Roman" w:hAnsi="Times New Roman" w:cs="Times New Roman"/>
          <w:sz w:val="28"/>
          <w:szCs w:val="28"/>
        </w:rPr>
        <w:t>В.С</w:t>
      </w:r>
      <w:r w:rsidR="00F02BD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F02BD2">
        <w:rPr>
          <w:rFonts w:ascii="Times New Roman" w:eastAsia="Times New Roman" w:hAnsi="Times New Roman" w:cs="Times New Roman"/>
          <w:sz w:val="28"/>
          <w:szCs w:val="28"/>
        </w:rPr>
        <w:t>Килафян</w:t>
      </w:r>
      <w:proofErr w:type="spellEnd"/>
    </w:p>
    <w:sectPr w:rsidR="000329A2" w:rsidRPr="00E70E8E" w:rsidSect="00FB3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467E"/>
    <w:multiLevelType w:val="hybridMultilevel"/>
    <w:tmpl w:val="8B8AA514"/>
    <w:lvl w:ilvl="0" w:tplc="742297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2B1A36"/>
    <w:multiLevelType w:val="hybridMultilevel"/>
    <w:tmpl w:val="AA086862"/>
    <w:lvl w:ilvl="0" w:tplc="17022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57180F"/>
    <w:multiLevelType w:val="hybridMultilevel"/>
    <w:tmpl w:val="355A36F4"/>
    <w:lvl w:ilvl="0" w:tplc="97A87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5F43"/>
    <w:rsid w:val="000329A2"/>
    <w:rsid w:val="00055A87"/>
    <w:rsid w:val="0005760E"/>
    <w:rsid w:val="00065013"/>
    <w:rsid w:val="000653FD"/>
    <w:rsid w:val="00082FB4"/>
    <w:rsid w:val="00084086"/>
    <w:rsid w:val="00085231"/>
    <w:rsid w:val="00095D6C"/>
    <w:rsid w:val="000A2ECA"/>
    <w:rsid w:val="000A69BD"/>
    <w:rsid w:val="000C359E"/>
    <w:rsid w:val="000C7421"/>
    <w:rsid w:val="000D412B"/>
    <w:rsid w:val="000E182C"/>
    <w:rsid w:val="000F30D1"/>
    <w:rsid w:val="001011B4"/>
    <w:rsid w:val="00102F25"/>
    <w:rsid w:val="001136F2"/>
    <w:rsid w:val="00120FE7"/>
    <w:rsid w:val="00122474"/>
    <w:rsid w:val="00126AB7"/>
    <w:rsid w:val="00130EC0"/>
    <w:rsid w:val="001421D9"/>
    <w:rsid w:val="00146306"/>
    <w:rsid w:val="00156473"/>
    <w:rsid w:val="00164276"/>
    <w:rsid w:val="00165372"/>
    <w:rsid w:val="0017652E"/>
    <w:rsid w:val="00181E42"/>
    <w:rsid w:val="00197D59"/>
    <w:rsid w:val="001C5475"/>
    <w:rsid w:val="001C5AA6"/>
    <w:rsid w:val="001C68C1"/>
    <w:rsid w:val="001E6BF9"/>
    <w:rsid w:val="001F145A"/>
    <w:rsid w:val="001F33FA"/>
    <w:rsid w:val="00201D47"/>
    <w:rsid w:val="0020265A"/>
    <w:rsid w:val="00210A0D"/>
    <w:rsid w:val="00211120"/>
    <w:rsid w:val="002334CC"/>
    <w:rsid w:val="002368D1"/>
    <w:rsid w:val="00241ECA"/>
    <w:rsid w:val="00241F66"/>
    <w:rsid w:val="00271573"/>
    <w:rsid w:val="00285EC1"/>
    <w:rsid w:val="002A04D0"/>
    <w:rsid w:val="002B72B4"/>
    <w:rsid w:val="002D1B8B"/>
    <w:rsid w:val="002D3351"/>
    <w:rsid w:val="002E109B"/>
    <w:rsid w:val="002F4D9B"/>
    <w:rsid w:val="00301435"/>
    <w:rsid w:val="00321FF9"/>
    <w:rsid w:val="00326A57"/>
    <w:rsid w:val="003417A4"/>
    <w:rsid w:val="00342379"/>
    <w:rsid w:val="003443FE"/>
    <w:rsid w:val="00345AEC"/>
    <w:rsid w:val="003646E5"/>
    <w:rsid w:val="00384E07"/>
    <w:rsid w:val="003905F4"/>
    <w:rsid w:val="003A5D1A"/>
    <w:rsid w:val="003A6D9D"/>
    <w:rsid w:val="003B62FF"/>
    <w:rsid w:val="003B6A40"/>
    <w:rsid w:val="003B78A2"/>
    <w:rsid w:val="003C7EC8"/>
    <w:rsid w:val="003E60AA"/>
    <w:rsid w:val="003F3236"/>
    <w:rsid w:val="0040408C"/>
    <w:rsid w:val="0040563D"/>
    <w:rsid w:val="004067C9"/>
    <w:rsid w:val="00407C25"/>
    <w:rsid w:val="0041681B"/>
    <w:rsid w:val="00425426"/>
    <w:rsid w:val="00430EF1"/>
    <w:rsid w:val="00433C62"/>
    <w:rsid w:val="004642E1"/>
    <w:rsid w:val="00476E3C"/>
    <w:rsid w:val="00485635"/>
    <w:rsid w:val="0049060F"/>
    <w:rsid w:val="00490D0D"/>
    <w:rsid w:val="00495593"/>
    <w:rsid w:val="004A6401"/>
    <w:rsid w:val="004B0021"/>
    <w:rsid w:val="004B12A3"/>
    <w:rsid w:val="004B251C"/>
    <w:rsid w:val="004B7791"/>
    <w:rsid w:val="004D3704"/>
    <w:rsid w:val="004D6637"/>
    <w:rsid w:val="004E1156"/>
    <w:rsid w:val="004E4A1E"/>
    <w:rsid w:val="004E527A"/>
    <w:rsid w:val="004E61C8"/>
    <w:rsid w:val="004F7EB5"/>
    <w:rsid w:val="00501850"/>
    <w:rsid w:val="005019A4"/>
    <w:rsid w:val="005051F5"/>
    <w:rsid w:val="0052372C"/>
    <w:rsid w:val="00543671"/>
    <w:rsid w:val="00545875"/>
    <w:rsid w:val="005545EF"/>
    <w:rsid w:val="00562628"/>
    <w:rsid w:val="00567969"/>
    <w:rsid w:val="00596ED4"/>
    <w:rsid w:val="005D4B8A"/>
    <w:rsid w:val="005D4EC3"/>
    <w:rsid w:val="005D611D"/>
    <w:rsid w:val="005E008E"/>
    <w:rsid w:val="005F7EE6"/>
    <w:rsid w:val="006028A7"/>
    <w:rsid w:val="00603F43"/>
    <w:rsid w:val="00613C65"/>
    <w:rsid w:val="006203D5"/>
    <w:rsid w:val="00623848"/>
    <w:rsid w:val="00623EB5"/>
    <w:rsid w:val="00644306"/>
    <w:rsid w:val="006468BF"/>
    <w:rsid w:val="00651E46"/>
    <w:rsid w:val="0065231E"/>
    <w:rsid w:val="00662B0B"/>
    <w:rsid w:val="00666CEB"/>
    <w:rsid w:val="006671B1"/>
    <w:rsid w:val="00674905"/>
    <w:rsid w:val="00683141"/>
    <w:rsid w:val="006877C5"/>
    <w:rsid w:val="00691EB8"/>
    <w:rsid w:val="00692AE9"/>
    <w:rsid w:val="00696C72"/>
    <w:rsid w:val="006A7BCB"/>
    <w:rsid w:val="006B460A"/>
    <w:rsid w:val="006C1865"/>
    <w:rsid w:val="006F45B8"/>
    <w:rsid w:val="006F5457"/>
    <w:rsid w:val="00705B43"/>
    <w:rsid w:val="007239A8"/>
    <w:rsid w:val="007319B4"/>
    <w:rsid w:val="00731F22"/>
    <w:rsid w:val="00770272"/>
    <w:rsid w:val="0079569C"/>
    <w:rsid w:val="007E52C0"/>
    <w:rsid w:val="007E7BA2"/>
    <w:rsid w:val="007F7640"/>
    <w:rsid w:val="00820C14"/>
    <w:rsid w:val="00826576"/>
    <w:rsid w:val="008359B9"/>
    <w:rsid w:val="008479AD"/>
    <w:rsid w:val="00851D81"/>
    <w:rsid w:val="00865F76"/>
    <w:rsid w:val="00876E4F"/>
    <w:rsid w:val="008778F9"/>
    <w:rsid w:val="0088222E"/>
    <w:rsid w:val="00891D2D"/>
    <w:rsid w:val="008A45B0"/>
    <w:rsid w:val="008A7634"/>
    <w:rsid w:val="008C26B4"/>
    <w:rsid w:val="008C5E1A"/>
    <w:rsid w:val="008E1521"/>
    <w:rsid w:val="008F0BA4"/>
    <w:rsid w:val="00901602"/>
    <w:rsid w:val="009135A7"/>
    <w:rsid w:val="0093485F"/>
    <w:rsid w:val="0094617E"/>
    <w:rsid w:val="00955F1D"/>
    <w:rsid w:val="0095780A"/>
    <w:rsid w:val="00966A0B"/>
    <w:rsid w:val="009857E4"/>
    <w:rsid w:val="009A0A6B"/>
    <w:rsid w:val="009A2D8C"/>
    <w:rsid w:val="009A7F08"/>
    <w:rsid w:val="009B7A8F"/>
    <w:rsid w:val="009C123A"/>
    <w:rsid w:val="00A07988"/>
    <w:rsid w:val="00A11F9A"/>
    <w:rsid w:val="00A16CE3"/>
    <w:rsid w:val="00A24C50"/>
    <w:rsid w:val="00A30242"/>
    <w:rsid w:val="00A55F43"/>
    <w:rsid w:val="00A55FF4"/>
    <w:rsid w:val="00A64E38"/>
    <w:rsid w:val="00A7491F"/>
    <w:rsid w:val="00A9290F"/>
    <w:rsid w:val="00AE2B29"/>
    <w:rsid w:val="00AF26FA"/>
    <w:rsid w:val="00B04FE0"/>
    <w:rsid w:val="00B100B0"/>
    <w:rsid w:val="00B11019"/>
    <w:rsid w:val="00B14F0A"/>
    <w:rsid w:val="00B22B2E"/>
    <w:rsid w:val="00B24546"/>
    <w:rsid w:val="00B27524"/>
    <w:rsid w:val="00B35AEC"/>
    <w:rsid w:val="00B41102"/>
    <w:rsid w:val="00B466DC"/>
    <w:rsid w:val="00B50169"/>
    <w:rsid w:val="00B64D7B"/>
    <w:rsid w:val="00B67F99"/>
    <w:rsid w:val="00B71E63"/>
    <w:rsid w:val="00B9295D"/>
    <w:rsid w:val="00BA03B9"/>
    <w:rsid w:val="00BC0BD1"/>
    <w:rsid w:val="00BC465F"/>
    <w:rsid w:val="00BC7F27"/>
    <w:rsid w:val="00BD198C"/>
    <w:rsid w:val="00BD7459"/>
    <w:rsid w:val="00BE13B0"/>
    <w:rsid w:val="00BF3ECB"/>
    <w:rsid w:val="00C036AD"/>
    <w:rsid w:val="00C2580F"/>
    <w:rsid w:val="00C41F31"/>
    <w:rsid w:val="00C547F1"/>
    <w:rsid w:val="00C70A0F"/>
    <w:rsid w:val="00C743B7"/>
    <w:rsid w:val="00C80163"/>
    <w:rsid w:val="00CA12D9"/>
    <w:rsid w:val="00CB1FEC"/>
    <w:rsid w:val="00CB54F4"/>
    <w:rsid w:val="00CB70EC"/>
    <w:rsid w:val="00CF62C0"/>
    <w:rsid w:val="00D045ED"/>
    <w:rsid w:val="00D07116"/>
    <w:rsid w:val="00D11BA8"/>
    <w:rsid w:val="00D13132"/>
    <w:rsid w:val="00D156D4"/>
    <w:rsid w:val="00D31E7C"/>
    <w:rsid w:val="00D42968"/>
    <w:rsid w:val="00D4591C"/>
    <w:rsid w:val="00D479C6"/>
    <w:rsid w:val="00D504AD"/>
    <w:rsid w:val="00D600EF"/>
    <w:rsid w:val="00D85C05"/>
    <w:rsid w:val="00DB12A0"/>
    <w:rsid w:val="00DC68D2"/>
    <w:rsid w:val="00DE0BFE"/>
    <w:rsid w:val="00DE20C9"/>
    <w:rsid w:val="00DE304F"/>
    <w:rsid w:val="00E2393D"/>
    <w:rsid w:val="00E349FB"/>
    <w:rsid w:val="00E40563"/>
    <w:rsid w:val="00E55B04"/>
    <w:rsid w:val="00E63869"/>
    <w:rsid w:val="00E66A0D"/>
    <w:rsid w:val="00E81A3C"/>
    <w:rsid w:val="00E9745F"/>
    <w:rsid w:val="00EA1E26"/>
    <w:rsid w:val="00EA69D1"/>
    <w:rsid w:val="00EB400A"/>
    <w:rsid w:val="00EC56E5"/>
    <w:rsid w:val="00ED3632"/>
    <w:rsid w:val="00EE1332"/>
    <w:rsid w:val="00EE75DE"/>
    <w:rsid w:val="00F010AE"/>
    <w:rsid w:val="00F013B4"/>
    <w:rsid w:val="00F02BD2"/>
    <w:rsid w:val="00F04F37"/>
    <w:rsid w:val="00F16C29"/>
    <w:rsid w:val="00F37596"/>
    <w:rsid w:val="00F5674A"/>
    <w:rsid w:val="00F661D8"/>
    <w:rsid w:val="00F85B0A"/>
    <w:rsid w:val="00F878E2"/>
    <w:rsid w:val="00F91514"/>
    <w:rsid w:val="00F9490A"/>
    <w:rsid w:val="00FA10AA"/>
    <w:rsid w:val="00FB3B13"/>
    <w:rsid w:val="00FE27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2368D1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Normal (Web)"/>
    <w:basedOn w:val="a"/>
    <w:rsid w:val="00BA03B9"/>
    <w:pPr>
      <w:spacing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ED3632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b/>
      <w:bCs/>
      <w:sz w:val="30"/>
      <w:szCs w:val="24"/>
    </w:rPr>
  </w:style>
  <w:style w:type="character" w:customStyle="1" w:styleId="20">
    <w:name w:val="Основной текст с отступом 2 Знак"/>
    <w:basedOn w:val="a0"/>
    <w:link w:val="2"/>
    <w:rsid w:val="00ED3632"/>
    <w:rPr>
      <w:rFonts w:ascii="Times New Roman" w:eastAsia="Calibri" w:hAnsi="Times New Roman" w:cs="Times New Roman"/>
      <w:b/>
      <w:bCs/>
      <w:sz w:val="30"/>
      <w:szCs w:val="24"/>
    </w:rPr>
  </w:style>
  <w:style w:type="paragraph" w:customStyle="1" w:styleId="a5">
    <w:name w:val="Знак"/>
    <w:basedOn w:val="a"/>
    <w:autoRedefine/>
    <w:rsid w:val="00ED363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21">
    <w:name w:val="Основной текст с отступом 21"/>
    <w:basedOn w:val="a"/>
    <w:rsid w:val="00ED363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C2580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2580F"/>
  </w:style>
  <w:style w:type="paragraph" w:styleId="a8">
    <w:name w:val="List Paragraph"/>
    <w:basedOn w:val="a"/>
    <w:uiPriority w:val="34"/>
    <w:qFormat/>
    <w:rsid w:val="00D31E7C"/>
    <w:pPr>
      <w:ind w:left="720"/>
      <w:contextualSpacing/>
    </w:pPr>
  </w:style>
  <w:style w:type="character" w:styleId="a9">
    <w:name w:val="Strong"/>
    <w:basedOn w:val="a0"/>
    <w:uiPriority w:val="22"/>
    <w:qFormat/>
    <w:rsid w:val="009578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2368D1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Normal (Web)"/>
    <w:basedOn w:val="a"/>
    <w:rsid w:val="00BA03B9"/>
    <w:pPr>
      <w:spacing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ED3632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b/>
      <w:bCs/>
      <w:sz w:val="30"/>
      <w:szCs w:val="24"/>
    </w:rPr>
  </w:style>
  <w:style w:type="character" w:customStyle="1" w:styleId="20">
    <w:name w:val="Основной текст с отступом 2 Знак"/>
    <w:basedOn w:val="a0"/>
    <w:link w:val="2"/>
    <w:rsid w:val="00ED3632"/>
    <w:rPr>
      <w:rFonts w:ascii="Times New Roman" w:eastAsia="Calibri" w:hAnsi="Times New Roman" w:cs="Times New Roman"/>
      <w:b/>
      <w:bCs/>
      <w:sz w:val="30"/>
      <w:szCs w:val="24"/>
    </w:rPr>
  </w:style>
  <w:style w:type="paragraph" w:customStyle="1" w:styleId="a5">
    <w:name w:val="Знак"/>
    <w:basedOn w:val="a"/>
    <w:autoRedefine/>
    <w:rsid w:val="00ED363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21">
    <w:name w:val="Основной текст с отступом 21"/>
    <w:basedOn w:val="a"/>
    <w:rsid w:val="00ED363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C2580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2580F"/>
  </w:style>
  <w:style w:type="paragraph" w:styleId="a8">
    <w:name w:val="List Paragraph"/>
    <w:basedOn w:val="a"/>
    <w:uiPriority w:val="34"/>
    <w:qFormat/>
    <w:rsid w:val="00D31E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3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EA019-4D53-49B7-B93F-082381882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19</Pages>
  <Words>6209</Words>
  <Characters>35395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Багдасарович</dc:creator>
  <cp:lastModifiedBy>Сергей Багдасарович</cp:lastModifiedBy>
  <cp:revision>59</cp:revision>
  <cp:lastPrinted>2015-04-23T12:44:00Z</cp:lastPrinted>
  <dcterms:created xsi:type="dcterms:W3CDTF">2014-04-24T10:03:00Z</dcterms:created>
  <dcterms:modified xsi:type="dcterms:W3CDTF">2015-04-23T14:28:00Z</dcterms:modified>
</cp:coreProperties>
</file>