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C2" w:rsidRPr="00960B4A" w:rsidRDefault="00735CC2" w:rsidP="00735CC2">
      <w:pPr>
        <w:jc w:val="center"/>
        <w:rPr>
          <w:b/>
        </w:rPr>
      </w:pPr>
      <w:r w:rsidRPr="00960B4A">
        <w:rPr>
          <w:b/>
        </w:rPr>
        <w:t>Перечень</w:t>
      </w:r>
    </w:p>
    <w:p w:rsidR="00735CC2" w:rsidRPr="00960B4A" w:rsidRDefault="00735CC2" w:rsidP="00735CC2">
      <w:pPr>
        <w:jc w:val="center"/>
        <w:rPr>
          <w:b/>
        </w:rPr>
      </w:pPr>
      <w:r w:rsidRPr="00960B4A">
        <w:rPr>
          <w:b/>
        </w:rPr>
        <w:t>муниципальных  услуг (функций), предоставляемых органами местного самоуправления</w:t>
      </w:r>
    </w:p>
    <w:p w:rsidR="00735CC2" w:rsidRDefault="00735CC2" w:rsidP="00735CC2">
      <w:pPr>
        <w:jc w:val="center"/>
        <w:rPr>
          <w:b/>
        </w:rPr>
      </w:pPr>
      <w:r w:rsidRPr="00960B4A">
        <w:rPr>
          <w:b/>
        </w:rPr>
        <w:t>Мясниковского района и подведомственными им муниципальными учреждениями</w:t>
      </w:r>
    </w:p>
    <w:p w:rsidR="00735CC2" w:rsidRDefault="00735CC2" w:rsidP="00735CC2">
      <w:pPr>
        <w:jc w:val="center"/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388"/>
        <w:gridCol w:w="3913"/>
        <w:gridCol w:w="1765"/>
        <w:gridCol w:w="1417"/>
        <w:gridCol w:w="1843"/>
        <w:gridCol w:w="1843"/>
      </w:tblGrid>
      <w:tr w:rsidR="00735CC2" w:rsidTr="00897A4A">
        <w:tc>
          <w:tcPr>
            <w:tcW w:w="675" w:type="dxa"/>
          </w:tcPr>
          <w:p w:rsidR="00735CC2" w:rsidRDefault="00735CC2" w:rsidP="00F77350">
            <w:pPr>
              <w:jc w:val="center"/>
            </w:pPr>
            <w:r>
              <w:t>№</w:t>
            </w:r>
          </w:p>
          <w:p w:rsidR="00735CC2" w:rsidRDefault="00735CC2" w:rsidP="00F7735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88" w:type="dxa"/>
          </w:tcPr>
          <w:p w:rsidR="00735CC2" w:rsidRDefault="00735CC2" w:rsidP="00F77350">
            <w:pPr>
              <w:jc w:val="center"/>
            </w:pPr>
            <w:r>
              <w:t xml:space="preserve">Наименование органа, представляющего  муниципальную услугу  (исполняющего муниципальную функцию) </w:t>
            </w:r>
          </w:p>
        </w:tc>
        <w:tc>
          <w:tcPr>
            <w:tcW w:w="3913" w:type="dxa"/>
          </w:tcPr>
          <w:p w:rsidR="00735CC2" w:rsidRDefault="00735CC2" w:rsidP="00F77350">
            <w:pPr>
              <w:jc w:val="center"/>
            </w:pPr>
            <w:r>
              <w:t xml:space="preserve">Наименование предоставляемой услуги (функции)  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Вид услуги (функции</w:t>
            </w:r>
            <w:proofErr w:type="gramStart"/>
            <w:r>
              <w:t xml:space="preserve"> )</w:t>
            </w:r>
            <w:proofErr w:type="gramEnd"/>
            <w:r>
              <w:t xml:space="preserve"> (платная бесплатная) 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 xml:space="preserve">Получатель услуги </w:t>
            </w:r>
          </w:p>
          <w:p w:rsidR="00735CC2" w:rsidRDefault="00735CC2" w:rsidP="00F77350">
            <w:pPr>
              <w:jc w:val="center"/>
            </w:pPr>
            <w:r>
              <w:t xml:space="preserve">(функции) 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 xml:space="preserve">Результат предоставления услуги </w:t>
            </w:r>
          </w:p>
          <w:p w:rsidR="00735CC2" w:rsidRDefault="00735CC2" w:rsidP="00F77350">
            <w:pPr>
              <w:jc w:val="center"/>
            </w:pPr>
            <w:r>
              <w:t xml:space="preserve">(функции) 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Реквизиты НПА об утверждении административного регламента</w:t>
            </w:r>
          </w:p>
        </w:tc>
      </w:tr>
      <w:tr w:rsidR="00735CC2" w:rsidTr="00897A4A">
        <w:tc>
          <w:tcPr>
            <w:tcW w:w="13001" w:type="dxa"/>
            <w:gridSpan w:val="6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  <w:r>
              <w:rPr>
                <w:b/>
              </w:rPr>
              <w:t xml:space="preserve">1. Услуги в сфере </w:t>
            </w:r>
            <w:r w:rsidRPr="00E52353">
              <w:rPr>
                <w:b/>
              </w:rPr>
              <w:t>образования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  <w:rPr>
                <w:b/>
              </w:rPr>
            </w:pPr>
          </w:p>
        </w:tc>
      </w:tr>
      <w:tr w:rsidR="00735CC2" w:rsidTr="00897A4A">
        <w:tc>
          <w:tcPr>
            <w:tcW w:w="675" w:type="dxa"/>
          </w:tcPr>
          <w:p w:rsidR="00735CC2" w:rsidRDefault="00735CC2" w:rsidP="00F77350">
            <w:pPr>
              <w:jc w:val="center"/>
            </w:pPr>
            <w:r>
              <w:t>1</w:t>
            </w:r>
            <w:r w:rsidR="00897A4A">
              <w:t>.1</w:t>
            </w:r>
          </w:p>
        </w:tc>
        <w:tc>
          <w:tcPr>
            <w:tcW w:w="3388" w:type="dxa"/>
          </w:tcPr>
          <w:p w:rsidR="00735CC2" w:rsidRDefault="00735CC2" w:rsidP="00F77350">
            <w:pPr>
              <w:jc w:val="both"/>
            </w:pPr>
            <w:r>
              <w:t xml:space="preserve">Муниципальное учреждение «Отдел образования Администрации  Мясниковского района», образовательные учреждения Мясниковского района </w:t>
            </w:r>
          </w:p>
        </w:tc>
        <w:tc>
          <w:tcPr>
            <w:tcW w:w="3913" w:type="dxa"/>
          </w:tcPr>
          <w:p w:rsidR="00735CC2" w:rsidRDefault="00735CC2" w:rsidP="00F77350">
            <w:pPr>
              <w:jc w:val="both"/>
            </w:pPr>
            <w:r>
              <w:t xml:space="preserve">Предоставление информации о наличии лицензии свидетельства о государственной аккредитации образовательных учреждений Мясниковского района 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информации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1.</w:t>
            </w:r>
            <w:r w:rsidR="00735CC2">
              <w:t>2</w:t>
            </w:r>
          </w:p>
        </w:tc>
        <w:tc>
          <w:tcPr>
            <w:tcW w:w="3388" w:type="dxa"/>
          </w:tcPr>
          <w:p w:rsidR="00735CC2" w:rsidRDefault="00735CC2" w:rsidP="00F77350">
            <w:pPr>
              <w:jc w:val="both"/>
            </w:pPr>
            <w:r>
              <w:t xml:space="preserve">Муниципальное учреждение «Отдел образования Администрации  Мясниковского района», образовательные учреждения Мясниковского района </w:t>
            </w:r>
          </w:p>
        </w:tc>
        <w:tc>
          <w:tcPr>
            <w:tcW w:w="3913" w:type="dxa"/>
          </w:tcPr>
          <w:p w:rsidR="00735CC2" w:rsidRDefault="00735CC2" w:rsidP="00F77350">
            <w:pPr>
              <w:jc w:val="both"/>
            </w:pPr>
            <w: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дополнительного образования в общеобразовательных учреждениях, расположенных на территории Мясниковского района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информации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1.</w:t>
            </w:r>
            <w:r w:rsidR="00735CC2">
              <w:t>3</w:t>
            </w:r>
          </w:p>
        </w:tc>
        <w:tc>
          <w:tcPr>
            <w:tcW w:w="3388" w:type="dxa"/>
          </w:tcPr>
          <w:p w:rsidR="00735CC2" w:rsidRDefault="00735CC2" w:rsidP="00F77350">
            <w:pPr>
              <w:jc w:val="both"/>
            </w:pPr>
            <w:r>
              <w:t xml:space="preserve">Муниципальное учреждение «Отдел образования Администрации  Мясниковского района», учреждения дополнительного образования детей Мясниковского района </w:t>
            </w:r>
          </w:p>
        </w:tc>
        <w:tc>
          <w:tcPr>
            <w:tcW w:w="3913" w:type="dxa"/>
          </w:tcPr>
          <w:p w:rsidR="00735CC2" w:rsidRDefault="00735CC2" w:rsidP="00F77350">
            <w:pPr>
              <w:jc w:val="both"/>
            </w:pPr>
            <w:r>
              <w:t>Предоставление услуг по обучению программам дополнительного образования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информации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1.</w:t>
            </w:r>
            <w:r w:rsidR="00735CC2">
              <w:t>4</w:t>
            </w:r>
          </w:p>
        </w:tc>
        <w:tc>
          <w:tcPr>
            <w:tcW w:w="3388" w:type="dxa"/>
          </w:tcPr>
          <w:p w:rsidR="00735CC2" w:rsidRDefault="00735CC2" w:rsidP="00F77350">
            <w:r>
              <w:t>Образовательные учреждения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 xml:space="preserve">Зачисление в муниципальные общеобразовательные учреждения, расположенные на территории  </w:t>
            </w:r>
            <w:r>
              <w:lastRenderedPageBreak/>
              <w:t>Мясниковского района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lastRenderedPageBreak/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Зачисление детей в ОУ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lastRenderedPageBreak/>
              <w:t>1.</w:t>
            </w:r>
            <w:r w:rsidR="00735CC2">
              <w:t>5</w:t>
            </w:r>
          </w:p>
        </w:tc>
        <w:tc>
          <w:tcPr>
            <w:tcW w:w="3388" w:type="dxa"/>
          </w:tcPr>
          <w:p w:rsidR="00735CC2" w:rsidRDefault="00735CC2" w:rsidP="00F77350">
            <w:pPr>
              <w:jc w:val="both"/>
            </w:pPr>
            <w:r>
              <w:t xml:space="preserve">Муниципальное учреждение «Отдел образования Администрации  Мясниковского района», образовательные учреждения Мясниковского района </w:t>
            </w:r>
          </w:p>
        </w:tc>
        <w:tc>
          <w:tcPr>
            <w:tcW w:w="3913" w:type="dxa"/>
          </w:tcPr>
          <w:p w:rsidR="00735CC2" w:rsidRDefault="00735CC2" w:rsidP="00F77350">
            <w:pPr>
              <w:jc w:val="both"/>
            </w:pPr>
            <w:r>
              <w:t xml:space="preserve"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из </w:t>
            </w:r>
            <w:proofErr w:type="gramStart"/>
            <w:r>
              <w:t>баз</w:t>
            </w:r>
            <w:proofErr w:type="gramEnd"/>
            <w:r>
              <w:t xml:space="preserve"> данных об участниках единого государственной экзамена и о результатах единого государственного экзамена по </w:t>
            </w:r>
            <w:proofErr w:type="spellStart"/>
            <w:r>
              <w:t>Мясниковскому</w:t>
            </w:r>
            <w:proofErr w:type="spellEnd"/>
            <w:r>
              <w:t xml:space="preserve"> району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информации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1.</w:t>
            </w:r>
            <w:r w:rsidR="00735CC2">
              <w:t>6</w:t>
            </w:r>
          </w:p>
        </w:tc>
        <w:tc>
          <w:tcPr>
            <w:tcW w:w="3388" w:type="dxa"/>
          </w:tcPr>
          <w:p w:rsidR="00735CC2" w:rsidRDefault="00735CC2" w:rsidP="00F77350">
            <w:pPr>
              <w:jc w:val="both"/>
            </w:pPr>
            <w:r>
              <w:t>Муниципальное учреждение «Отдел образования Администрации  Мясниковского района», образовательные учреждения Мясниковского района, дошкольные образовательные учреждения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pPr>
              <w:jc w:val="both"/>
            </w:pPr>
            <w:r>
              <w:t>Организация предоставления общедоступного бесплатного дошкольного образования на территории муниципального образования «Мясниковский район»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информации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1.</w:t>
            </w:r>
            <w:r w:rsidR="00735CC2">
              <w:t>7</w:t>
            </w:r>
          </w:p>
        </w:tc>
        <w:tc>
          <w:tcPr>
            <w:tcW w:w="3388" w:type="dxa"/>
          </w:tcPr>
          <w:p w:rsidR="00735CC2" w:rsidRDefault="00735CC2" w:rsidP="00F77350">
            <w:r>
              <w:t>Общеобразовательные учреждения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 xml:space="preserve">Услуга по реализации начального общего, основного общего, среднего  (полного) общего образования 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образования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rPr>
          <w:trHeight w:val="1224"/>
        </w:trPr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1.</w:t>
            </w:r>
            <w:r w:rsidR="00735CC2">
              <w:t>8</w:t>
            </w:r>
          </w:p>
        </w:tc>
        <w:tc>
          <w:tcPr>
            <w:tcW w:w="3388" w:type="dxa"/>
          </w:tcPr>
          <w:p w:rsidR="00735CC2" w:rsidRDefault="00735CC2" w:rsidP="00F77350">
            <w:r>
              <w:t>Общеобразовательные учреждения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 xml:space="preserve">Услуга  по реализации дополнительных образовательных программ за пределами основных общеобразовательных программ 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образования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1.</w:t>
            </w:r>
            <w:r w:rsidR="00735CC2">
              <w:t>9</w:t>
            </w:r>
          </w:p>
        </w:tc>
        <w:tc>
          <w:tcPr>
            <w:tcW w:w="3388" w:type="dxa"/>
          </w:tcPr>
          <w:p w:rsidR="00735CC2" w:rsidRDefault="00735CC2" w:rsidP="00F77350">
            <w:r>
              <w:t>Муниципальное общеобразовательное учреждение «</w:t>
            </w:r>
            <w:proofErr w:type="spellStart"/>
            <w:r>
              <w:t>Чалтырская</w:t>
            </w:r>
            <w:proofErr w:type="spellEnd"/>
            <w:r>
              <w:t xml:space="preserve"> </w:t>
            </w:r>
            <w:r>
              <w:lastRenderedPageBreak/>
              <w:t>средняя общеобразовательная школа № 3»</w:t>
            </w:r>
          </w:p>
        </w:tc>
        <w:tc>
          <w:tcPr>
            <w:tcW w:w="3913" w:type="dxa"/>
          </w:tcPr>
          <w:p w:rsidR="00735CC2" w:rsidRDefault="00735CC2" w:rsidP="00F77350">
            <w:r>
              <w:lastRenderedPageBreak/>
              <w:t>Образовательно-оздоровительные услуги бассейна (плавание в бассейне, обучение плаванию)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 xml:space="preserve">Частично оплачиваемая (услуга </w:t>
            </w:r>
            <w:r>
              <w:lastRenderedPageBreak/>
              <w:t xml:space="preserve">предоставляется за счет бюджетных средств при </w:t>
            </w:r>
            <w:proofErr w:type="gramStart"/>
            <w:r>
              <w:t>частичном</w:t>
            </w:r>
            <w:proofErr w:type="gramEnd"/>
            <w:r>
              <w:t xml:space="preserve"> </w:t>
            </w:r>
            <w:proofErr w:type="spellStart"/>
            <w:r>
              <w:t>софинансировании</w:t>
            </w:r>
            <w:proofErr w:type="spellEnd"/>
            <w:r>
              <w:t xml:space="preserve"> со стороны родителей обучающихся, посетителей бассейна)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lastRenderedPageBreak/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услуги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lastRenderedPageBreak/>
              <w:t>1.</w:t>
            </w:r>
            <w:r w:rsidR="00735CC2">
              <w:t>10</w:t>
            </w:r>
          </w:p>
        </w:tc>
        <w:tc>
          <w:tcPr>
            <w:tcW w:w="3388" w:type="dxa"/>
          </w:tcPr>
          <w:p w:rsidR="00735CC2" w:rsidRDefault="00735CC2" w:rsidP="00F77350">
            <w:r>
              <w:t>Общеобразовательные учреждения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 xml:space="preserve">Предоставление информации о текущей успеваемости  </w:t>
            </w:r>
            <w:proofErr w:type="gramStart"/>
            <w:r>
              <w:t>обучающихся</w:t>
            </w:r>
            <w:proofErr w:type="gramEnd"/>
            <w:r>
              <w:t>, ведение электронного дневника и электронного журнала успеваемости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информации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1.</w:t>
            </w:r>
            <w:r w:rsidR="00735CC2">
              <w:t>11</w:t>
            </w:r>
          </w:p>
        </w:tc>
        <w:tc>
          <w:tcPr>
            <w:tcW w:w="3388" w:type="dxa"/>
          </w:tcPr>
          <w:p w:rsidR="00735CC2" w:rsidRDefault="00735CC2" w:rsidP="00F77350">
            <w:r>
              <w:t>Общеобразовательные учреждения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информации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1.</w:t>
            </w:r>
            <w:r w:rsidR="00735CC2">
              <w:t>12</w:t>
            </w:r>
          </w:p>
        </w:tc>
        <w:tc>
          <w:tcPr>
            <w:tcW w:w="3388" w:type="dxa"/>
          </w:tcPr>
          <w:p w:rsidR="00735CC2" w:rsidRDefault="00735CC2" w:rsidP="00F77350">
            <w:r>
              <w:t>Общеобразовательные учреждения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 xml:space="preserve">Предоставление информации о тестировании </w:t>
            </w:r>
            <w:proofErr w:type="gramStart"/>
            <w:r>
              <w:t>обучающихся</w:t>
            </w:r>
            <w:proofErr w:type="gramEnd"/>
            <w:r>
              <w:t xml:space="preserve"> с целью выявления уровня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информации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16.11.2011 № 1117</w:t>
            </w:r>
          </w:p>
        </w:tc>
      </w:tr>
      <w:tr w:rsidR="00735CC2" w:rsidTr="00897A4A">
        <w:tc>
          <w:tcPr>
            <w:tcW w:w="13001" w:type="dxa"/>
            <w:gridSpan w:val="6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  <w:r w:rsidRPr="00E52353">
              <w:rPr>
                <w:b/>
              </w:rPr>
              <w:t>2. Услуги в сфере социальной защиты населения</w:t>
            </w:r>
          </w:p>
        </w:tc>
        <w:tc>
          <w:tcPr>
            <w:tcW w:w="1843" w:type="dxa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2.</w:t>
            </w:r>
            <w:r w:rsidR="00735CC2">
              <w:t>1</w:t>
            </w:r>
          </w:p>
        </w:tc>
        <w:tc>
          <w:tcPr>
            <w:tcW w:w="3388" w:type="dxa"/>
          </w:tcPr>
          <w:p w:rsidR="00735CC2" w:rsidRPr="007E1119" w:rsidRDefault="00735CC2" w:rsidP="00F77350">
            <w:r>
              <w:t>Муниципальное учреждение «Управление социальной защиты населения Администрации Мясниковского района»</w:t>
            </w:r>
          </w:p>
        </w:tc>
        <w:tc>
          <w:tcPr>
            <w:tcW w:w="3913" w:type="dxa"/>
          </w:tcPr>
          <w:p w:rsidR="00735CC2" w:rsidRPr="007E1119" w:rsidRDefault="00735CC2" w:rsidP="00F77350">
            <w:pPr>
              <w:jc w:val="center"/>
            </w:pPr>
            <w:r>
              <w:t>Назначение и выплата пенсии за выслугу лет лицам, замещавшим выборные муниципальные должности и муниципальные должности муниципальной службы муниципального образования «Мясниковский район»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Физические лица</w:t>
            </w:r>
          </w:p>
        </w:tc>
        <w:tc>
          <w:tcPr>
            <w:tcW w:w="1843" w:type="dxa"/>
          </w:tcPr>
          <w:p w:rsidR="00735CC2" w:rsidRPr="008D38F0" w:rsidRDefault="00735CC2" w:rsidP="00F77350">
            <w:pPr>
              <w:jc w:val="center"/>
            </w:pPr>
            <w:r>
              <w:t>Получение социальной поддержки</w:t>
            </w:r>
          </w:p>
        </w:tc>
        <w:tc>
          <w:tcPr>
            <w:tcW w:w="1843" w:type="dxa"/>
          </w:tcPr>
          <w:p w:rsidR="00735CC2" w:rsidRDefault="00897A4A" w:rsidP="00F77350">
            <w:pPr>
              <w:jc w:val="center"/>
            </w:pPr>
            <w:r>
              <w:t>постановление от 30.12.2011 № 1345</w:t>
            </w:r>
          </w:p>
        </w:tc>
      </w:tr>
      <w:tr w:rsidR="00735CC2" w:rsidTr="00897A4A">
        <w:tc>
          <w:tcPr>
            <w:tcW w:w="13001" w:type="dxa"/>
            <w:gridSpan w:val="6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  <w:r w:rsidRPr="00E52353">
              <w:rPr>
                <w:b/>
              </w:rPr>
              <w:lastRenderedPageBreak/>
              <w:t xml:space="preserve">3. Услуги в сфере архивного дела </w:t>
            </w:r>
          </w:p>
        </w:tc>
        <w:tc>
          <w:tcPr>
            <w:tcW w:w="1843" w:type="dxa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3.</w:t>
            </w:r>
            <w:r w:rsidR="00735CC2">
              <w:t>1</w:t>
            </w:r>
          </w:p>
        </w:tc>
        <w:tc>
          <w:tcPr>
            <w:tcW w:w="3388" w:type="dxa"/>
          </w:tcPr>
          <w:p w:rsidR="00735CC2" w:rsidRPr="007E1119" w:rsidRDefault="00735CC2" w:rsidP="00F77350">
            <w:r>
              <w:t>Архивный сектор Администрации Мясниковского района</w:t>
            </w:r>
          </w:p>
        </w:tc>
        <w:tc>
          <w:tcPr>
            <w:tcW w:w="3913" w:type="dxa"/>
          </w:tcPr>
          <w:p w:rsidR="00735CC2" w:rsidRPr="007E1119" w:rsidRDefault="00735CC2" w:rsidP="00F77350">
            <w:pPr>
              <w:jc w:val="center"/>
            </w:pPr>
            <w:r>
              <w:t xml:space="preserve">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 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 xml:space="preserve">Бесплатная 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 xml:space="preserve">Органы государственной власти, местного самоуправления, юридические и физические лица </w:t>
            </w:r>
          </w:p>
        </w:tc>
        <w:tc>
          <w:tcPr>
            <w:tcW w:w="1843" w:type="dxa"/>
          </w:tcPr>
          <w:p w:rsidR="00735CC2" w:rsidRPr="008D38F0" w:rsidRDefault="00735CC2" w:rsidP="00F77350">
            <w:pPr>
              <w:jc w:val="center"/>
            </w:pPr>
            <w:r>
              <w:t xml:space="preserve">Выдача информационных писем, архивных справок и других информационных продуктов 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20.12.2011 № 1253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3.</w:t>
            </w:r>
            <w:r w:rsidR="00735CC2">
              <w:t>2</w:t>
            </w:r>
          </w:p>
        </w:tc>
        <w:tc>
          <w:tcPr>
            <w:tcW w:w="3388" w:type="dxa"/>
          </w:tcPr>
          <w:p w:rsidR="00735CC2" w:rsidRPr="007E1119" w:rsidRDefault="00735CC2" w:rsidP="00F77350">
            <w:r>
              <w:t>Архивный сектор Администрации Мясниковского района</w:t>
            </w:r>
          </w:p>
        </w:tc>
        <w:tc>
          <w:tcPr>
            <w:tcW w:w="3913" w:type="dxa"/>
          </w:tcPr>
          <w:p w:rsidR="00735CC2" w:rsidRPr="007E1119" w:rsidRDefault="00735CC2" w:rsidP="00F77350">
            <w:pPr>
              <w:jc w:val="center"/>
            </w:pPr>
            <w:r>
              <w:t xml:space="preserve">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направленных в иностранные государства 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 xml:space="preserve">Российские, иностранные граждане и лица без гражданства </w:t>
            </w:r>
          </w:p>
        </w:tc>
        <w:tc>
          <w:tcPr>
            <w:tcW w:w="1843" w:type="dxa"/>
          </w:tcPr>
          <w:p w:rsidR="00735CC2" w:rsidRPr="008D38F0" w:rsidRDefault="00735CC2" w:rsidP="00F77350">
            <w:pPr>
              <w:jc w:val="center"/>
            </w:pPr>
            <w:r>
              <w:t xml:space="preserve">Выдача писем, архивных справок, архивных выписок и архивных копий 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20.12.2011 № 1253</w:t>
            </w:r>
          </w:p>
        </w:tc>
      </w:tr>
      <w:tr w:rsidR="00735CC2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3.</w:t>
            </w:r>
            <w:r w:rsidR="00735CC2">
              <w:t>3</w:t>
            </w:r>
          </w:p>
        </w:tc>
        <w:tc>
          <w:tcPr>
            <w:tcW w:w="3388" w:type="dxa"/>
          </w:tcPr>
          <w:p w:rsidR="00735CC2" w:rsidRPr="007E1119" w:rsidRDefault="00735CC2" w:rsidP="00F77350">
            <w:r>
              <w:t>Архивный сектор Администрации Мясниковского района</w:t>
            </w:r>
          </w:p>
        </w:tc>
        <w:tc>
          <w:tcPr>
            <w:tcW w:w="3913" w:type="dxa"/>
          </w:tcPr>
          <w:p w:rsidR="00735CC2" w:rsidRPr="007E1119" w:rsidRDefault="00735CC2" w:rsidP="00F77350">
            <w:pPr>
              <w:jc w:val="center"/>
            </w:pPr>
            <w:r>
              <w:t xml:space="preserve">Оказание методической и практической помощи в работе по организации документов в делопроизводстве,  отбору документов в состав Архивного фонда Российской Федерации и подготовке передачи их на постоянное хранение, ведение учета документов Архивного фонда Российской Федерации, находящихся на временном хранении, подготовке нормативных и методических документов по вопросам делопроизводства и архивного дела 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 xml:space="preserve">Бесплатная 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Источники комплектования</w:t>
            </w:r>
          </w:p>
        </w:tc>
        <w:tc>
          <w:tcPr>
            <w:tcW w:w="1843" w:type="dxa"/>
          </w:tcPr>
          <w:p w:rsidR="00735CC2" w:rsidRPr="008D38F0" w:rsidRDefault="00735CC2" w:rsidP="00F77350">
            <w:pPr>
              <w:jc w:val="center"/>
            </w:pPr>
            <w:r>
              <w:t xml:space="preserve">Оказание методической и практической помощи 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22.05.2012 № 484</w:t>
            </w:r>
          </w:p>
        </w:tc>
      </w:tr>
      <w:tr w:rsidR="00735CC2" w:rsidTr="00897A4A">
        <w:tc>
          <w:tcPr>
            <w:tcW w:w="13001" w:type="dxa"/>
            <w:gridSpan w:val="6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  <w:r w:rsidRPr="00E52353">
              <w:rPr>
                <w:b/>
              </w:rPr>
              <w:t xml:space="preserve">4. Услуги в сфере культуры </w:t>
            </w:r>
          </w:p>
        </w:tc>
        <w:tc>
          <w:tcPr>
            <w:tcW w:w="1843" w:type="dxa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</w:p>
        </w:tc>
      </w:tr>
      <w:tr w:rsidR="00735CC2" w:rsidRPr="00844760" w:rsidTr="00897A4A">
        <w:tc>
          <w:tcPr>
            <w:tcW w:w="675" w:type="dxa"/>
          </w:tcPr>
          <w:p w:rsidR="00735CC2" w:rsidRPr="00844760" w:rsidRDefault="00897A4A" w:rsidP="00F77350">
            <w:pPr>
              <w:jc w:val="center"/>
            </w:pPr>
            <w:r>
              <w:lastRenderedPageBreak/>
              <w:t>4.</w:t>
            </w:r>
            <w:r w:rsidR="00735CC2">
              <w:t>1</w:t>
            </w:r>
          </w:p>
        </w:tc>
        <w:tc>
          <w:tcPr>
            <w:tcW w:w="3388" w:type="dxa"/>
          </w:tcPr>
          <w:p w:rsidR="00735CC2" w:rsidRPr="00844760" w:rsidRDefault="00735CC2" w:rsidP="00F77350">
            <w:r w:rsidRPr="00844760">
              <w:t>МУ «Отдел культуры и молодежной политики»</w:t>
            </w:r>
          </w:p>
        </w:tc>
        <w:tc>
          <w:tcPr>
            <w:tcW w:w="3913" w:type="dxa"/>
          </w:tcPr>
          <w:p w:rsidR="00735CC2" w:rsidRPr="00844760" w:rsidRDefault="00735CC2" w:rsidP="00F77350">
            <w:r w:rsidRPr="00844760">
              <w:t xml:space="preserve">Услуги по библиотечному обслуживанию населения (выдача документов во временное пользование, обслуживание пользователей библиотек, выдача справок, организация и проведение культурно – просветительских и </w:t>
            </w:r>
            <w:proofErr w:type="spellStart"/>
            <w:r w:rsidRPr="00844760">
              <w:t>досуговых</w:t>
            </w:r>
            <w:proofErr w:type="spellEnd"/>
            <w:r w:rsidRPr="00844760">
              <w:t xml:space="preserve"> мероприятий, обслуживание удаленных пользователей)</w:t>
            </w:r>
          </w:p>
        </w:tc>
        <w:tc>
          <w:tcPr>
            <w:tcW w:w="1765" w:type="dxa"/>
          </w:tcPr>
          <w:p w:rsidR="00735CC2" w:rsidRPr="00844760" w:rsidRDefault="00735CC2" w:rsidP="00F77350">
            <w:r w:rsidRPr="00844760">
              <w:t>Бесплатная /платная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r w:rsidRPr="00844760">
              <w:t>Физические лица</w:t>
            </w:r>
          </w:p>
        </w:tc>
        <w:tc>
          <w:tcPr>
            <w:tcW w:w="1843" w:type="dxa"/>
          </w:tcPr>
          <w:p w:rsidR="00735CC2" w:rsidRPr="00844760" w:rsidRDefault="00735CC2" w:rsidP="00F77350">
            <w:r w:rsidRPr="00844760">
              <w:t>Доступ к книжным фондам и информационным ресурсам</w:t>
            </w:r>
          </w:p>
        </w:tc>
        <w:tc>
          <w:tcPr>
            <w:tcW w:w="1843" w:type="dxa"/>
          </w:tcPr>
          <w:p w:rsidR="00735CC2" w:rsidRPr="00844760" w:rsidRDefault="00735CC2" w:rsidP="00F77350">
            <w:r>
              <w:t>Постановление от 22.05.2012 № 485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Pr="00844760" w:rsidRDefault="00897A4A" w:rsidP="00F77350">
            <w:pPr>
              <w:jc w:val="center"/>
            </w:pPr>
            <w:r>
              <w:t>4.</w:t>
            </w:r>
            <w:r w:rsidR="00735CC2">
              <w:t>2</w:t>
            </w:r>
          </w:p>
        </w:tc>
        <w:tc>
          <w:tcPr>
            <w:tcW w:w="3388" w:type="dxa"/>
          </w:tcPr>
          <w:p w:rsidR="00735CC2" w:rsidRPr="00844760" w:rsidRDefault="00735CC2" w:rsidP="00F77350">
            <w:r w:rsidRPr="00844760">
              <w:t>МУ «Отдел культуры и молодежной политики»</w:t>
            </w:r>
          </w:p>
        </w:tc>
        <w:tc>
          <w:tcPr>
            <w:tcW w:w="3913" w:type="dxa"/>
          </w:tcPr>
          <w:p w:rsidR="00735CC2" w:rsidRPr="00844760" w:rsidRDefault="00735CC2" w:rsidP="00F77350">
            <w:r w:rsidRPr="00844760">
              <w:t>Услуги по методическому обеспечению деятельности муниципальных библиотек Мясниковского района</w:t>
            </w:r>
          </w:p>
        </w:tc>
        <w:tc>
          <w:tcPr>
            <w:tcW w:w="1765" w:type="dxa"/>
          </w:tcPr>
          <w:p w:rsidR="00735CC2" w:rsidRPr="00844760" w:rsidRDefault="00735CC2" w:rsidP="00F77350">
            <w:r w:rsidRPr="00844760"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r w:rsidRPr="00844760">
              <w:t>Физические и юридические лица</w:t>
            </w:r>
          </w:p>
        </w:tc>
        <w:tc>
          <w:tcPr>
            <w:tcW w:w="1843" w:type="dxa"/>
          </w:tcPr>
          <w:p w:rsidR="00735CC2" w:rsidRPr="00844760" w:rsidRDefault="00735CC2" w:rsidP="00F77350">
            <w:r w:rsidRPr="00844760">
              <w:t>Получение информации</w:t>
            </w:r>
          </w:p>
        </w:tc>
        <w:tc>
          <w:tcPr>
            <w:tcW w:w="1843" w:type="dxa"/>
          </w:tcPr>
          <w:p w:rsidR="00735CC2" w:rsidRPr="00844760" w:rsidRDefault="00735CC2" w:rsidP="00F77350">
            <w:r>
              <w:t>Постановление от 22.05.2012 № 478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Pr="00844760" w:rsidRDefault="00897A4A" w:rsidP="00F77350">
            <w:pPr>
              <w:jc w:val="center"/>
            </w:pPr>
            <w:r>
              <w:t>4.</w:t>
            </w:r>
            <w:r w:rsidR="00735CC2">
              <w:t>3</w:t>
            </w:r>
          </w:p>
        </w:tc>
        <w:tc>
          <w:tcPr>
            <w:tcW w:w="3388" w:type="dxa"/>
          </w:tcPr>
          <w:p w:rsidR="00735CC2" w:rsidRPr="00844760" w:rsidRDefault="00735CC2" w:rsidP="00F77350">
            <w:r w:rsidRPr="00844760">
              <w:t>МУ «Отдел культуры и молодежной политики»</w:t>
            </w:r>
          </w:p>
        </w:tc>
        <w:tc>
          <w:tcPr>
            <w:tcW w:w="3913" w:type="dxa"/>
          </w:tcPr>
          <w:p w:rsidR="00735CC2" w:rsidRPr="00844760" w:rsidRDefault="00735CC2" w:rsidP="00F77350">
            <w:r w:rsidRPr="00844760">
              <w:t>Услуга по предоставлению дополнительного образования детей</w:t>
            </w:r>
          </w:p>
        </w:tc>
        <w:tc>
          <w:tcPr>
            <w:tcW w:w="1765" w:type="dxa"/>
          </w:tcPr>
          <w:p w:rsidR="00735CC2" w:rsidRPr="00844760" w:rsidRDefault="00735CC2" w:rsidP="00F77350">
            <w:r w:rsidRPr="00844760">
              <w:t xml:space="preserve">Бесплатная </w:t>
            </w:r>
          </w:p>
        </w:tc>
        <w:tc>
          <w:tcPr>
            <w:tcW w:w="1417" w:type="dxa"/>
          </w:tcPr>
          <w:p w:rsidR="00735CC2" w:rsidRPr="00844760" w:rsidRDefault="00735CC2" w:rsidP="00F77350">
            <w:r w:rsidRPr="00844760">
              <w:t>Физические лица</w:t>
            </w:r>
          </w:p>
        </w:tc>
        <w:tc>
          <w:tcPr>
            <w:tcW w:w="1843" w:type="dxa"/>
          </w:tcPr>
          <w:p w:rsidR="00735CC2" w:rsidRPr="00844760" w:rsidRDefault="00735CC2" w:rsidP="00F77350">
            <w:r w:rsidRPr="00844760">
              <w:t>Получение дополнительного образования</w:t>
            </w:r>
          </w:p>
        </w:tc>
        <w:tc>
          <w:tcPr>
            <w:tcW w:w="1843" w:type="dxa"/>
          </w:tcPr>
          <w:p w:rsidR="00735CC2" w:rsidRPr="00844760" w:rsidRDefault="00897A4A" w:rsidP="00F77350">
            <w:r>
              <w:t>постановление от 30.12.2011 № 1346</w:t>
            </w:r>
          </w:p>
        </w:tc>
      </w:tr>
      <w:tr w:rsidR="00735CC2" w:rsidRPr="00844760" w:rsidTr="00897A4A">
        <w:tc>
          <w:tcPr>
            <w:tcW w:w="13001" w:type="dxa"/>
            <w:gridSpan w:val="6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  <w:r w:rsidRPr="00E52353">
              <w:rPr>
                <w:b/>
              </w:rPr>
              <w:t>5. Отдел  экономического развития, торговли и регулирования трудовых отношений</w:t>
            </w:r>
          </w:p>
        </w:tc>
        <w:tc>
          <w:tcPr>
            <w:tcW w:w="1843" w:type="dxa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</w:p>
        </w:tc>
      </w:tr>
      <w:tr w:rsidR="00735CC2" w:rsidRPr="00844760" w:rsidTr="00897A4A">
        <w:tc>
          <w:tcPr>
            <w:tcW w:w="675" w:type="dxa"/>
          </w:tcPr>
          <w:p w:rsidR="00735CC2" w:rsidRPr="00844760" w:rsidRDefault="00897A4A" w:rsidP="00F77350">
            <w:pPr>
              <w:jc w:val="center"/>
            </w:pPr>
            <w:r>
              <w:t>5.</w:t>
            </w:r>
            <w:r w:rsidR="00735CC2">
              <w:t>1</w:t>
            </w:r>
          </w:p>
        </w:tc>
        <w:tc>
          <w:tcPr>
            <w:tcW w:w="3388" w:type="dxa"/>
          </w:tcPr>
          <w:p w:rsidR="00735CC2" w:rsidRPr="00844760" w:rsidRDefault="00735CC2" w:rsidP="00F77350">
            <w:r>
              <w:t>Отдел  экономического развития, торговли и регулирования трудовых отношений Администрации Мясниковского района</w:t>
            </w:r>
          </w:p>
        </w:tc>
        <w:tc>
          <w:tcPr>
            <w:tcW w:w="3913" w:type="dxa"/>
          </w:tcPr>
          <w:p w:rsidR="00735CC2" w:rsidRPr="00844760" w:rsidRDefault="00735CC2" w:rsidP="00F77350">
            <w:r>
              <w:t>Предоставление субсидий начинающим предпринимателям в целях возмещения части затрат по организации собственного дела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Pr="00844760" w:rsidRDefault="00735CC2" w:rsidP="00F77350">
            <w:pPr>
              <w:jc w:val="center"/>
            </w:pPr>
            <w:r>
              <w:t>Получение услуги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30.01.2012 № 57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Pr="00844760" w:rsidRDefault="00897A4A" w:rsidP="00F77350">
            <w:pPr>
              <w:jc w:val="center"/>
            </w:pPr>
            <w:r>
              <w:t>5.</w:t>
            </w:r>
            <w:r w:rsidR="00735CC2">
              <w:t>2</w:t>
            </w:r>
          </w:p>
        </w:tc>
        <w:tc>
          <w:tcPr>
            <w:tcW w:w="3388" w:type="dxa"/>
          </w:tcPr>
          <w:p w:rsidR="00735CC2" w:rsidRPr="00844760" w:rsidRDefault="00735CC2" w:rsidP="00F77350">
            <w:r>
              <w:t>Отдел  экономического развития, торговли и регулирования трудовых отношений Администрации Мясниковского района</w:t>
            </w:r>
          </w:p>
        </w:tc>
        <w:tc>
          <w:tcPr>
            <w:tcW w:w="3913" w:type="dxa"/>
          </w:tcPr>
          <w:p w:rsidR="00735CC2" w:rsidRPr="00844760" w:rsidRDefault="00735CC2" w:rsidP="00F77350">
            <w:r>
              <w:t>Предоставление субсидий субъектам малого и среднего предпринимательства в целях возмещения части процентной ставки по привлеченным кредитам, займам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Pr="00844760" w:rsidRDefault="00735CC2" w:rsidP="00F77350">
            <w:pPr>
              <w:jc w:val="center"/>
            </w:pPr>
            <w:r>
              <w:t>Получение услуги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30.01.2012 № 59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Pr="00844760" w:rsidRDefault="00897A4A" w:rsidP="00F77350">
            <w:pPr>
              <w:jc w:val="center"/>
            </w:pPr>
            <w:r>
              <w:t>5.</w:t>
            </w:r>
            <w:r w:rsidR="00735CC2">
              <w:t>3</w:t>
            </w:r>
          </w:p>
        </w:tc>
        <w:tc>
          <w:tcPr>
            <w:tcW w:w="3388" w:type="dxa"/>
          </w:tcPr>
          <w:p w:rsidR="00735CC2" w:rsidRPr="00844760" w:rsidRDefault="00735CC2" w:rsidP="00F77350">
            <w:r>
              <w:t>Отдел  экономического развития, торговли и регулирования трудовых отношений Администрации Мясниковского района</w:t>
            </w:r>
          </w:p>
        </w:tc>
        <w:tc>
          <w:tcPr>
            <w:tcW w:w="3913" w:type="dxa"/>
          </w:tcPr>
          <w:p w:rsidR="00735CC2" w:rsidRPr="00844760" w:rsidRDefault="00735CC2" w:rsidP="00F77350">
            <w:r>
              <w:t xml:space="preserve">Предоставление субсидий субъектам малого </w:t>
            </w:r>
            <w:proofErr w:type="gramStart"/>
            <w:r>
              <w:t>м</w:t>
            </w:r>
            <w:proofErr w:type="gramEnd"/>
            <w:r>
              <w:t xml:space="preserve"> среднего предпринимательства в приоритетных сферах деятельности, организациям, образующим инфраструктуру поддержки субъектов малого и среднего предпринимательства, в </w:t>
            </w:r>
            <w:r>
              <w:lastRenderedPageBreak/>
              <w:t xml:space="preserve">целях возмещения части арендных платежей 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lastRenderedPageBreak/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Pr="00844760" w:rsidRDefault="00735CC2" w:rsidP="00F77350">
            <w:pPr>
              <w:jc w:val="center"/>
            </w:pPr>
            <w:r>
              <w:t>Получение услуги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30.01.2012 № 60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lastRenderedPageBreak/>
              <w:t>5.</w:t>
            </w:r>
            <w:r w:rsidR="00735CC2">
              <w:t>4</w:t>
            </w:r>
          </w:p>
        </w:tc>
        <w:tc>
          <w:tcPr>
            <w:tcW w:w="3388" w:type="dxa"/>
          </w:tcPr>
          <w:p w:rsidR="00735CC2" w:rsidRDefault="00735CC2" w:rsidP="00F77350">
            <w:r>
              <w:t>Отдел  экономического развития, торговли и регулирования трудовых отношений Администрации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Выдача разрешений на установку и эксплуатацию рекламной конструкции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Платная</w:t>
            </w:r>
          </w:p>
        </w:tc>
        <w:tc>
          <w:tcPr>
            <w:tcW w:w="1417" w:type="dxa"/>
          </w:tcPr>
          <w:p w:rsidR="00735CC2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Получение услуги</w:t>
            </w:r>
          </w:p>
        </w:tc>
        <w:tc>
          <w:tcPr>
            <w:tcW w:w="1843" w:type="dxa"/>
          </w:tcPr>
          <w:p w:rsidR="00735CC2" w:rsidRDefault="00735CC2" w:rsidP="00897A4A">
            <w:pPr>
              <w:jc w:val="center"/>
            </w:pPr>
            <w:r>
              <w:t xml:space="preserve">Постановление от </w:t>
            </w:r>
            <w:r w:rsidR="00897A4A">
              <w:t>21.02</w:t>
            </w:r>
            <w:r>
              <w:t xml:space="preserve">.2012 № </w:t>
            </w:r>
            <w:r w:rsidR="00897A4A">
              <w:t>148</w:t>
            </w:r>
          </w:p>
        </w:tc>
      </w:tr>
      <w:tr w:rsidR="00735CC2" w:rsidRPr="00844760" w:rsidTr="00897A4A">
        <w:tc>
          <w:tcPr>
            <w:tcW w:w="13001" w:type="dxa"/>
            <w:gridSpan w:val="6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  <w:r w:rsidRPr="00E52353">
              <w:rPr>
                <w:b/>
              </w:rPr>
              <w:t>6. Отдел земельных и имущественных отношений</w:t>
            </w:r>
          </w:p>
        </w:tc>
        <w:tc>
          <w:tcPr>
            <w:tcW w:w="1843" w:type="dxa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6.</w:t>
            </w:r>
            <w:r w:rsidR="00735CC2">
              <w:t>1</w:t>
            </w:r>
          </w:p>
        </w:tc>
        <w:tc>
          <w:tcPr>
            <w:tcW w:w="3388" w:type="dxa"/>
          </w:tcPr>
          <w:p w:rsidR="00735CC2" w:rsidRDefault="00735CC2" w:rsidP="00F77350">
            <w:r>
              <w:t>Отдел имущественных и земельных отношений Администрации Мясниковского района</w:t>
            </w:r>
          </w:p>
        </w:tc>
        <w:tc>
          <w:tcPr>
            <w:tcW w:w="3913" w:type="dxa"/>
          </w:tcPr>
          <w:p w:rsidR="00735CC2" w:rsidRPr="00F33820" w:rsidRDefault="00735CC2" w:rsidP="00F77350">
            <w:r w:rsidRPr="00F33820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Pr="00844760" w:rsidRDefault="00735CC2" w:rsidP="00F77350">
            <w:pPr>
              <w:jc w:val="center"/>
            </w:pPr>
            <w:r>
              <w:t>Получение услуги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30.12.2011 № 1359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6.</w:t>
            </w:r>
            <w:r w:rsidR="00735CC2">
              <w:t>2</w:t>
            </w:r>
          </w:p>
        </w:tc>
        <w:tc>
          <w:tcPr>
            <w:tcW w:w="3388" w:type="dxa"/>
          </w:tcPr>
          <w:p w:rsidR="00735CC2" w:rsidRDefault="00735CC2" w:rsidP="00F77350">
            <w:r>
              <w:t>Отдел имущественных и земельных отношений Администрации Мясниковского района</w:t>
            </w:r>
          </w:p>
        </w:tc>
        <w:tc>
          <w:tcPr>
            <w:tcW w:w="3913" w:type="dxa"/>
          </w:tcPr>
          <w:p w:rsidR="00735CC2" w:rsidRPr="007A4083" w:rsidRDefault="00735CC2" w:rsidP="00F77350">
            <w:r w:rsidRPr="007A4083">
              <w:t>Предоставление земельных участков для индивидуального жилищного строительства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Бесплатная/платная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лицам</w:t>
            </w:r>
          </w:p>
        </w:tc>
        <w:tc>
          <w:tcPr>
            <w:tcW w:w="1843" w:type="dxa"/>
          </w:tcPr>
          <w:p w:rsidR="00735CC2" w:rsidRPr="00844760" w:rsidRDefault="00735CC2" w:rsidP="00F77350">
            <w:pPr>
              <w:jc w:val="center"/>
            </w:pPr>
            <w:r>
              <w:t>Получение услуги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30.12.2011 № 1359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6.</w:t>
            </w:r>
            <w:r w:rsidR="00735CC2">
              <w:t>3</w:t>
            </w:r>
          </w:p>
        </w:tc>
        <w:tc>
          <w:tcPr>
            <w:tcW w:w="3388" w:type="dxa"/>
          </w:tcPr>
          <w:p w:rsidR="00735CC2" w:rsidRDefault="00735CC2" w:rsidP="00F77350">
            <w:r>
              <w:t>Отдел имущественных и земельных отношений Администрации Мясниковского района</w:t>
            </w:r>
          </w:p>
        </w:tc>
        <w:tc>
          <w:tcPr>
            <w:tcW w:w="3913" w:type="dxa"/>
          </w:tcPr>
          <w:p w:rsidR="00735CC2" w:rsidRPr="007A4083" w:rsidRDefault="00735CC2" w:rsidP="00F77350">
            <w:r w:rsidRPr="007A4083">
              <w:t>Прием заявлений и выдача документов о согласовании проектов границ  земельных участков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Pr="00844760" w:rsidRDefault="00735CC2" w:rsidP="00F77350">
            <w:pPr>
              <w:jc w:val="center"/>
            </w:pPr>
            <w:r>
              <w:t>Получение услуги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30.12.2011 № 1359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6.</w:t>
            </w:r>
            <w:r w:rsidR="00735CC2">
              <w:t>4</w:t>
            </w:r>
          </w:p>
        </w:tc>
        <w:tc>
          <w:tcPr>
            <w:tcW w:w="3388" w:type="dxa"/>
          </w:tcPr>
          <w:p w:rsidR="00735CC2" w:rsidRDefault="00735CC2" w:rsidP="00F77350">
            <w:r>
              <w:t>Отдел имущественных и земельных отношений Администрации Мясниковского района</w:t>
            </w:r>
          </w:p>
        </w:tc>
        <w:tc>
          <w:tcPr>
            <w:tcW w:w="3913" w:type="dxa"/>
          </w:tcPr>
          <w:p w:rsidR="00735CC2" w:rsidRPr="007A4083" w:rsidRDefault="00735CC2" w:rsidP="00F77350">
            <w:r w:rsidRPr="007A4083">
              <w:t>Распоряжение земельными участками, находящимися в собственности Мясниковского района и земельными участками государственная собственность на которые не разграничена, распоряжение которыми  осуществляется органами местного самоуправления муниципальных районов, если  иное не предусмотрено законодательством Российской Федерации об автомобильных дорогах и о дорожной деятельности</w:t>
            </w:r>
          </w:p>
        </w:tc>
        <w:tc>
          <w:tcPr>
            <w:tcW w:w="1765" w:type="dxa"/>
          </w:tcPr>
          <w:p w:rsidR="00735CC2" w:rsidRDefault="00735CC2" w:rsidP="00F77350">
            <w:pPr>
              <w:jc w:val="center"/>
            </w:pPr>
            <w:r>
              <w:t>Бесплатная/платная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Pr="00844760" w:rsidRDefault="00735CC2" w:rsidP="00F77350">
            <w:pPr>
              <w:jc w:val="center"/>
            </w:pPr>
            <w:r>
              <w:t>Получение услуги</w:t>
            </w:r>
          </w:p>
        </w:tc>
        <w:tc>
          <w:tcPr>
            <w:tcW w:w="1843" w:type="dxa"/>
          </w:tcPr>
          <w:p w:rsidR="00735CC2" w:rsidRDefault="00735CC2" w:rsidP="00F77350">
            <w:pPr>
              <w:jc w:val="center"/>
            </w:pPr>
            <w:r>
              <w:t>Постановление от 26.12.2007 № 942</w:t>
            </w:r>
          </w:p>
        </w:tc>
      </w:tr>
      <w:tr w:rsidR="00735CC2" w:rsidRPr="00844760" w:rsidTr="00897A4A">
        <w:tc>
          <w:tcPr>
            <w:tcW w:w="13001" w:type="dxa"/>
            <w:gridSpan w:val="6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  <w:r w:rsidRPr="00E52353">
              <w:rPr>
                <w:b/>
              </w:rPr>
              <w:t>7. МБУЗ «Центральная районная больница» Мясниковского района</w:t>
            </w:r>
          </w:p>
        </w:tc>
        <w:tc>
          <w:tcPr>
            <w:tcW w:w="1843" w:type="dxa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7.</w:t>
            </w:r>
            <w:r w:rsidR="00735CC2">
              <w:t>1</w:t>
            </w:r>
          </w:p>
        </w:tc>
        <w:tc>
          <w:tcPr>
            <w:tcW w:w="3388" w:type="dxa"/>
          </w:tcPr>
          <w:p w:rsidR="00735CC2" w:rsidRDefault="00735CC2" w:rsidP="00F77350">
            <w:r>
              <w:t xml:space="preserve">МБУЗ «Центральная районная </w:t>
            </w:r>
            <w:r>
              <w:lastRenderedPageBreak/>
              <w:t>больница»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lastRenderedPageBreak/>
              <w:t xml:space="preserve">Прием заявок (запись) на прием к </w:t>
            </w:r>
            <w:r>
              <w:lastRenderedPageBreak/>
              <w:t>врачу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lastRenderedPageBreak/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</w:t>
            </w:r>
            <w:r>
              <w:lastRenderedPageBreak/>
              <w:t>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lastRenderedPageBreak/>
              <w:t xml:space="preserve">Получение </w:t>
            </w:r>
            <w:r w:rsidRPr="007B75D0">
              <w:lastRenderedPageBreak/>
              <w:t>услуги</w:t>
            </w:r>
          </w:p>
        </w:tc>
        <w:tc>
          <w:tcPr>
            <w:tcW w:w="1843" w:type="dxa"/>
          </w:tcPr>
          <w:p w:rsidR="00735CC2" w:rsidRPr="007B75D0" w:rsidRDefault="00735CC2" w:rsidP="00F77350">
            <w:r>
              <w:lastRenderedPageBreak/>
              <w:t xml:space="preserve">Постановление </w:t>
            </w:r>
            <w:r>
              <w:lastRenderedPageBreak/>
              <w:t>от 22.05.2012 № 476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lastRenderedPageBreak/>
              <w:t>7.</w:t>
            </w:r>
            <w:r w:rsidR="00735CC2">
              <w:t>2</w:t>
            </w:r>
          </w:p>
        </w:tc>
        <w:tc>
          <w:tcPr>
            <w:tcW w:w="3388" w:type="dxa"/>
          </w:tcPr>
          <w:p w:rsidR="00735CC2" w:rsidRDefault="00735CC2" w:rsidP="00F77350">
            <w:r>
              <w:t>МБУЗ «Центральная районная больница»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Заполнение и направление в аптеки электронных рецептов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F77350">
            <w:r>
              <w:t>Постановление от 22.05.2012 № 477</w:t>
            </w:r>
          </w:p>
        </w:tc>
      </w:tr>
      <w:tr w:rsidR="00735CC2" w:rsidRPr="00844760" w:rsidTr="00897A4A">
        <w:tc>
          <w:tcPr>
            <w:tcW w:w="13001" w:type="dxa"/>
            <w:gridSpan w:val="6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  <w:r w:rsidRPr="00E52353">
              <w:rPr>
                <w:b/>
              </w:rPr>
              <w:t xml:space="preserve">8. Отдел </w:t>
            </w:r>
            <w:r>
              <w:rPr>
                <w:b/>
              </w:rPr>
              <w:t xml:space="preserve">координации работы отраслей строительства, </w:t>
            </w:r>
            <w:r w:rsidRPr="00E52353">
              <w:rPr>
                <w:b/>
              </w:rPr>
              <w:t>архитектуры</w:t>
            </w:r>
            <w:r>
              <w:rPr>
                <w:b/>
              </w:rPr>
              <w:t>, ЖКХ, транспорта и связи</w:t>
            </w:r>
          </w:p>
        </w:tc>
        <w:tc>
          <w:tcPr>
            <w:tcW w:w="1843" w:type="dxa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8.</w:t>
            </w:r>
            <w:r w:rsidR="00735CC2">
              <w:t>1</w:t>
            </w:r>
          </w:p>
        </w:tc>
        <w:tc>
          <w:tcPr>
            <w:tcW w:w="3388" w:type="dxa"/>
          </w:tcPr>
          <w:p w:rsidR="00735CC2" w:rsidRPr="00251455" w:rsidRDefault="00735CC2" w:rsidP="00F77350">
            <w:r w:rsidRPr="00251455">
              <w:t xml:space="preserve">Отдел </w:t>
            </w:r>
            <w:r>
              <w:t xml:space="preserve">координации работы отраслей строительства, </w:t>
            </w:r>
            <w:r w:rsidRPr="00251455">
              <w:t>архитектуры</w:t>
            </w:r>
            <w:r>
              <w:t>, ЖКХ, транспорта и связи</w:t>
            </w:r>
            <w:r w:rsidRPr="00251455">
              <w:t xml:space="preserve"> Администрации Мясниковского района </w:t>
            </w:r>
          </w:p>
        </w:tc>
        <w:tc>
          <w:tcPr>
            <w:tcW w:w="3913" w:type="dxa"/>
          </w:tcPr>
          <w:p w:rsidR="00735CC2" w:rsidRDefault="00735CC2" w:rsidP="00F77350">
            <w:r>
              <w:t>Выдача разрешений на ввод в эксплуатацию объектов капитального строительства в случаях, предусмотренных Градостроительным кодексом Российской Федерации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F77350">
            <w:r>
              <w:t>Постановление от 30.01.2012 № 63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8.</w:t>
            </w:r>
            <w:r w:rsidR="00735CC2">
              <w:t>2</w:t>
            </w:r>
          </w:p>
        </w:tc>
        <w:tc>
          <w:tcPr>
            <w:tcW w:w="3388" w:type="dxa"/>
          </w:tcPr>
          <w:p w:rsidR="00735CC2" w:rsidRDefault="00735CC2" w:rsidP="00F77350">
            <w:r w:rsidRPr="00251455">
              <w:t xml:space="preserve">Отдел </w:t>
            </w:r>
            <w:r>
              <w:t xml:space="preserve">координации работы отраслей строительства, </w:t>
            </w:r>
            <w:r w:rsidRPr="00251455">
              <w:t>архитектуры</w:t>
            </w:r>
            <w:r>
              <w:t>, ЖКХ, транспорта и связи</w:t>
            </w:r>
            <w:r w:rsidRPr="00251455">
              <w:t xml:space="preserve"> Администрации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Выдача разрешений на строительство, реконструкцию, капитальный ремонт объектов капитального строительства в случаях, предусмотренных Градостроительным кодексом Российской Федерации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F77350">
            <w:r>
              <w:t>Постановление от 30.01.2012 № 61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8.</w:t>
            </w:r>
            <w:r w:rsidR="00735CC2">
              <w:t>3</w:t>
            </w:r>
          </w:p>
        </w:tc>
        <w:tc>
          <w:tcPr>
            <w:tcW w:w="3388" w:type="dxa"/>
          </w:tcPr>
          <w:p w:rsidR="00735CC2" w:rsidRDefault="00735CC2" w:rsidP="00F77350">
            <w:r w:rsidRPr="00251455">
              <w:t xml:space="preserve">Отдел </w:t>
            </w:r>
            <w:r>
              <w:t xml:space="preserve">координации работы отраслей строительства, </w:t>
            </w:r>
            <w:r w:rsidRPr="00251455">
              <w:t>архитектуры</w:t>
            </w:r>
            <w:r>
              <w:t>, ЖКХ, транспорта и связи</w:t>
            </w:r>
            <w:r w:rsidRPr="00251455">
              <w:t xml:space="preserve"> Администрации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Выдача градостроительного плана земельного участка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9012F4">
            <w:r>
              <w:t>Постановление от 30.01.2012 № 62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8.</w:t>
            </w:r>
            <w:r w:rsidR="00735CC2">
              <w:t>4</w:t>
            </w:r>
          </w:p>
        </w:tc>
        <w:tc>
          <w:tcPr>
            <w:tcW w:w="3388" w:type="dxa"/>
          </w:tcPr>
          <w:p w:rsidR="00735CC2" w:rsidRDefault="00735CC2" w:rsidP="00F77350">
            <w:r w:rsidRPr="00251455">
              <w:t xml:space="preserve">Отдел </w:t>
            </w:r>
            <w:r>
              <w:t xml:space="preserve">координации работы отраслей строительства, </w:t>
            </w:r>
            <w:r w:rsidRPr="00251455">
              <w:t>архитектуры</w:t>
            </w:r>
            <w:r>
              <w:t>, ЖКХ, транспорта и связи</w:t>
            </w:r>
            <w:r w:rsidRPr="00251455">
              <w:t xml:space="preserve"> Администрации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Признание помещения жилым помещением, жилого помещения непригодным для проживания граждан и многоквартирного дома аварийным и подлежащим сносу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F77350">
            <w:r>
              <w:t>Постановление от 30.12.2011 № 1356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8.</w:t>
            </w:r>
            <w:r w:rsidR="00735CC2">
              <w:t>5</w:t>
            </w:r>
          </w:p>
        </w:tc>
        <w:tc>
          <w:tcPr>
            <w:tcW w:w="3388" w:type="dxa"/>
          </w:tcPr>
          <w:p w:rsidR="00735CC2" w:rsidRPr="00251455" w:rsidRDefault="00735CC2" w:rsidP="00F77350">
            <w:r w:rsidRPr="00251455">
              <w:t xml:space="preserve">Отдел </w:t>
            </w:r>
            <w:r>
              <w:t xml:space="preserve">координации работы отраслей строительства, </w:t>
            </w:r>
            <w:r w:rsidRPr="00251455">
              <w:t>архитектуры</w:t>
            </w:r>
            <w:r>
              <w:t>, ЖКХ, транспорта и связи</w:t>
            </w:r>
            <w:r w:rsidRPr="00251455">
              <w:t xml:space="preserve"> Администрации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Предоставление сведений, содержащихся в информационной системе обеспечения градостроительной деятельности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897A4A" w:rsidP="00F77350">
            <w:r>
              <w:t>постановление от 30.12.2011 № 1347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lastRenderedPageBreak/>
              <w:t>8.</w:t>
            </w:r>
            <w:r w:rsidR="00735CC2">
              <w:t>6</w:t>
            </w:r>
          </w:p>
        </w:tc>
        <w:tc>
          <w:tcPr>
            <w:tcW w:w="3388" w:type="dxa"/>
          </w:tcPr>
          <w:p w:rsidR="00735CC2" w:rsidRDefault="00735CC2" w:rsidP="00F77350">
            <w:r w:rsidRPr="00251455">
              <w:t xml:space="preserve">Отдел </w:t>
            </w:r>
            <w:r>
              <w:t xml:space="preserve">координации работы отраслей строительства, </w:t>
            </w:r>
            <w:r w:rsidRPr="00251455">
              <w:t>архитектуры</w:t>
            </w:r>
            <w:r>
              <w:t>, ЖКХ, транспорта и связи</w:t>
            </w:r>
            <w:r w:rsidRPr="00251455">
              <w:t xml:space="preserve"> Администрации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735CC2">
            <w:r>
              <w:t>Постановление от 22.05.2012 № 482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8.</w:t>
            </w:r>
            <w:r w:rsidR="00735CC2">
              <w:t>7</w:t>
            </w:r>
          </w:p>
        </w:tc>
        <w:tc>
          <w:tcPr>
            <w:tcW w:w="3388" w:type="dxa"/>
          </w:tcPr>
          <w:p w:rsidR="00735CC2" w:rsidRPr="00251455" w:rsidRDefault="00735CC2" w:rsidP="00F77350">
            <w:r w:rsidRPr="00251455">
              <w:t xml:space="preserve">Отдел </w:t>
            </w:r>
            <w:r>
              <w:t xml:space="preserve">координации работы отраслей строительства, </w:t>
            </w:r>
            <w:r w:rsidRPr="00251455">
              <w:t>архитектуры</w:t>
            </w:r>
            <w:r>
              <w:t>, ЖКХ, транспорта и связи</w:t>
            </w:r>
            <w:r w:rsidRPr="00251455">
              <w:t xml:space="preserve"> Администрации Мясниковского района</w:t>
            </w:r>
          </w:p>
        </w:tc>
        <w:tc>
          <w:tcPr>
            <w:tcW w:w="3913" w:type="dxa"/>
          </w:tcPr>
          <w:p w:rsidR="00735CC2" w:rsidRPr="00E52353" w:rsidRDefault="00735CC2" w:rsidP="00F77350">
            <w:pPr>
              <w:spacing w:line="270" w:lineRule="atLeast"/>
              <w:rPr>
                <w:color w:val="000000"/>
              </w:rPr>
            </w:pPr>
            <w:r w:rsidRPr="00E52353">
              <w:rPr>
                <w:color w:val="000000"/>
              </w:rPr>
              <w:t xml:space="preserve">Предоставление информации о порядке предоставления </w:t>
            </w:r>
          </w:p>
          <w:p w:rsidR="00735CC2" w:rsidRPr="00E52353" w:rsidRDefault="00735CC2" w:rsidP="00F77350">
            <w:pPr>
              <w:spacing w:line="270" w:lineRule="atLeast"/>
              <w:rPr>
                <w:color w:val="000000"/>
                <w:szCs w:val="28"/>
              </w:rPr>
            </w:pPr>
            <w:r w:rsidRPr="00E52353">
              <w:rPr>
                <w:color w:val="000000"/>
              </w:rPr>
              <w:t>жилищно-коммунальных услуг населению на территории Мясниковского района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F77350">
            <w:r>
              <w:t>Постановление от 22.05.2012 № 483</w:t>
            </w:r>
          </w:p>
        </w:tc>
      </w:tr>
      <w:tr w:rsidR="00735CC2" w:rsidRPr="00844760" w:rsidTr="00897A4A">
        <w:tc>
          <w:tcPr>
            <w:tcW w:w="13001" w:type="dxa"/>
            <w:gridSpan w:val="6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  <w:r w:rsidRPr="00E52353">
              <w:rPr>
                <w:b/>
              </w:rPr>
              <w:t>9. Отдел по общим, организационно-правовым и кадровым вопросам</w:t>
            </w:r>
          </w:p>
        </w:tc>
        <w:tc>
          <w:tcPr>
            <w:tcW w:w="1843" w:type="dxa"/>
          </w:tcPr>
          <w:p w:rsidR="00735CC2" w:rsidRPr="00E52353" w:rsidRDefault="00735CC2" w:rsidP="00F77350">
            <w:pPr>
              <w:jc w:val="center"/>
              <w:rPr>
                <w:b/>
              </w:rPr>
            </w:pP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9.</w:t>
            </w:r>
            <w:r w:rsidR="00735CC2">
              <w:t>1</w:t>
            </w:r>
          </w:p>
        </w:tc>
        <w:tc>
          <w:tcPr>
            <w:tcW w:w="3388" w:type="dxa"/>
          </w:tcPr>
          <w:p w:rsidR="00735CC2" w:rsidRPr="00251455" w:rsidRDefault="00735CC2" w:rsidP="00F77350">
            <w:r>
              <w:t>Отдел по общим, организационно-правовым и кадровым вопросам Администрации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Выдача копий постановлений, распоряжений Администрации Мясниковского района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F77350">
            <w:r>
              <w:t>Постановление от 22.05.2012 № 481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9.</w:t>
            </w:r>
            <w:r w:rsidR="00735CC2">
              <w:t>2</w:t>
            </w:r>
          </w:p>
        </w:tc>
        <w:tc>
          <w:tcPr>
            <w:tcW w:w="3388" w:type="dxa"/>
          </w:tcPr>
          <w:p w:rsidR="00735CC2" w:rsidRPr="00251455" w:rsidRDefault="00735CC2" w:rsidP="00F77350">
            <w:r>
              <w:t>Отдел по общим, организационно-правовым и кадровым вопросам Администрации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Рассмотрение письменных и устных обращений граждан и организаций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и юридическим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F77350">
            <w:r>
              <w:t>Постановление от 22.05.2012 № 479</w:t>
            </w:r>
          </w:p>
        </w:tc>
      </w:tr>
      <w:tr w:rsidR="00735CC2" w:rsidRPr="00844760" w:rsidTr="00897A4A">
        <w:tc>
          <w:tcPr>
            <w:tcW w:w="675" w:type="dxa"/>
          </w:tcPr>
          <w:p w:rsidR="00735CC2" w:rsidRDefault="00897A4A" w:rsidP="00F77350">
            <w:pPr>
              <w:jc w:val="center"/>
            </w:pPr>
            <w:r>
              <w:t>9.</w:t>
            </w:r>
            <w:r w:rsidR="00735CC2">
              <w:t>3</w:t>
            </w:r>
          </w:p>
        </w:tc>
        <w:tc>
          <w:tcPr>
            <w:tcW w:w="3388" w:type="dxa"/>
          </w:tcPr>
          <w:p w:rsidR="00735CC2" w:rsidRPr="00251455" w:rsidRDefault="00735CC2" w:rsidP="00F77350">
            <w:r>
              <w:t>Отдел по общим, организационно-правовым и кадровым вопросам Администрации Мясниковского района</w:t>
            </w:r>
          </w:p>
        </w:tc>
        <w:tc>
          <w:tcPr>
            <w:tcW w:w="3913" w:type="dxa"/>
          </w:tcPr>
          <w:p w:rsidR="00735CC2" w:rsidRDefault="00735CC2" w:rsidP="00F77350">
            <w:r>
              <w:t>Выдача справок, подтверждающих факт нахождения на иждивении нетрудоспособных членов семьи, необходимых для установления повышенного фиксированного базового размера страховой части трудовой пенсии</w:t>
            </w:r>
          </w:p>
        </w:tc>
        <w:tc>
          <w:tcPr>
            <w:tcW w:w="1765" w:type="dxa"/>
          </w:tcPr>
          <w:p w:rsidR="00735CC2" w:rsidRPr="00844760" w:rsidRDefault="00735CC2" w:rsidP="00F77350">
            <w:pPr>
              <w:jc w:val="center"/>
            </w:pPr>
            <w:r>
              <w:t>Бесплатная</w:t>
            </w:r>
          </w:p>
        </w:tc>
        <w:tc>
          <w:tcPr>
            <w:tcW w:w="1417" w:type="dxa"/>
          </w:tcPr>
          <w:p w:rsidR="00735CC2" w:rsidRPr="00844760" w:rsidRDefault="00735CC2" w:rsidP="00F77350">
            <w:pPr>
              <w:jc w:val="center"/>
            </w:pPr>
            <w:r>
              <w:t>Физическим лицам</w:t>
            </w:r>
          </w:p>
        </w:tc>
        <w:tc>
          <w:tcPr>
            <w:tcW w:w="1843" w:type="dxa"/>
          </w:tcPr>
          <w:p w:rsidR="00735CC2" w:rsidRDefault="00735CC2" w:rsidP="00F77350">
            <w:r w:rsidRPr="007B75D0">
              <w:t>Получение услуги</w:t>
            </w:r>
          </w:p>
        </w:tc>
        <w:tc>
          <w:tcPr>
            <w:tcW w:w="1843" w:type="dxa"/>
          </w:tcPr>
          <w:p w:rsidR="00735CC2" w:rsidRPr="007B75D0" w:rsidRDefault="00735CC2" w:rsidP="00F77350">
            <w:r>
              <w:t>Постановление от 22.05.2012 № 480</w:t>
            </w:r>
          </w:p>
        </w:tc>
      </w:tr>
    </w:tbl>
    <w:p w:rsidR="00735CC2" w:rsidRPr="0033604A" w:rsidRDefault="00735CC2" w:rsidP="00735CC2">
      <w:pPr>
        <w:rPr>
          <w:sz w:val="28"/>
          <w:szCs w:val="28"/>
        </w:rPr>
      </w:pPr>
    </w:p>
    <w:p w:rsidR="00735CC2" w:rsidRPr="0033604A" w:rsidRDefault="00735CC2" w:rsidP="00735CC2">
      <w:pPr>
        <w:rPr>
          <w:sz w:val="28"/>
          <w:szCs w:val="28"/>
        </w:rPr>
      </w:pPr>
    </w:p>
    <w:p w:rsidR="00735CC2" w:rsidRPr="0033604A" w:rsidRDefault="00735CC2" w:rsidP="00735CC2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33604A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Pr="0033604A">
        <w:rPr>
          <w:sz w:val="28"/>
          <w:szCs w:val="28"/>
        </w:rPr>
        <w:t xml:space="preserve"> делами</w:t>
      </w:r>
    </w:p>
    <w:p w:rsidR="00735CC2" w:rsidRDefault="00735CC2" w:rsidP="00735CC2">
      <w:pPr>
        <w:rPr>
          <w:sz w:val="28"/>
          <w:szCs w:val="28"/>
        </w:rPr>
      </w:pPr>
      <w:r w:rsidRPr="0033604A">
        <w:rPr>
          <w:sz w:val="28"/>
          <w:szCs w:val="28"/>
        </w:rPr>
        <w:t xml:space="preserve">Администрации Мясниковского района                      </w:t>
      </w:r>
      <w:r>
        <w:rPr>
          <w:sz w:val="28"/>
          <w:szCs w:val="28"/>
        </w:rPr>
        <w:t xml:space="preserve">                                          </w:t>
      </w:r>
      <w:r w:rsidRPr="0033604A">
        <w:rPr>
          <w:sz w:val="28"/>
          <w:szCs w:val="28"/>
        </w:rPr>
        <w:t xml:space="preserve">                                                А.П. Кравченко</w:t>
      </w:r>
    </w:p>
    <w:sectPr w:rsidR="00735CC2" w:rsidSect="00735C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35CC2"/>
    <w:rsid w:val="00004703"/>
    <w:rsid w:val="0003066A"/>
    <w:rsid w:val="00057BD0"/>
    <w:rsid w:val="000B4740"/>
    <w:rsid w:val="00144BDD"/>
    <w:rsid w:val="00150A6C"/>
    <w:rsid w:val="00156CD1"/>
    <w:rsid w:val="00172FAB"/>
    <w:rsid w:val="001D03D9"/>
    <w:rsid w:val="001D3568"/>
    <w:rsid w:val="001D4810"/>
    <w:rsid w:val="001E45B3"/>
    <w:rsid w:val="00203651"/>
    <w:rsid w:val="0022625A"/>
    <w:rsid w:val="0028457E"/>
    <w:rsid w:val="002E63FB"/>
    <w:rsid w:val="002E6662"/>
    <w:rsid w:val="003046B5"/>
    <w:rsid w:val="0031503F"/>
    <w:rsid w:val="00347774"/>
    <w:rsid w:val="0039279C"/>
    <w:rsid w:val="003C408B"/>
    <w:rsid w:val="003D7623"/>
    <w:rsid w:val="003E3C6C"/>
    <w:rsid w:val="0040556E"/>
    <w:rsid w:val="00435095"/>
    <w:rsid w:val="00447B0E"/>
    <w:rsid w:val="00470869"/>
    <w:rsid w:val="004A349B"/>
    <w:rsid w:val="004B2125"/>
    <w:rsid w:val="004C658D"/>
    <w:rsid w:val="004E71C6"/>
    <w:rsid w:val="00512D1C"/>
    <w:rsid w:val="00526BED"/>
    <w:rsid w:val="00533B34"/>
    <w:rsid w:val="00564F1C"/>
    <w:rsid w:val="00592FD7"/>
    <w:rsid w:val="005A36F9"/>
    <w:rsid w:val="00606D93"/>
    <w:rsid w:val="00617D7E"/>
    <w:rsid w:val="00621847"/>
    <w:rsid w:val="00641B6C"/>
    <w:rsid w:val="00653FE9"/>
    <w:rsid w:val="00657DE0"/>
    <w:rsid w:val="006C35E7"/>
    <w:rsid w:val="006C6104"/>
    <w:rsid w:val="006E3B88"/>
    <w:rsid w:val="00735CC2"/>
    <w:rsid w:val="00741EBE"/>
    <w:rsid w:val="007454FE"/>
    <w:rsid w:val="00763E2A"/>
    <w:rsid w:val="00764D4B"/>
    <w:rsid w:val="007742F1"/>
    <w:rsid w:val="007A276C"/>
    <w:rsid w:val="007D489A"/>
    <w:rsid w:val="007F4414"/>
    <w:rsid w:val="008142B3"/>
    <w:rsid w:val="00834B7B"/>
    <w:rsid w:val="00834D71"/>
    <w:rsid w:val="008513EE"/>
    <w:rsid w:val="008656AC"/>
    <w:rsid w:val="00880D25"/>
    <w:rsid w:val="00897A4A"/>
    <w:rsid w:val="008C0C91"/>
    <w:rsid w:val="008C1885"/>
    <w:rsid w:val="008D19D3"/>
    <w:rsid w:val="00902D50"/>
    <w:rsid w:val="009201F9"/>
    <w:rsid w:val="00926AA0"/>
    <w:rsid w:val="009613C0"/>
    <w:rsid w:val="00977241"/>
    <w:rsid w:val="00977E0A"/>
    <w:rsid w:val="0099112D"/>
    <w:rsid w:val="009C1963"/>
    <w:rsid w:val="009F032F"/>
    <w:rsid w:val="00A01EA0"/>
    <w:rsid w:val="00A146C5"/>
    <w:rsid w:val="00A15EA9"/>
    <w:rsid w:val="00A21B7B"/>
    <w:rsid w:val="00A3729C"/>
    <w:rsid w:val="00A47D66"/>
    <w:rsid w:val="00A75B19"/>
    <w:rsid w:val="00A917D5"/>
    <w:rsid w:val="00AB564B"/>
    <w:rsid w:val="00AB66C1"/>
    <w:rsid w:val="00AC1DE0"/>
    <w:rsid w:val="00B05B4F"/>
    <w:rsid w:val="00B82E41"/>
    <w:rsid w:val="00BA2CA4"/>
    <w:rsid w:val="00BC640E"/>
    <w:rsid w:val="00BC6C9C"/>
    <w:rsid w:val="00BD70E8"/>
    <w:rsid w:val="00BF7D2F"/>
    <w:rsid w:val="00C14DA3"/>
    <w:rsid w:val="00C42C34"/>
    <w:rsid w:val="00C722A6"/>
    <w:rsid w:val="00C94964"/>
    <w:rsid w:val="00CA5B14"/>
    <w:rsid w:val="00D232EC"/>
    <w:rsid w:val="00D26E4A"/>
    <w:rsid w:val="00D523B1"/>
    <w:rsid w:val="00D54BA1"/>
    <w:rsid w:val="00D71B2C"/>
    <w:rsid w:val="00D80B85"/>
    <w:rsid w:val="00DC0020"/>
    <w:rsid w:val="00DC1343"/>
    <w:rsid w:val="00DF51F2"/>
    <w:rsid w:val="00EB5B66"/>
    <w:rsid w:val="00F00FD6"/>
    <w:rsid w:val="00F27CD7"/>
    <w:rsid w:val="00F32539"/>
    <w:rsid w:val="00F47F87"/>
    <w:rsid w:val="00F6388D"/>
    <w:rsid w:val="00F655C0"/>
    <w:rsid w:val="00FB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C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2178</Words>
  <Characters>12415</Characters>
  <Application>Microsoft Office Word</Application>
  <DocSecurity>0</DocSecurity>
  <Lines>103</Lines>
  <Paragraphs>29</Paragraphs>
  <ScaleCrop>false</ScaleCrop>
  <Company/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 Петрович</dc:creator>
  <cp:lastModifiedBy>Александ Петрович</cp:lastModifiedBy>
  <cp:revision>2</cp:revision>
  <cp:lastPrinted>2012-10-17T14:50:00Z</cp:lastPrinted>
  <dcterms:created xsi:type="dcterms:W3CDTF">2012-10-17T14:32:00Z</dcterms:created>
  <dcterms:modified xsi:type="dcterms:W3CDTF">2013-01-25T14:10:00Z</dcterms:modified>
</cp:coreProperties>
</file>