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0E2882" w:rsidRDefault="000E2882" w:rsidP="000E2882">
      <w:pPr>
        <w:spacing w:after="0" w:line="240" w:lineRule="auto"/>
        <w:jc w:val="both"/>
        <w:rPr>
          <w:rFonts w:ascii="Times New Roman" w:hAnsi="Times New Roman"/>
          <w:sz w:val="28"/>
          <w:szCs w:val="28"/>
        </w:rPr>
      </w:pPr>
    </w:p>
    <w:p w:rsidR="004162B6" w:rsidRPr="002B07D0" w:rsidRDefault="002B07D0" w:rsidP="000E2882">
      <w:pPr>
        <w:spacing w:after="0" w:line="240" w:lineRule="auto"/>
        <w:jc w:val="both"/>
        <w:rPr>
          <w:rFonts w:ascii="Times New Roman" w:hAnsi="Times New Roman"/>
          <w:sz w:val="28"/>
          <w:szCs w:val="28"/>
        </w:rPr>
      </w:pPr>
      <w:r w:rsidRPr="002B07D0">
        <w:rPr>
          <w:rFonts w:ascii="Times New Roman" w:hAnsi="Times New Roman"/>
          <w:sz w:val="28"/>
          <w:szCs w:val="28"/>
        </w:rPr>
        <w:t>27.10.2015</w:t>
      </w:r>
      <w:r w:rsidR="004162B6" w:rsidRPr="002B07D0">
        <w:rPr>
          <w:rFonts w:ascii="Times New Roman" w:hAnsi="Times New Roman"/>
          <w:sz w:val="28"/>
          <w:szCs w:val="28"/>
        </w:rPr>
        <w:t xml:space="preserve">г.                       </w:t>
      </w:r>
      <w:r w:rsidRPr="002B07D0">
        <w:rPr>
          <w:rFonts w:ascii="Times New Roman" w:hAnsi="Times New Roman"/>
          <w:sz w:val="28"/>
          <w:szCs w:val="28"/>
        </w:rPr>
        <w:t xml:space="preserve">                     </w:t>
      </w:r>
      <w:r w:rsidR="004162B6" w:rsidRPr="002B07D0">
        <w:rPr>
          <w:rFonts w:ascii="Times New Roman" w:hAnsi="Times New Roman"/>
          <w:sz w:val="28"/>
          <w:szCs w:val="28"/>
        </w:rPr>
        <w:t>№</w:t>
      </w:r>
      <w:r w:rsidRPr="002B07D0">
        <w:rPr>
          <w:rFonts w:ascii="Times New Roman" w:hAnsi="Times New Roman"/>
          <w:sz w:val="28"/>
          <w:szCs w:val="28"/>
        </w:rPr>
        <w:t>1653</w:t>
      </w:r>
      <w:r w:rsidR="004162B6" w:rsidRPr="002B07D0">
        <w:rPr>
          <w:rFonts w:ascii="Times New Roman" w:hAnsi="Times New Roman"/>
          <w:sz w:val="28"/>
          <w:szCs w:val="28"/>
        </w:rPr>
        <w:t xml:space="preserve">                  </w:t>
      </w:r>
      <w:r w:rsidRPr="002B07D0">
        <w:rPr>
          <w:rFonts w:ascii="Times New Roman" w:hAnsi="Times New Roman"/>
          <w:sz w:val="28"/>
          <w:szCs w:val="28"/>
        </w:rPr>
        <w:t xml:space="preserve">           </w:t>
      </w:r>
      <w:r w:rsidR="004162B6" w:rsidRPr="002B07D0">
        <w:rPr>
          <w:rFonts w:ascii="Times New Roman" w:hAnsi="Times New Roman"/>
          <w:sz w:val="28"/>
          <w:szCs w:val="28"/>
        </w:rPr>
        <w:t xml:space="preserve">          с. Чалтырь</w:t>
      </w:r>
    </w:p>
    <w:p w:rsidR="004162B6" w:rsidRPr="002B07D0" w:rsidRDefault="004162B6" w:rsidP="000E2882">
      <w:pPr>
        <w:spacing w:after="0" w:line="240" w:lineRule="auto"/>
        <w:rPr>
          <w:rFonts w:ascii="Times New Roman" w:hAnsi="Times New Roman"/>
          <w:sz w:val="28"/>
          <w:szCs w:val="28"/>
        </w:rPr>
      </w:pPr>
    </w:p>
    <w:p w:rsidR="004162B6" w:rsidRPr="002B07D0" w:rsidRDefault="002B07D0" w:rsidP="000E2882">
      <w:pPr>
        <w:tabs>
          <w:tab w:val="left" w:pos="709"/>
        </w:tabs>
        <w:spacing w:after="0" w:line="240" w:lineRule="auto"/>
        <w:jc w:val="both"/>
        <w:rPr>
          <w:rFonts w:ascii="Times New Roman" w:hAnsi="Times New Roman"/>
          <w:sz w:val="28"/>
          <w:szCs w:val="28"/>
        </w:rPr>
      </w:pPr>
      <w:r w:rsidRPr="002B07D0">
        <w:rPr>
          <w:rFonts w:ascii="Times New Roman" w:hAnsi="Times New Roman"/>
          <w:sz w:val="28"/>
          <w:szCs w:val="28"/>
        </w:rPr>
        <w:t>О внесении</w:t>
      </w:r>
      <w:r w:rsidR="006B43B0" w:rsidRPr="002B07D0">
        <w:rPr>
          <w:rFonts w:ascii="Times New Roman" w:hAnsi="Times New Roman"/>
          <w:sz w:val="28"/>
          <w:szCs w:val="28"/>
        </w:rPr>
        <w:t xml:space="preserve"> изменений в постановление </w:t>
      </w:r>
    </w:p>
    <w:p w:rsidR="006B43B0" w:rsidRPr="002B07D0" w:rsidRDefault="006B43B0" w:rsidP="000E2882">
      <w:pPr>
        <w:tabs>
          <w:tab w:val="left" w:pos="709"/>
        </w:tabs>
        <w:spacing w:after="0" w:line="240" w:lineRule="auto"/>
        <w:jc w:val="both"/>
        <w:rPr>
          <w:rFonts w:ascii="Times New Roman" w:hAnsi="Times New Roman"/>
          <w:sz w:val="28"/>
          <w:szCs w:val="28"/>
        </w:rPr>
      </w:pPr>
      <w:r w:rsidRPr="002B07D0">
        <w:rPr>
          <w:rFonts w:ascii="Times New Roman" w:hAnsi="Times New Roman"/>
          <w:sz w:val="28"/>
          <w:szCs w:val="28"/>
        </w:rPr>
        <w:t>Администрации Мясниковского района</w:t>
      </w:r>
    </w:p>
    <w:p w:rsidR="004162B6" w:rsidRDefault="00E547BF" w:rsidP="000E2882">
      <w:pPr>
        <w:tabs>
          <w:tab w:val="left" w:pos="709"/>
        </w:tabs>
        <w:spacing w:after="0" w:line="240" w:lineRule="auto"/>
        <w:jc w:val="both"/>
        <w:rPr>
          <w:rFonts w:ascii="Times New Roman" w:hAnsi="Times New Roman"/>
          <w:sz w:val="28"/>
          <w:szCs w:val="28"/>
        </w:rPr>
      </w:pPr>
      <w:r w:rsidRPr="002B07D0">
        <w:rPr>
          <w:rFonts w:ascii="Times New Roman" w:hAnsi="Times New Roman"/>
          <w:sz w:val="28"/>
          <w:szCs w:val="28"/>
        </w:rPr>
        <w:t>от 16.06.2014г. № 91</w:t>
      </w:r>
      <w:r w:rsidR="002B07D0">
        <w:rPr>
          <w:rFonts w:ascii="Times New Roman" w:hAnsi="Times New Roman"/>
          <w:sz w:val="28"/>
          <w:szCs w:val="28"/>
        </w:rPr>
        <w:t>8</w:t>
      </w:r>
    </w:p>
    <w:p w:rsidR="002B07D0" w:rsidRPr="002B07D0" w:rsidRDefault="002B07D0" w:rsidP="002B07D0">
      <w:pPr>
        <w:tabs>
          <w:tab w:val="left" w:pos="709"/>
        </w:tabs>
        <w:spacing w:after="0"/>
        <w:jc w:val="both"/>
        <w:rPr>
          <w:rFonts w:ascii="Times New Roman" w:hAnsi="Times New Roman"/>
          <w:sz w:val="28"/>
          <w:szCs w:val="28"/>
        </w:rPr>
      </w:pPr>
    </w:p>
    <w:p w:rsidR="004162B6" w:rsidRPr="002B07D0" w:rsidRDefault="002B07D0" w:rsidP="004162B6">
      <w:pPr>
        <w:jc w:val="both"/>
        <w:rPr>
          <w:rFonts w:ascii="Times New Roman" w:hAnsi="Times New Roman"/>
          <w:sz w:val="28"/>
          <w:szCs w:val="28"/>
        </w:rPr>
      </w:pPr>
      <w:r>
        <w:rPr>
          <w:rFonts w:ascii="Times New Roman" w:hAnsi="Times New Roman"/>
          <w:sz w:val="28"/>
          <w:szCs w:val="28"/>
        </w:rPr>
        <w:tab/>
      </w:r>
      <w:r w:rsidR="004162B6" w:rsidRPr="002B07D0">
        <w:rPr>
          <w:rFonts w:ascii="Times New Roman" w:hAnsi="Times New Roman"/>
          <w:sz w:val="28"/>
          <w:szCs w:val="28"/>
        </w:rPr>
        <w:t>В соответствии со статьей 19 Федерального закона № 38</w:t>
      </w:r>
      <w:r w:rsidR="00B45411" w:rsidRPr="002B07D0">
        <w:rPr>
          <w:rFonts w:ascii="Times New Roman" w:hAnsi="Times New Roman"/>
          <w:sz w:val="28"/>
          <w:szCs w:val="28"/>
        </w:rPr>
        <w:t xml:space="preserve">-ФЗ "О рекламе" от 13.03.2006г., а также </w:t>
      </w:r>
      <w:r w:rsidR="0079204D" w:rsidRPr="002B07D0">
        <w:rPr>
          <w:rFonts w:ascii="Times New Roman" w:hAnsi="Times New Roman"/>
          <w:sz w:val="28"/>
          <w:szCs w:val="28"/>
        </w:rPr>
        <w:t xml:space="preserve">на основании </w:t>
      </w:r>
      <w:r w:rsidR="000954E1" w:rsidRPr="002B07D0">
        <w:rPr>
          <w:rFonts w:ascii="Times New Roman" w:hAnsi="Times New Roman"/>
          <w:sz w:val="28"/>
          <w:szCs w:val="28"/>
        </w:rPr>
        <w:t>з</w:t>
      </w:r>
      <w:r w:rsidR="0079204D" w:rsidRPr="002B07D0">
        <w:rPr>
          <w:rFonts w:ascii="Times New Roman" w:hAnsi="Times New Roman"/>
          <w:sz w:val="28"/>
          <w:szCs w:val="28"/>
        </w:rPr>
        <w:t xml:space="preserve">аключения № </w:t>
      </w:r>
      <w:r w:rsidR="000954E1" w:rsidRPr="002B07D0">
        <w:rPr>
          <w:rFonts w:ascii="Times New Roman" w:hAnsi="Times New Roman"/>
          <w:sz w:val="28"/>
          <w:szCs w:val="28"/>
        </w:rPr>
        <w:t>61</w:t>
      </w:r>
      <w:r w:rsidR="0079204D" w:rsidRPr="002B07D0">
        <w:rPr>
          <w:rFonts w:ascii="Times New Roman" w:hAnsi="Times New Roman"/>
          <w:sz w:val="28"/>
          <w:szCs w:val="28"/>
        </w:rPr>
        <w:t xml:space="preserve"> Министерства строительства, архитектуры территориального развития Ростовской области «О согласовании схемы размещения рекламных конструкций</w:t>
      </w:r>
      <w:r w:rsidR="000954E1" w:rsidRPr="002B07D0">
        <w:rPr>
          <w:rFonts w:ascii="Times New Roman" w:hAnsi="Times New Roman"/>
          <w:sz w:val="28"/>
          <w:szCs w:val="28"/>
        </w:rPr>
        <w:t xml:space="preserve"> (вносимых  изменений</w:t>
      </w:r>
      <w:r w:rsidR="0079204D" w:rsidRPr="002B07D0">
        <w:rPr>
          <w:rFonts w:ascii="Times New Roman" w:hAnsi="Times New Roman"/>
          <w:sz w:val="28"/>
          <w:szCs w:val="28"/>
        </w:rPr>
        <w:t xml:space="preserve"> </w:t>
      </w:r>
      <w:r w:rsidR="000954E1" w:rsidRPr="002B07D0">
        <w:rPr>
          <w:rFonts w:ascii="Times New Roman" w:hAnsi="Times New Roman"/>
          <w:sz w:val="28"/>
          <w:szCs w:val="28"/>
        </w:rPr>
        <w:t xml:space="preserve"> в схему размещения рекламных конструкций) </w:t>
      </w:r>
      <w:r w:rsidR="0079204D" w:rsidRPr="002B07D0">
        <w:rPr>
          <w:rFonts w:ascii="Times New Roman" w:hAnsi="Times New Roman"/>
          <w:sz w:val="28"/>
          <w:szCs w:val="28"/>
        </w:rPr>
        <w:t xml:space="preserve">в Мясниковском районе» </w:t>
      </w:r>
      <w:r w:rsidR="004162B6" w:rsidRPr="002B07D0">
        <w:rPr>
          <w:rFonts w:ascii="Times New Roman" w:hAnsi="Times New Roman"/>
          <w:sz w:val="28"/>
          <w:szCs w:val="28"/>
        </w:rPr>
        <w:t xml:space="preserve"> Администрация Мясниковского</w:t>
      </w:r>
      <w:r w:rsidR="002220B2">
        <w:rPr>
          <w:rFonts w:ascii="Times New Roman" w:hAnsi="Times New Roman"/>
          <w:sz w:val="28"/>
          <w:szCs w:val="28"/>
        </w:rPr>
        <w:t xml:space="preserve"> района</w:t>
      </w:r>
    </w:p>
    <w:p w:rsidR="004162B6" w:rsidRPr="002220B2" w:rsidRDefault="004162B6" w:rsidP="004162B6">
      <w:pPr>
        <w:ind w:firstLine="935"/>
        <w:jc w:val="center"/>
        <w:rPr>
          <w:rFonts w:ascii="Times New Roman" w:hAnsi="Times New Roman"/>
          <w:sz w:val="28"/>
          <w:szCs w:val="28"/>
        </w:rPr>
      </w:pPr>
      <w:r w:rsidRPr="002220B2">
        <w:rPr>
          <w:rFonts w:ascii="Times New Roman" w:hAnsi="Times New Roman"/>
          <w:sz w:val="28"/>
          <w:szCs w:val="28"/>
        </w:rPr>
        <w:t>постановляет:</w:t>
      </w:r>
    </w:p>
    <w:p w:rsidR="0067642C" w:rsidRPr="002B07D0" w:rsidRDefault="002220B2" w:rsidP="0067642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67642C" w:rsidRPr="002B07D0">
        <w:rPr>
          <w:rFonts w:ascii="Times New Roman" w:hAnsi="Times New Roman"/>
          <w:sz w:val="28"/>
          <w:szCs w:val="28"/>
        </w:rPr>
        <w:t>1.</w:t>
      </w:r>
      <w:r w:rsidR="00517D6F">
        <w:rPr>
          <w:rFonts w:ascii="Times New Roman" w:hAnsi="Times New Roman"/>
          <w:sz w:val="28"/>
          <w:szCs w:val="28"/>
        </w:rPr>
        <w:t xml:space="preserve"> </w:t>
      </w:r>
      <w:r w:rsidR="0067642C" w:rsidRPr="002B07D0">
        <w:rPr>
          <w:rFonts w:ascii="Times New Roman" w:hAnsi="Times New Roman"/>
          <w:sz w:val="28"/>
          <w:szCs w:val="28"/>
        </w:rPr>
        <w:t>Внести изменения в постановление Администрации Мясниковского района от 16.06.2014г. № 918 «Об утверждении схемы размещения рекламных конструкций и вносимых в них изменений на территории Мясниковского района», а именно:</w:t>
      </w:r>
    </w:p>
    <w:p w:rsidR="002220B2" w:rsidRDefault="002220B2" w:rsidP="00A159F4">
      <w:pPr>
        <w:tabs>
          <w:tab w:val="left" w:pos="0"/>
        </w:tabs>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 </w:t>
      </w:r>
      <w:r w:rsidR="0067642C" w:rsidRPr="002B07D0">
        <w:rPr>
          <w:rFonts w:ascii="Times New Roman" w:hAnsi="Times New Roman"/>
          <w:sz w:val="28"/>
          <w:szCs w:val="28"/>
        </w:rPr>
        <w:t xml:space="preserve">1.1.в карту размещения рекламных конструкций с указанием типов и видов рекламных конструкций, площади информационных полей          (приложение 1) </w:t>
      </w:r>
    </w:p>
    <w:p w:rsidR="0067642C" w:rsidRPr="002B07D0" w:rsidRDefault="0067642C" w:rsidP="00A159F4">
      <w:pPr>
        <w:tabs>
          <w:tab w:val="left" w:pos="0"/>
        </w:tabs>
        <w:autoSpaceDE w:val="0"/>
        <w:autoSpaceDN w:val="0"/>
        <w:adjustRightInd w:val="0"/>
        <w:spacing w:after="0" w:line="240" w:lineRule="auto"/>
        <w:ind w:left="709"/>
        <w:jc w:val="both"/>
        <w:rPr>
          <w:rFonts w:ascii="Times New Roman" w:hAnsi="Times New Roman"/>
          <w:sz w:val="28"/>
          <w:szCs w:val="28"/>
        </w:rPr>
      </w:pPr>
      <w:r w:rsidRPr="002B07D0">
        <w:rPr>
          <w:rFonts w:ascii="Times New Roman" w:hAnsi="Times New Roman"/>
          <w:sz w:val="28"/>
          <w:szCs w:val="28"/>
        </w:rPr>
        <w:t xml:space="preserve">1.2.в технические характеристики рекламных конструкций на территории Мясниковского района (приложение 2).     </w:t>
      </w:r>
    </w:p>
    <w:p w:rsidR="004162B6" w:rsidRPr="002B07D0" w:rsidRDefault="00A159F4" w:rsidP="0067642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67642C" w:rsidRPr="002B07D0">
        <w:rPr>
          <w:rFonts w:ascii="Times New Roman" w:hAnsi="Times New Roman"/>
          <w:sz w:val="28"/>
          <w:szCs w:val="28"/>
        </w:rPr>
        <w:t>2.</w:t>
      </w:r>
      <w:r w:rsidR="00517D6F">
        <w:rPr>
          <w:rFonts w:ascii="Times New Roman" w:hAnsi="Times New Roman"/>
          <w:sz w:val="28"/>
          <w:szCs w:val="28"/>
        </w:rPr>
        <w:t xml:space="preserve"> </w:t>
      </w:r>
      <w:r w:rsidR="0079204D" w:rsidRPr="002B07D0">
        <w:rPr>
          <w:rFonts w:ascii="Times New Roman" w:hAnsi="Times New Roman"/>
          <w:sz w:val="28"/>
          <w:szCs w:val="28"/>
        </w:rPr>
        <w:t>Постановление вступает в силу с</w:t>
      </w:r>
      <w:r w:rsidR="00B01518" w:rsidRPr="002B07D0">
        <w:rPr>
          <w:rFonts w:ascii="Times New Roman" w:hAnsi="Times New Roman"/>
          <w:sz w:val="28"/>
          <w:szCs w:val="28"/>
        </w:rPr>
        <w:t xml:space="preserve">о дня подписания и подлежит </w:t>
      </w:r>
      <w:r w:rsidR="0079204D" w:rsidRPr="002B07D0">
        <w:rPr>
          <w:rFonts w:ascii="Times New Roman" w:hAnsi="Times New Roman"/>
          <w:sz w:val="28"/>
          <w:szCs w:val="28"/>
        </w:rPr>
        <w:t>обнародованию в установленном порядке</w:t>
      </w:r>
      <w:r w:rsidR="007F0CDE" w:rsidRPr="002B07D0">
        <w:rPr>
          <w:rFonts w:ascii="Times New Roman" w:hAnsi="Times New Roman"/>
          <w:sz w:val="28"/>
          <w:szCs w:val="28"/>
        </w:rPr>
        <w:t xml:space="preserve"> и размещению на официальном сайте Администрации Мясниковского района.</w:t>
      </w:r>
      <w:r w:rsidR="004162B6" w:rsidRPr="002B07D0">
        <w:rPr>
          <w:rFonts w:ascii="Times New Roman" w:hAnsi="Times New Roman"/>
          <w:sz w:val="28"/>
          <w:szCs w:val="28"/>
        </w:rPr>
        <w:t xml:space="preserve">                             </w:t>
      </w:r>
    </w:p>
    <w:p w:rsidR="004162B6" w:rsidRPr="002B07D0" w:rsidRDefault="00A159F4" w:rsidP="003B0D8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3B0D8F" w:rsidRPr="002B07D0">
        <w:rPr>
          <w:rFonts w:ascii="Times New Roman" w:hAnsi="Times New Roman"/>
          <w:sz w:val="28"/>
          <w:szCs w:val="28"/>
        </w:rPr>
        <w:t>3</w:t>
      </w:r>
      <w:r w:rsidR="00517D6F">
        <w:rPr>
          <w:rFonts w:ascii="Times New Roman" w:hAnsi="Times New Roman"/>
          <w:sz w:val="28"/>
          <w:szCs w:val="28"/>
        </w:rPr>
        <w:t xml:space="preserve">. </w:t>
      </w:r>
      <w:r w:rsidR="004162B6" w:rsidRPr="002B07D0">
        <w:rPr>
          <w:rFonts w:ascii="Times New Roman" w:hAnsi="Times New Roman"/>
          <w:sz w:val="28"/>
          <w:szCs w:val="28"/>
        </w:rPr>
        <w:t>Контроль за выполнением постановления возложить на заместителя</w:t>
      </w:r>
      <w:r w:rsidR="006B401A" w:rsidRPr="002B07D0">
        <w:rPr>
          <w:rFonts w:ascii="Times New Roman" w:hAnsi="Times New Roman"/>
          <w:sz w:val="28"/>
          <w:szCs w:val="28"/>
        </w:rPr>
        <w:t xml:space="preserve">                       </w:t>
      </w:r>
      <w:r w:rsidR="003B0D8F" w:rsidRPr="002B07D0">
        <w:rPr>
          <w:rFonts w:ascii="Times New Roman" w:hAnsi="Times New Roman"/>
          <w:sz w:val="28"/>
          <w:szCs w:val="28"/>
        </w:rPr>
        <w:t xml:space="preserve">               </w:t>
      </w:r>
      <w:r w:rsidR="006B401A" w:rsidRPr="002B07D0">
        <w:rPr>
          <w:rFonts w:ascii="Times New Roman" w:hAnsi="Times New Roman"/>
          <w:sz w:val="28"/>
          <w:szCs w:val="28"/>
        </w:rPr>
        <w:t xml:space="preserve">главы  </w:t>
      </w:r>
      <w:r w:rsidR="00517D6F">
        <w:rPr>
          <w:rFonts w:ascii="Times New Roman" w:hAnsi="Times New Roman"/>
          <w:sz w:val="28"/>
          <w:szCs w:val="28"/>
        </w:rPr>
        <w:t>Администрации</w:t>
      </w:r>
      <w:r w:rsidR="006B401A" w:rsidRPr="002B07D0">
        <w:rPr>
          <w:rFonts w:ascii="Times New Roman" w:hAnsi="Times New Roman"/>
          <w:sz w:val="28"/>
          <w:szCs w:val="28"/>
        </w:rPr>
        <w:t xml:space="preserve"> района В.</w:t>
      </w:r>
      <w:r w:rsidR="003B0D8F" w:rsidRPr="002B07D0">
        <w:rPr>
          <w:rFonts w:ascii="Times New Roman" w:hAnsi="Times New Roman"/>
          <w:sz w:val="28"/>
          <w:szCs w:val="28"/>
        </w:rPr>
        <w:t xml:space="preserve"> </w:t>
      </w:r>
      <w:r w:rsidR="006B401A" w:rsidRPr="002B07D0">
        <w:rPr>
          <w:rFonts w:ascii="Times New Roman" w:hAnsi="Times New Roman"/>
          <w:sz w:val="28"/>
          <w:szCs w:val="28"/>
        </w:rPr>
        <w:t xml:space="preserve">Х. Хатламаджиян.                            </w:t>
      </w:r>
      <w:r w:rsidR="004162B6" w:rsidRPr="002B07D0">
        <w:rPr>
          <w:rFonts w:ascii="Times New Roman" w:hAnsi="Times New Roman"/>
          <w:sz w:val="28"/>
          <w:szCs w:val="28"/>
        </w:rPr>
        <w:t xml:space="preserve"> </w:t>
      </w:r>
      <w:r w:rsidR="006B401A" w:rsidRPr="002B07D0">
        <w:rPr>
          <w:rFonts w:ascii="Times New Roman" w:hAnsi="Times New Roman"/>
          <w:sz w:val="28"/>
          <w:szCs w:val="28"/>
        </w:rPr>
        <w:t xml:space="preserve">                        </w:t>
      </w:r>
    </w:p>
    <w:p w:rsidR="00A159F4" w:rsidRDefault="00A159F4" w:rsidP="00A159F4">
      <w:pPr>
        <w:spacing w:after="0" w:line="240" w:lineRule="auto"/>
        <w:jc w:val="both"/>
        <w:rPr>
          <w:rFonts w:ascii="Times New Roman" w:hAnsi="Times New Roman" w:cs="Times New Roman"/>
          <w:sz w:val="28"/>
          <w:szCs w:val="28"/>
        </w:rPr>
      </w:pPr>
    </w:p>
    <w:p w:rsidR="00A159F4" w:rsidRDefault="00A159F4" w:rsidP="00A159F4">
      <w:pPr>
        <w:spacing w:after="0" w:line="240" w:lineRule="auto"/>
        <w:jc w:val="both"/>
        <w:rPr>
          <w:rFonts w:ascii="Times New Roman" w:hAnsi="Times New Roman" w:cs="Times New Roman"/>
          <w:sz w:val="28"/>
          <w:szCs w:val="28"/>
        </w:rPr>
      </w:pPr>
      <w:r w:rsidRPr="00A159F4">
        <w:rPr>
          <w:rFonts w:ascii="Times New Roman" w:hAnsi="Times New Roman" w:cs="Times New Roman"/>
          <w:sz w:val="28"/>
          <w:szCs w:val="28"/>
        </w:rPr>
        <w:t xml:space="preserve">И.о. главы Администрации </w:t>
      </w:r>
    </w:p>
    <w:p w:rsidR="009B711E" w:rsidRDefault="00A159F4" w:rsidP="00A159F4">
      <w:pPr>
        <w:spacing w:after="0" w:line="240" w:lineRule="auto"/>
        <w:jc w:val="both"/>
        <w:rPr>
          <w:rFonts w:ascii="Times New Roman" w:hAnsi="Times New Roman"/>
          <w:sz w:val="28"/>
          <w:szCs w:val="28"/>
        </w:rPr>
      </w:pPr>
      <w:r>
        <w:rPr>
          <w:rFonts w:ascii="Times New Roman" w:hAnsi="Times New Roman" w:cs="Times New Roman"/>
          <w:sz w:val="28"/>
          <w:szCs w:val="28"/>
        </w:rPr>
        <w:t>Мясниковского</w:t>
      </w:r>
      <w:r w:rsidRPr="00A159F4">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A159F4">
        <w:rPr>
          <w:rFonts w:ascii="Times New Roman" w:hAnsi="Times New Roman" w:cs="Times New Roman"/>
          <w:sz w:val="28"/>
          <w:szCs w:val="28"/>
        </w:rPr>
        <w:t xml:space="preserve">            К.Р. Хатламаджиян</w:t>
      </w:r>
    </w:p>
    <w:p w:rsidR="009B711E" w:rsidRDefault="009B711E" w:rsidP="009B711E">
      <w:pPr>
        <w:spacing w:after="0"/>
        <w:jc w:val="right"/>
        <w:rPr>
          <w:rFonts w:ascii="Times New Roman" w:hAnsi="Times New Roman"/>
          <w:sz w:val="28"/>
          <w:szCs w:val="28"/>
        </w:rPr>
      </w:pPr>
    </w:p>
    <w:p w:rsidR="00406DAE" w:rsidRDefault="00406DAE" w:rsidP="009B711E">
      <w:pPr>
        <w:spacing w:after="0"/>
        <w:jc w:val="right"/>
        <w:rPr>
          <w:rFonts w:ascii="Times New Roman" w:hAnsi="Times New Roman"/>
          <w:sz w:val="28"/>
          <w:szCs w:val="28"/>
        </w:rPr>
        <w:sectPr w:rsidR="00406DAE" w:rsidSect="002B08B7">
          <w:pgSz w:w="11906" w:h="16838"/>
          <w:pgMar w:top="567" w:right="680" w:bottom="851" w:left="1304" w:header="709" w:footer="709" w:gutter="0"/>
          <w:cols w:space="708"/>
          <w:docGrid w:linePitch="360"/>
        </w:sectPr>
      </w:pPr>
    </w:p>
    <w:p w:rsidR="000E2882" w:rsidRPr="00696C16" w:rsidRDefault="000E2882" w:rsidP="000E2882">
      <w:pPr>
        <w:jc w:val="right"/>
        <w:rPr>
          <w:rFonts w:ascii="Times New Roman" w:hAnsi="Times New Roman" w:cs="Times New Roman"/>
          <w:sz w:val="28"/>
          <w:szCs w:val="28"/>
        </w:rPr>
      </w:pPr>
      <w:r w:rsidRPr="00696C16">
        <w:rPr>
          <w:rFonts w:ascii="Times New Roman" w:hAnsi="Times New Roman" w:cs="Times New Roman"/>
          <w:sz w:val="28"/>
          <w:szCs w:val="28"/>
        </w:rPr>
        <w:lastRenderedPageBreak/>
        <w:t>Приложение 1</w:t>
      </w: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spacing w:after="0"/>
        <w:jc w:val="center"/>
        <w:rPr>
          <w:rFonts w:ascii="Times New Roman" w:hAnsi="Times New Roman"/>
          <w:sz w:val="48"/>
          <w:szCs w:val="48"/>
        </w:rPr>
      </w:pPr>
    </w:p>
    <w:p w:rsidR="000E2882" w:rsidRDefault="000E2882" w:rsidP="000E2882">
      <w:pPr>
        <w:spacing w:after="0"/>
        <w:jc w:val="center"/>
        <w:rPr>
          <w:rFonts w:ascii="Times New Roman" w:hAnsi="Times New Roman"/>
          <w:sz w:val="48"/>
          <w:szCs w:val="48"/>
        </w:rPr>
      </w:pPr>
    </w:p>
    <w:p w:rsidR="000E2882" w:rsidRDefault="000E2882" w:rsidP="000E2882">
      <w:pPr>
        <w:spacing w:after="0"/>
        <w:jc w:val="center"/>
        <w:rPr>
          <w:rFonts w:ascii="Times New Roman" w:hAnsi="Times New Roman"/>
          <w:sz w:val="48"/>
          <w:szCs w:val="48"/>
        </w:rPr>
      </w:pPr>
      <w:r>
        <w:rPr>
          <w:rFonts w:ascii="Times New Roman" w:hAnsi="Times New Roman"/>
          <w:sz w:val="48"/>
          <w:szCs w:val="48"/>
        </w:rPr>
        <w:t>Карта размещения рекламных конструкций</w:t>
      </w:r>
    </w:p>
    <w:p w:rsidR="000E2882" w:rsidRDefault="000E2882" w:rsidP="000E2882">
      <w:pPr>
        <w:spacing w:after="0"/>
        <w:jc w:val="center"/>
        <w:rPr>
          <w:sz w:val="48"/>
          <w:szCs w:val="48"/>
        </w:rPr>
      </w:pPr>
      <w:r>
        <w:rPr>
          <w:rFonts w:ascii="Times New Roman" w:hAnsi="Times New Roman"/>
          <w:sz w:val="48"/>
          <w:szCs w:val="48"/>
        </w:rPr>
        <w:t>на территории Мясниковского района</w:t>
      </w: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Default="000E2882" w:rsidP="000E2882">
      <w:pPr>
        <w:jc w:val="center"/>
        <w:rPr>
          <w:rFonts w:ascii="Times New Roman" w:hAnsi="Times New Roman" w:cs="Times New Roman"/>
          <w:sz w:val="32"/>
          <w:szCs w:val="32"/>
        </w:rPr>
      </w:pPr>
    </w:p>
    <w:p w:rsidR="000E2882" w:rsidRPr="00784083" w:rsidRDefault="000E2882" w:rsidP="000E2882">
      <w:pPr>
        <w:spacing w:after="0"/>
        <w:jc w:val="center"/>
        <w:rPr>
          <w:rFonts w:ascii="Times New Roman" w:hAnsi="Times New Roman" w:cs="Times New Roman"/>
          <w:b/>
          <w:sz w:val="36"/>
          <w:szCs w:val="36"/>
        </w:rPr>
      </w:pPr>
      <w:r w:rsidRPr="00784083">
        <w:rPr>
          <w:rFonts w:ascii="Times New Roman" w:hAnsi="Times New Roman" w:cs="Times New Roman"/>
          <w:b/>
          <w:sz w:val="36"/>
          <w:szCs w:val="36"/>
        </w:rPr>
        <w:lastRenderedPageBreak/>
        <w:t>Адреса размещения рекламных конструкций на территории Мясниковского района</w:t>
      </w:r>
    </w:p>
    <w:p w:rsidR="000E2882" w:rsidRDefault="000E2882" w:rsidP="000E2882">
      <w:pPr>
        <w:jc w:val="center"/>
        <w:rPr>
          <w:rFonts w:ascii="Times New Roman" w:hAnsi="Times New Roman" w:cs="Times New Roman"/>
          <w:sz w:val="32"/>
          <w:szCs w:val="32"/>
        </w:rPr>
      </w:pP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1)старое направление автодороги М-23 «г. Ростов – на – Дону - г. Таганрог - граница с Украиной», 1 км. + 360 м. слева (Приложение 5);                                                                                            </w:t>
      </w:r>
    </w:p>
    <w:p w:rsidR="000E2882" w:rsidRDefault="000E2882" w:rsidP="000E2882">
      <w:pPr>
        <w:spacing w:after="0" w:line="240" w:lineRule="auto"/>
        <w:rPr>
          <w:rFonts w:ascii="Times New Roman" w:hAnsi="Times New Roman" w:cs="Times New Roman"/>
          <w:sz w:val="28"/>
          <w:szCs w:val="28"/>
        </w:rPr>
      </w:pP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B737BD">
        <w:rPr>
          <w:rFonts w:ascii="Times New Roman" w:hAnsi="Times New Roman" w:cs="Times New Roman"/>
          <w:sz w:val="28"/>
          <w:szCs w:val="28"/>
        </w:rPr>
        <w:t>с. Крым, ул. Большесальская, 28 «а»</w:t>
      </w:r>
      <w:r>
        <w:rPr>
          <w:rFonts w:ascii="Times New Roman" w:hAnsi="Times New Roman" w:cs="Times New Roman"/>
          <w:b/>
          <w:sz w:val="28"/>
          <w:szCs w:val="28"/>
        </w:rPr>
        <w:t xml:space="preserve"> </w:t>
      </w:r>
      <w:r>
        <w:rPr>
          <w:rFonts w:ascii="Times New Roman" w:hAnsi="Times New Roman" w:cs="Times New Roman"/>
          <w:sz w:val="28"/>
          <w:szCs w:val="28"/>
        </w:rPr>
        <w:t>(Приложение 8);</w:t>
      </w:r>
    </w:p>
    <w:p w:rsidR="000E2882" w:rsidRDefault="000E2882" w:rsidP="000E2882">
      <w:pPr>
        <w:spacing w:after="0" w:line="240" w:lineRule="auto"/>
        <w:rPr>
          <w:rFonts w:ascii="Times New Roman" w:hAnsi="Times New Roman" w:cs="Times New Roman"/>
          <w:sz w:val="28"/>
          <w:szCs w:val="28"/>
        </w:rPr>
      </w:pPr>
    </w:p>
    <w:p w:rsidR="000E2882" w:rsidRDefault="000E2882" w:rsidP="000E28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3)«г. Ростов-на-Дону – сл. Родионово-Несветайская – г. Новошахтинск» - х. Ленинаван – а/д «г. Ростов – на – Дону -Таганрог» (до границы с Украиной) , 1 км.+750 м. слева (Приложение 10);</w:t>
      </w: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4)г. Ростов-на-Дону, пер. 1-й Машиностроительный  на территории Мясниковского района, Юго-Восточная промышленная зона, участок № 6/1 (Приложение 16);</w:t>
      </w:r>
    </w:p>
    <w:p w:rsidR="000E2882" w:rsidRDefault="000E2882" w:rsidP="000E2882">
      <w:pPr>
        <w:spacing w:after="0" w:line="240" w:lineRule="auto"/>
        <w:rPr>
          <w:rFonts w:ascii="Times New Roman" w:hAnsi="Times New Roman" w:cs="Times New Roman"/>
          <w:sz w:val="28"/>
          <w:szCs w:val="28"/>
        </w:rPr>
      </w:pP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5)автодорога «г.Ростов-на-Дону – сл. Родионово – Несветайская – г.Новошахтинск», 2 км. + 315м. слева, 2 км.+500 м. слева  (Приложение 21);</w:t>
      </w:r>
    </w:p>
    <w:p w:rsidR="000E2882" w:rsidRDefault="000E2882" w:rsidP="000E2882">
      <w:pPr>
        <w:spacing w:after="0" w:line="240" w:lineRule="auto"/>
        <w:rPr>
          <w:rFonts w:ascii="Times New Roman" w:hAnsi="Times New Roman" w:cs="Times New Roman"/>
          <w:sz w:val="28"/>
          <w:szCs w:val="28"/>
        </w:rPr>
      </w:pP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6)автодорога М-23 «г. Ростов-на-Дону - г. Таганрог - гр. с Украиной» (Приложение 24);</w:t>
      </w:r>
    </w:p>
    <w:p w:rsidR="000E2882" w:rsidRDefault="000E2882" w:rsidP="000E2882">
      <w:pPr>
        <w:spacing w:after="0" w:line="240" w:lineRule="auto"/>
        <w:jc w:val="both"/>
        <w:rPr>
          <w:rFonts w:ascii="Times New Roman" w:hAnsi="Times New Roman" w:cs="Times New Roman"/>
          <w:sz w:val="28"/>
          <w:szCs w:val="28"/>
        </w:rPr>
      </w:pPr>
    </w:p>
    <w:p w:rsidR="000E2882" w:rsidRDefault="000E2882" w:rsidP="000E28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7)автодорога )«г. Ростов-на-Дону – сл. Родионово-Несветайская – г. Новошахтинск» - х. Ленинаван – а/д «г. Ростов – на – Дону -Таганрог» (до границы с Украиной), 4 км. + 330 м. слева; 4 км. + 550 м. справа; 4 км. + 620 м. справа (Приложение 25);</w:t>
      </w:r>
    </w:p>
    <w:p w:rsidR="000E2882" w:rsidRDefault="000E2882" w:rsidP="000E2882">
      <w:pPr>
        <w:spacing w:after="0" w:line="240" w:lineRule="auto"/>
        <w:jc w:val="both"/>
        <w:rPr>
          <w:rFonts w:ascii="Times New Roman" w:hAnsi="Times New Roman" w:cs="Times New Roman"/>
          <w:sz w:val="28"/>
          <w:szCs w:val="28"/>
        </w:rPr>
      </w:pP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8)старое направление автодороги М-23 «г. Ростов – на – Дону - г. Таганрог - граница с Украиной», 4 км. + 215 м. справа, 4 км.+ 340 м. справа, 4 км. + 850 м. справа (Приложение 26);</w:t>
      </w:r>
    </w:p>
    <w:p w:rsidR="000E2882" w:rsidRDefault="000E2882" w:rsidP="000E2882">
      <w:pPr>
        <w:spacing w:after="0" w:line="240" w:lineRule="auto"/>
        <w:rPr>
          <w:rFonts w:ascii="Times New Roman" w:hAnsi="Times New Roman" w:cs="Times New Roman"/>
          <w:sz w:val="28"/>
          <w:szCs w:val="28"/>
        </w:rPr>
      </w:pPr>
    </w:p>
    <w:p w:rsidR="000E2882" w:rsidRDefault="000E2882" w:rsidP="000E2882">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Pr="009C64B3">
        <w:rPr>
          <w:rFonts w:ascii="Times New Roman" w:hAnsi="Times New Roman" w:cs="Times New Roman"/>
          <w:sz w:val="28"/>
          <w:szCs w:val="28"/>
        </w:rPr>
        <w:t xml:space="preserve"> </w:t>
      </w:r>
      <w:r>
        <w:rPr>
          <w:rFonts w:ascii="Times New Roman" w:hAnsi="Times New Roman" w:cs="Times New Roman"/>
          <w:sz w:val="28"/>
          <w:szCs w:val="28"/>
        </w:rPr>
        <w:t>автодорога «г.Ростов-на-Дону – сл. Родионово – Несветайская – г.Новошахтинск», 7 км. + 600 м. слева, 7 км.+700 м. слева,  7 км. + 800 м. слева (Приложение 27).</w:t>
      </w:r>
    </w:p>
    <w:p w:rsidR="00CC1A1F" w:rsidRPr="00CC1A1F" w:rsidRDefault="00CC1A1F" w:rsidP="00CC1A1F">
      <w:pPr>
        <w:rPr>
          <w:sz w:val="28"/>
          <w:szCs w:val="28"/>
        </w:rPr>
      </w:pPr>
    </w:p>
    <w:p w:rsidR="00CC1A1F" w:rsidRDefault="00CC1A1F" w:rsidP="00CC1A1F">
      <w:pPr>
        <w:spacing w:after="0"/>
        <w:rPr>
          <w:rFonts w:ascii="Times New Roman" w:hAnsi="Times New Roman" w:cs="Times New Roman"/>
          <w:sz w:val="28"/>
          <w:szCs w:val="28"/>
        </w:rPr>
      </w:pPr>
    </w:p>
    <w:p w:rsidR="00F97F77" w:rsidRDefault="00F97F77" w:rsidP="00406DAE">
      <w:pPr>
        <w:tabs>
          <w:tab w:val="left" w:pos="11199"/>
        </w:tabs>
        <w:spacing w:after="0" w:line="240" w:lineRule="auto"/>
        <w:ind w:left="11766"/>
        <w:rPr>
          <w:rFonts w:ascii="Times New Roman" w:hAnsi="Times New Roman" w:cs="Times New Roman"/>
          <w:sz w:val="20"/>
          <w:szCs w:val="20"/>
        </w:rPr>
      </w:pPr>
    </w:p>
    <w:p w:rsidR="00406DAE" w:rsidRPr="003A679B" w:rsidRDefault="00406DAE" w:rsidP="00406DAE">
      <w:pPr>
        <w:tabs>
          <w:tab w:val="left" w:pos="11199"/>
        </w:tabs>
        <w:spacing w:after="0" w:line="240" w:lineRule="auto"/>
        <w:ind w:left="11766"/>
        <w:rPr>
          <w:rFonts w:ascii="Times New Roman" w:hAnsi="Times New Roman" w:cs="Times New Roman"/>
          <w:sz w:val="20"/>
          <w:szCs w:val="20"/>
        </w:rPr>
      </w:pPr>
      <w:r w:rsidRPr="003A679B">
        <w:rPr>
          <w:rFonts w:ascii="Times New Roman" w:hAnsi="Times New Roman" w:cs="Times New Roman"/>
          <w:sz w:val="20"/>
          <w:szCs w:val="20"/>
        </w:rPr>
        <w:lastRenderedPageBreak/>
        <w:t>Приложение № 5</w:t>
      </w:r>
    </w:p>
    <w:p w:rsidR="00406DAE" w:rsidRPr="003A679B" w:rsidRDefault="00406DAE" w:rsidP="00406DAE">
      <w:pPr>
        <w:tabs>
          <w:tab w:val="left" w:pos="11199"/>
        </w:tabs>
        <w:spacing w:after="0" w:line="240" w:lineRule="auto"/>
        <w:ind w:left="11766"/>
        <w:rPr>
          <w:rFonts w:ascii="Times New Roman" w:hAnsi="Times New Roman" w:cs="Times New Roman"/>
          <w:sz w:val="20"/>
          <w:szCs w:val="20"/>
        </w:rPr>
      </w:pPr>
      <w:r w:rsidRPr="003A679B">
        <w:rPr>
          <w:rFonts w:ascii="Times New Roman" w:hAnsi="Times New Roman" w:cs="Times New Roman"/>
          <w:sz w:val="20"/>
          <w:szCs w:val="20"/>
        </w:rPr>
        <w:t xml:space="preserve">к карте размещения </w:t>
      </w:r>
    </w:p>
    <w:p w:rsidR="00406DAE" w:rsidRPr="003A679B" w:rsidRDefault="00406DAE" w:rsidP="00406DAE">
      <w:pPr>
        <w:tabs>
          <w:tab w:val="left" w:pos="11199"/>
        </w:tabs>
        <w:spacing w:after="0" w:line="240" w:lineRule="auto"/>
        <w:ind w:left="11766"/>
        <w:rPr>
          <w:rFonts w:ascii="Times New Roman" w:hAnsi="Times New Roman" w:cs="Times New Roman"/>
          <w:sz w:val="20"/>
          <w:szCs w:val="20"/>
        </w:rPr>
      </w:pPr>
      <w:r w:rsidRPr="003A679B">
        <w:rPr>
          <w:rFonts w:ascii="Times New Roman" w:hAnsi="Times New Roman" w:cs="Times New Roman"/>
          <w:sz w:val="20"/>
          <w:szCs w:val="20"/>
        </w:rPr>
        <w:t xml:space="preserve">рекламных конструкций </w:t>
      </w:r>
    </w:p>
    <w:p w:rsidR="00406DAE" w:rsidRPr="003A679B" w:rsidRDefault="00406DAE" w:rsidP="00406DAE">
      <w:pPr>
        <w:tabs>
          <w:tab w:val="left" w:pos="11199"/>
        </w:tabs>
        <w:spacing w:after="0" w:line="240" w:lineRule="auto"/>
        <w:ind w:left="11766"/>
        <w:rPr>
          <w:rFonts w:ascii="Times New Roman" w:hAnsi="Times New Roman" w:cs="Times New Roman"/>
          <w:sz w:val="20"/>
          <w:szCs w:val="20"/>
        </w:rPr>
      </w:pPr>
      <w:r w:rsidRPr="003A679B">
        <w:rPr>
          <w:rFonts w:ascii="Times New Roman" w:hAnsi="Times New Roman" w:cs="Times New Roman"/>
          <w:sz w:val="20"/>
          <w:szCs w:val="20"/>
        </w:rPr>
        <w:t xml:space="preserve">на территории Мясниковского района </w:t>
      </w:r>
    </w:p>
    <w:p w:rsidR="00CC1A1F" w:rsidRPr="00843E5B" w:rsidRDefault="00406DAE" w:rsidP="00406DAE">
      <w:pPr>
        <w:tabs>
          <w:tab w:val="center" w:pos="7568"/>
          <w:tab w:val="left" w:pos="14310"/>
        </w:tabs>
        <w:rPr>
          <w:rFonts w:ascii="Times New Roman" w:hAnsi="Times New Roman" w:cs="Times New Roman"/>
          <w:b/>
          <w:sz w:val="28"/>
          <w:szCs w:val="28"/>
        </w:rPr>
      </w:pPr>
      <w:r>
        <w:rPr>
          <w:rFonts w:ascii="Times New Roman" w:hAnsi="Times New Roman" w:cs="Times New Roman"/>
          <w:b/>
          <w:sz w:val="28"/>
          <w:szCs w:val="28"/>
        </w:rPr>
        <w:tab/>
        <w:t>старое направление автодороги М-23 «г.Ростов-на-Дону –г.Таганрог-граница с Украиной»</w:t>
      </w:r>
      <w:r>
        <w:rPr>
          <w:rFonts w:ascii="Times New Roman" w:hAnsi="Times New Roman" w:cs="Times New Roman"/>
          <w:b/>
          <w:sz w:val="28"/>
          <w:szCs w:val="28"/>
        </w:rPr>
        <w:tab/>
      </w:r>
      <w:r w:rsidRPr="00406DAE">
        <w:rPr>
          <w:rFonts w:ascii="Times New Roman" w:hAnsi="Times New Roman" w:cs="Times New Roman"/>
          <w:b/>
          <w:noProof/>
          <w:sz w:val="28"/>
          <w:szCs w:val="28"/>
        </w:rPr>
        <w:drawing>
          <wp:inline distT="0" distB="0" distL="0" distR="0">
            <wp:extent cx="9445268" cy="5133975"/>
            <wp:effectExtent l="19050" t="0" r="353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463169" cy="5143705"/>
                    </a:xfrm>
                    <a:prstGeom prst="rect">
                      <a:avLst/>
                    </a:prstGeom>
                    <a:noFill/>
                    <a:ln w="9525">
                      <a:noFill/>
                      <a:miter lim="800000"/>
                      <a:headEnd/>
                      <a:tailEnd/>
                    </a:ln>
                  </pic:spPr>
                </pic:pic>
              </a:graphicData>
            </a:graphic>
          </wp:inline>
        </w:drawing>
      </w:r>
    </w:p>
    <w:p w:rsidR="00F97F77" w:rsidRDefault="00F97F77" w:rsidP="00406DAE">
      <w:pPr>
        <w:spacing w:after="0" w:line="240" w:lineRule="auto"/>
        <w:ind w:left="10915"/>
        <w:rPr>
          <w:rFonts w:ascii="Times New Roman" w:hAnsi="Times New Roman" w:cs="Times New Roman"/>
          <w:sz w:val="20"/>
          <w:szCs w:val="20"/>
        </w:rPr>
      </w:pPr>
    </w:p>
    <w:p w:rsidR="00F97F77" w:rsidRDefault="00F97F77" w:rsidP="00406DAE">
      <w:pPr>
        <w:spacing w:after="0" w:line="240" w:lineRule="auto"/>
        <w:ind w:left="10915"/>
        <w:rPr>
          <w:rFonts w:ascii="Times New Roman" w:hAnsi="Times New Roman" w:cs="Times New Roman"/>
          <w:sz w:val="20"/>
          <w:szCs w:val="20"/>
        </w:rPr>
      </w:pPr>
    </w:p>
    <w:p w:rsidR="00F97F77" w:rsidRDefault="00F97F77" w:rsidP="00406DAE">
      <w:pPr>
        <w:spacing w:after="0" w:line="240" w:lineRule="auto"/>
        <w:ind w:left="10915"/>
        <w:rPr>
          <w:rFonts w:ascii="Times New Roman" w:hAnsi="Times New Roman" w:cs="Times New Roman"/>
          <w:sz w:val="20"/>
          <w:szCs w:val="20"/>
        </w:rPr>
      </w:pPr>
    </w:p>
    <w:p w:rsidR="00406DAE" w:rsidRPr="00406DAE" w:rsidRDefault="00406DAE" w:rsidP="00406DAE">
      <w:pPr>
        <w:spacing w:after="0" w:line="240" w:lineRule="auto"/>
        <w:ind w:left="10915"/>
        <w:rPr>
          <w:rFonts w:ascii="Times New Roman" w:hAnsi="Times New Roman" w:cs="Times New Roman"/>
          <w:sz w:val="20"/>
          <w:szCs w:val="20"/>
        </w:rPr>
      </w:pPr>
      <w:r w:rsidRPr="00406DAE">
        <w:rPr>
          <w:rFonts w:ascii="Times New Roman" w:hAnsi="Times New Roman" w:cs="Times New Roman"/>
          <w:sz w:val="20"/>
          <w:szCs w:val="20"/>
        </w:rPr>
        <w:t>Приложение № 8</w:t>
      </w:r>
    </w:p>
    <w:p w:rsidR="00406DAE" w:rsidRPr="00406DAE" w:rsidRDefault="00406DAE" w:rsidP="00406DAE">
      <w:pPr>
        <w:spacing w:after="0" w:line="240" w:lineRule="auto"/>
        <w:ind w:left="10915"/>
        <w:rPr>
          <w:rFonts w:ascii="Times New Roman" w:hAnsi="Times New Roman" w:cs="Times New Roman"/>
          <w:sz w:val="20"/>
          <w:szCs w:val="20"/>
        </w:rPr>
      </w:pPr>
      <w:r w:rsidRPr="00406DAE">
        <w:rPr>
          <w:rFonts w:ascii="Times New Roman" w:hAnsi="Times New Roman" w:cs="Times New Roman"/>
          <w:sz w:val="20"/>
          <w:szCs w:val="20"/>
        </w:rPr>
        <w:t xml:space="preserve">к карте размещения </w:t>
      </w:r>
    </w:p>
    <w:p w:rsidR="00406DAE" w:rsidRPr="00406DAE" w:rsidRDefault="00406DAE" w:rsidP="00406DAE">
      <w:pPr>
        <w:spacing w:after="0" w:line="240" w:lineRule="auto"/>
        <w:ind w:left="10915"/>
        <w:rPr>
          <w:rFonts w:ascii="Times New Roman" w:hAnsi="Times New Roman" w:cs="Times New Roman"/>
          <w:sz w:val="20"/>
          <w:szCs w:val="20"/>
        </w:rPr>
      </w:pPr>
      <w:r w:rsidRPr="00406DAE">
        <w:rPr>
          <w:rFonts w:ascii="Times New Roman" w:hAnsi="Times New Roman" w:cs="Times New Roman"/>
          <w:sz w:val="20"/>
          <w:szCs w:val="20"/>
        </w:rPr>
        <w:t xml:space="preserve">рекламных конструкций </w:t>
      </w:r>
    </w:p>
    <w:p w:rsidR="00406DAE" w:rsidRPr="00406DAE" w:rsidRDefault="00406DAE" w:rsidP="00406DAE">
      <w:pPr>
        <w:spacing w:after="0" w:line="240" w:lineRule="auto"/>
        <w:ind w:left="10915"/>
        <w:rPr>
          <w:rFonts w:ascii="Times New Roman" w:hAnsi="Times New Roman" w:cs="Times New Roman"/>
          <w:sz w:val="20"/>
          <w:szCs w:val="20"/>
        </w:rPr>
      </w:pPr>
      <w:r w:rsidRPr="00406DAE">
        <w:rPr>
          <w:rFonts w:ascii="Times New Roman" w:hAnsi="Times New Roman" w:cs="Times New Roman"/>
          <w:sz w:val="20"/>
          <w:szCs w:val="20"/>
        </w:rPr>
        <w:t xml:space="preserve">на территории Мясниковского района </w:t>
      </w:r>
    </w:p>
    <w:p w:rsidR="00F97F77" w:rsidRPr="00F97F77" w:rsidRDefault="00406DAE" w:rsidP="00F97F77">
      <w:pPr>
        <w:spacing w:after="0"/>
        <w:jc w:val="center"/>
      </w:pPr>
      <w:r w:rsidRPr="00623055">
        <w:rPr>
          <w:rFonts w:ascii="Times New Roman" w:hAnsi="Times New Roman" w:cs="Times New Roman"/>
          <w:b/>
          <w:sz w:val="28"/>
          <w:szCs w:val="28"/>
        </w:rPr>
        <w:t>с.</w:t>
      </w:r>
      <w:r>
        <w:rPr>
          <w:rFonts w:ascii="Times New Roman" w:hAnsi="Times New Roman" w:cs="Times New Roman"/>
          <w:b/>
          <w:sz w:val="28"/>
          <w:szCs w:val="28"/>
        </w:rPr>
        <w:t xml:space="preserve"> </w:t>
      </w:r>
      <w:r w:rsidRPr="00623055">
        <w:rPr>
          <w:rFonts w:ascii="Times New Roman" w:hAnsi="Times New Roman" w:cs="Times New Roman"/>
          <w:b/>
          <w:sz w:val="28"/>
          <w:szCs w:val="28"/>
        </w:rPr>
        <w:t>Крым, ул.</w:t>
      </w:r>
      <w:r>
        <w:rPr>
          <w:rFonts w:ascii="Times New Roman" w:hAnsi="Times New Roman" w:cs="Times New Roman"/>
          <w:b/>
          <w:sz w:val="28"/>
          <w:szCs w:val="28"/>
        </w:rPr>
        <w:t xml:space="preserve"> </w:t>
      </w:r>
      <w:r w:rsidRPr="00623055">
        <w:rPr>
          <w:rFonts w:ascii="Times New Roman" w:hAnsi="Times New Roman" w:cs="Times New Roman"/>
          <w:b/>
          <w:sz w:val="28"/>
          <w:szCs w:val="28"/>
        </w:rPr>
        <w:t>Большесальская</w:t>
      </w:r>
      <w:r>
        <w:rPr>
          <w:rFonts w:ascii="Times New Roman" w:hAnsi="Times New Roman" w:cs="Times New Roman"/>
          <w:b/>
          <w:sz w:val="28"/>
          <w:szCs w:val="28"/>
        </w:rPr>
        <w:t>, 28 «а»</w:t>
      </w:r>
      <w:r w:rsidR="00407A3A">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482.8pt;margin-top:222.85pt;width:266.5pt;height:53.7pt;z-index:251660288;mso-position-horizontal-relative:text;mso-position-vertical-relative:text" adj="2841,-17135">
            <v:textbox style="mso-next-textbox:#_x0000_s1026">
              <w:txbxContent>
                <w:p w:rsidR="00406DAE" w:rsidRPr="00147864" w:rsidRDefault="00406DAE" w:rsidP="00406DAE">
                  <w:pPr>
                    <w:spacing w:line="240" w:lineRule="auto"/>
                    <w:jc w:val="both"/>
                    <w:rPr>
                      <w:rFonts w:ascii="Times New Roman" w:hAnsi="Times New Roman" w:cs="Times New Roman"/>
                      <w:sz w:val="24"/>
                      <w:szCs w:val="24"/>
                    </w:rPr>
                  </w:pPr>
                  <w:r w:rsidRPr="00147864">
                    <w:rPr>
                      <w:rFonts w:ascii="Times New Roman" w:hAnsi="Times New Roman" w:cs="Times New Roman"/>
                      <w:sz w:val="24"/>
                      <w:szCs w:val="24"/>
                    </w:rPr>
                    <w:t>Отдельно</w:t>
                  </w:r>
                  <w:r>
                    <w:rPr>
                      <w:rFonts w:ascii="Times New Roman" w:hAnsi="Times New Roman" w:cs="Times New Roman"/>
                      <w:sz w:val="24"/>
                      <w:szCs w:val="24"/>
                    </w:rPr>
                    <w:t xml:space="preserve"> </w:t>
                  </w:r>
                  <w:r w:rsidRPr="00147864">
                    <w:rPr>
                      <w:rFonts w:ascii="Times New Roman" w:hAnsi="Times New Roman" w:cs="Times New Roman"/>
                      <w:sz w:val="24"/>
                      <w:szCs w:val="24"/>
                    </w:rPr>
                    <w:t>стоящая, двухсторонняя рекламная конструкция с размером информационного поля 3,0 м.  х 5,0 м.</w:t>
                  </w:r>
                </w:p>
              </w:txbxContent>
            </v:textbox>
          </v:shape>
        </w:pict>
      </w:r>
      <w:r w:rsidR="00407A3A">
        <w:rPr>
          <w:noProof/>
        </w:rPr>
        <w:pict>
          <v:shapetype id="_x0000_t32" coordsize="21600,21600" o:spt="32" o:oned="t" path="m,l21600,21600e" filled="f">
            <v:path arrowok="t" fillok="f" o:connecttype="none"/>
            <o:lock v:ext="edit" shapetype="t"/>
          </v:shapetype>
          <v:shape id="_x0000_s1028" type="#_x0000_t32" style="position:absolute;left:0;text-align:left;margin-left:518.25pt;margin-top:163.75pt;width:0;height:16.1pt;z-index:251662336;mso-position-horizontal-relative:text;mso-position-vertical-relative:text" o:connectortype="straight"/>
        </w:pict>
      </w:r>
      <w:r w:rsidR="00407A3A">
        <w:rPr>
          <w:noProof/>
        </w:rPr>
        <w:pict>
          <v:rect id="_x0000_s1029" style="position:absolute;left:0;text-align:left;margin-left:502.1pt;margin-top:142.3pt;width:35.45pt;height:21.5pt;z-index:251663360;mso-position-horizontal-relative:text;mso-position-vertical-relative:text"/>
        </w:pict>
      </w:r>
      <w:r w:rsidR="00407A3A">
        <w:rPr>
          <w:noProof/>
        </w:rPr>
        <w:pict>
          <v:rect id="_x0000_s1027" style="position:absolute;left:0;text-align:left;margin-left:387.95pt;margin-top:125.55pt;width:54pt;height:38.25pt;z-index:251661312;mso-position-horizontal-relative:text;mso-position-vertical-relative:text">
            <v:textbox style="mso-next-textbox:#_x0000_s1027">
              <w:txbxContent>
                <w:p w:rsidR="00406DAE" w:rsidRDefault="00406DAE" w:rsidP="00406DAE">
                  <w:pPr>
                    <w:jc w:val="center"/>
                  </w:pPr>
                  <w:r>
                    <w:t>АЗС «Крым»</w:t>
                  </w:r>
                </w:p>
              </w:txbxContent>
            </v:textbox>
          </v:rect>
        </w:pict>
      </w:r>
      <w:r>
        <w:rPr>
          <w:noProof/>
        </w:rPr>
        <w:drawing>
          <wp:inline distT="0" distB="0" distL="0" distR="0">
            <wp:extent cx="9606881" cy="53530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627283" cy="5364418"/>
                    </a:xfrm>
                    <a:prstGeom prst="rect">
                      <a:avLst/>
                    </a:prstGeom>
                    <a:noFill/>
                    <a:ln w="9525">
                      <a:noFill/>
                      <a:miter lim="800000"/>
                      <a:headEnd/>
                      <a:tailEnd/>
                    </a:ln>
                  </pic:spPr>
                </pic:pic>
              </a:graphicData>
            </a:graphic>
          </wp:inline>
        </w:drawing>
      </w:r>
    </w:p>
    <w:p w:rsidR="001A4412" w:rsidRPr="003E1CBE" w:rsidRDefault="001A4412" w:rsidP="001A4412">
      <w:pPr>
        <w:tabs>
          <w:tab w:val="left" w:pos="9072"/>
        </w:tabs>
        <w:spacing w:after="0" w:line="240" w:lineRule="auto"/>
        <w:ind w:left="8647"/>
        <w:rPr>
          <w:rFonts w:ascii="Times New Roman" w:hAnsi="Times New Roman" w:cs="Times New Roman"/>
          <w:sz w:val="20"/>
          <w:szCs w:val="20"/>
        </w:rPr>
      </w:pPr>
      <w:r w:rsidRPr="003E1CBE">
        <w:rPr>
          <w:rFonts w:ascii="Times New Roman" w:hAnsi="Times New Roman" w:cs="Times New Roman"/>
          <w:sz w:val="20"/>
          <w:szCs w:val="20"/>
        </w:rPr>
        <w:lastRenderedPageBreak/>
        <w:t>Приложение № 10</w:t>
      </w:r>
      <w:r w:rsidRPr="00660A35">
        <w:rPr>
          <w:rFonts w:ascii="Times New Roman" w:hAnsi="Times New Roman" w:cs="Times New Roman"/>
          <w:sz w:val="20"/>
          <w:szCs w:val="20"/>
        </w:rPr>
        <w:t xml:space="preserve"> </w:t>
      </w:r>
      <w:r w:rsidRPr="003E1CBE">
        <w:rPr>
          <w:rFonts w:ascii="Times New Roman" w:hAnsi="Times New Roman" w:cs="Times New Roman"/>
          <w:sz w:val="20"/>
          <w:szCs w:val="20"/>
        </w:rPr>
        <w:t xml:space="preserve">к карте размещения </w:t>
      </w:r>
    </w:p>
    <w:p w:rsidR="001A4412" w:rsidRPr="003E1CBE" w:rsidRDefault="001A4412" w:rsidP="001A4412">
      <w:pPr>
        <w:tabs>
          <w:tab w:val="left" w:pos="9072"/>
        </w:tabs>
        <w:spacing w:after="0" w:line="240" w:lineRule="auto"/>
        <w:ind w:left="8647"/>
        <w:rPr>
          <w:rFonts w:ascii="Times New Roman" w:hAnsi="Times New Roman" w:cs="Times New Roman"/>
          <w:sz w:val="20"/>
          <w:szCs w:val="20"/>
        </w:rPr>
      </w:pPr>
      <w:r w:rsidRPr="003E1CBE">
        <w:rPr>
          <w:rFonts w:ascii="Times New Roman" w:hAnsi="Times New Roman" w:cs="Times New Roman"/>
          <w:sz w:val="20"/>
          <w:szCs w:val="20"/>
        </w:rPr>
        <w:t xml:space="preserve">рекламных конструкций на территории Мясниковского района </w:t>
      </w:r>
    </w:p>
    <w:p w:rsidR="001A4412" w:rsidRPr="003E1CBE" w:rsidRDefault="001A4412" w:rsidP="001A4412">
      <w:pPr>
        <w:spacing w:after="0" w:line="240" w:lineRule="auto"/>
        <w:jc w:val="right"/>
        <w:rPr>
          <w:rFonts w:ascii="Times New Roman" w:hAnsi="Times New Roman" w:cs="Times New Roman"/>
          <w:sz w:val="20"/>
          <w:szCs w:val="20"/>
        </w:rPr>
      </w:pPr>
    </w:p>
    <w:p w:rsidR="001A4412" w:rsidRDefault="00407A3A" w:rsidP="001A4412">
      <w:pPr>
        <w:spacing w:after="0" w:line="240" w:lineRule="auto"/>
        <w:jc w:val="center"/>
        <w:rPr>
          <w:rFonts w:ascii="Times New Roman" w:hAnsi="Times New Roman" w:cs="Times New Roman"/>
          <w:b/>
          <w:sz w:val="28"/>
          <w:szCs w:val="28"/>
        </w:rPr>
      </w:pPr>
      <w:r w:rsidRPr="00407A3A">
        <w:rPr>
          <w:noProof/>
        </w:rPr>
        <w:pict>
          <v:shape id="_x0000_s1037" type="#_x0000_t62" style="position:absolute;left:0;text-align:left;margin-left:535.05pt;margin-top:230.85pt;width:202.5pt;height:54pt;z-index:251668480" adj="15109,-33180">
            <v:textbox style="mso-next-textbox:#_x0000_s1037">
              <w:txbxContent>
                <w:p w:rsidR="001A4412" w:rsidRPr="00A30B14" w:rsidRDefault="001A4412" w:rsidP="001A4412">
                  <w:pPr>
                    <w:spacing w:after="0" w:line="240" w:lineRule="auto"/>
                    <w:jc w:val="both"/>
                    <w:rPr>
                      <w:rFonts w:ascii="Times New Roman" w:hAnsi="Times New Roman" w:cs="Times New Roman"/>
                      <w:sz w:val="24"/>
                      <w:szCs w:val="24"/>
                    </w:rPr>
                  </w:pPr>
                  <w:r w:rsidRPr="007765BD">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sidRPr="00A30B14">
                    <w:rPr>
                      <w:rFonts w:ascii="Times New Roman" w:hAnsi="Times New Roman" w:cs="Times New Roman"/>
                      <w:sz w:val="20"/>
                      <w:szCs w:val="20"/>
                    </w:rPr>
                    <w:t>2,0м. х 3,0м.</w:t>
                  </w:r>
                </w:p>
              </w:txbxContent>
            </v:textbox>
          </v:shape>
        </w:pict>
      </w:r>
      <w:r>
        <w:rPr>
          <w:rFonts w:ascii="Times New Roman" w:hAnsi="Times New Roman" w:cs="Times New Roman"/>
          <w:b/>
          <w:noProof/>
          <w:sz w:val="28"/>
          <w:szCs w:val="28"/>
        </w:rPr>
        <w:pict>
          <v:shape id="_x0000_s1034" type="#_x0000_t62" style="position:absolute;left:0;text-align:left;margin-left:364.8pt;margin-top:59.6pt;width:199.5pt;height:75.75pt;z-index:251665408" adj="33705,25592">
            <v:textbox>
              <w:txbxContent>
                <w:p w:rsidR="001A4412" w:rsidRPr="002302B7" w:rsidRDefault="001A4412" w:rsidP="001A4412">
                  <w:pPr>
                    <w:jc w:val="both"/>
                    <w:rPr>
                      <w:rFonts w:ascii="Times New Roman" w:hAnsi="Times New Roman" w:cs="Times New Roman"/>
                      <w:sz w:val="20"/>
                      <w:szCs w:val="20"/>
                    </w:rPr>
                  </w:pPr>
                  <w:r>
                    <w:rPr>
                      <w:rFonts w:ascii="Times New Roman" w:hAnsi="Times New Roman" w:cs="Times New Roman"/>
                      <w:sz w:val="20"/>
                      <w:szCs w:val="20"/>
                    </w:rPr>
                    <w:t>1</w:t>
                  </w:r>
                  <w:r w:rsidRPr="002302B7">
                    <w:rPr>
                      <w:rFonts w:ascii="Times New Roman" w:hAnsi="Times New Roman" w:cs="Times New Roman"/>
                      <w:sz w:val="20"/>
                      <w:szCs w:val="20"/>
                    </w:rPr>
                    <w:t xml:space="preserve"> км.+</w:t>
                  </w:r>
                  <w:r>
                    <w:rPr>
                      <w:rFonts w:ascii="Times New Roman" w:hAnsi="Times New Roman" w:cs="Times New Roman"/>
                      <w:sz w:val="20"/>
                      <w:szCs w:val="20"/>
                    </w:rPr>
                    <w:t>750</w:t>
                  </w:r>
                  <w:r w:rsidRPr="002302B7">
                    <w:rPr>
                      <w:rFonts w:ascii="Times New Roman" w:hAnsi="Times New Roman" w:cs="Times New Roman"/>
                      <w:sz w:val="20"/>
                      <w:szCs w:val="20"/>
                    </w:rPr>
                    <w:t xml:space="preserve"> м. 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Ростов-на-Дону – сл. Родионово-Несветайская – г. Новошахтинск» - х. Ленинаван – а/д «Ростов</w:t>
                  </w:r>
                  <w:r>
                    <w:rPr>
                      <w:rFonts w:ascii="Times New Roman" w:hAnsi="Times New Roman" w:cs="Times New Roman"/>
                      <w:sz w:val="20"/>
                      <w:szCs w:val="20"/>
                    </w:rPr>
                    <w:t xml:space="preserve"> –</w:t>
                  </w:r>
                  <w:r w:rsidRPr="002302B7">
                    <w:rPr>
                      <w:rFonts w:ascii="Times New Roman" w:hAnsi="Times New Roman" w:cs="Times New Roman"/>
                      <w:sz w:val="20"/>
                      <w:szCs w:val="20"/>
                    </w:rPr>
                    <w:t>на</w:t>
                  </w:r>
                  <w:r>
                    <w:rPr>
                      <w:rFonts w:ascii="Times New Roman" w:hAnsi="Times New Roman" w:cs="Times New Roman"/>
                      <w:sz w:val="20"/>
                      <w:szCs w:val="20"/>
                    </w:rPr>
                    <w:t xml:space="preserve"> – </w:t>
                  </w:r>
                  <w:r w:rsidRPr="002302B7">
                    <w:rPr>
                      <w:rFonts w:ascii="Times New Roman" w:hAnsi="Times New Roman" w:cs="Times New Roman"/>
                      <w:sz w:val="20"/>
                      <w:szCs w:val="20"/>
                    </w:rPr>
                    <w:t>Дону</w:t>
                  </w:r>
                  <w:r>
                    <w:rPr>
                      <w:rFonts w:ascii="Times New Roman" w:hAnsi="Times New Roman" w:cs="Times New Roman"/>
                      <w:sz w:val="20"/>
                      <w:szCs w:val="20"/>
                    </w:rPr>
                    <w:t xml:space="preserve"> </w:t>
                  </w:r>
                  <w:r w:rsidRPr="002302B7">
                    <w:rPr>
                      <w:rFonts w:ascii="Times New Roman" w:hAnsi="Times New Roman" w:cs="Times New Roman"/>
                      <w:sz w:val="20"/>
                      <w:szCs w:val="20"/>
                    </w:rPr>
                    <w:t>-</w:t>
                  </w:r>
                  <w:r>
                    <w:rPr>
                      <w:rFonts w:ascii="Times New Roman" w:hAnsi="Times New Roman" w:cs="Times New Roman"/>
                      <w:sz w:val="20"/>
                      <w:szCs w:val="20"/>
                    </w:rPr>
                    <w:t xml:space="preserve"> </w:t>
                  </w:r>
                  <w:r w:rsidRPr="002302B7">
                    <w:rPr>
                      <w:rFonts w:ascii="Times New Roman" w:hAnsi="Times New Roman" w:cs="Times New Roman"/>
                      <w:sz w:val="20"/>
                      <w:szCs w:val="20"/>
                    </w:rPr>
                    <w:t xml:space="preserve">Таганрог» (до гр. с Украиной),  </w:t>
                  </w:r>
                  <w:r>
                    <w:rPr>
                      <w:rFonts w:ascii="Times New Roman" w:hAnsi="Times New Roman" w:cs="Times New Roman"/>
                      <w:sz w:val="20"/>
                      <w:szCs w:val="20"/>
                    </w:rPr>
                    <w:t xml:space="preserve"> слева</w:t>
                  </w:r>
                </w:p>
                <w:p w:rsidR="001A4412" w:rsidRDefault="001A4412" w:rsidP="001A4412"/>
              </w:txbxContent>
            </v:textbox>
          </v:shape>
        </w:pict>
      </w:r>
      <w:r w:rsidRPr="00407A3A">
        <w:rPr>
          <w:noProof/>
        </w:rPr>
        <w:pict>
          <v:shape id="_x0000_s1036" type="#_x0000_t32" style="position:absolute;left:0;text-align:left;margin-left:676.8pt;margin-top:135.35pt;width:0;height:15pt;z-index:251667456" o:connectortype="straight"/>
        </w:pict>
      </w:r>
      <w:r w:rsidRPr="00407A3A">
        <w:rPr>
          <w:noProof/>
        </w:rPr>
        <w:pict>
          <v:rect id="_x0000_s1035" style="position:absolute;left:0;text-align:left;margin-left:665.55pt;margin-top:119.6pt;width:26.25pt;height:15.75pt;z-index:251666432"/>
        </w:pict>
      </w:r>
      <w:r w:rsidR="001A4412">
        <w:rPr>
          <w:rFonts w:ascii="Times New Roman" w:hAnsi="Times New Roman" w:cs="Times New Roman"/>
          <w:b/>
          <w:sz w:val="28"/>
          <w:szCs w:val="28"/>
        </w:rPr>
        <w:t xml:space="preserve">вдоль автодороги </w:t>
      </w:r>
      <w:r w:rsidR="001A4412" w:rsidRPr="009D32F0">
        <w:rPr>
          <w:rFonts w:ascii="Times New Roman" w:hAnsi="Times New Roman" w:cs="Times New Roman"/>
          <w:b/>
          <w:sz w:val="28"/>
          <w:szCs w:val="28"/>
        </w:rPr>
        <w:t>«г. Ростов-на-Дону – сл. Родионово-Несветайская – г. Новошахтинск» - х. Ленинаван – а/д «</w:t>
      </w:r>
      <w:r w:rsidR="001A4412">
        <w:rPr>
          <w:rFonts w:ascii="Times New Roman" w:hAnsi="Times New Roman" w:cs="Times New Roman"/>
          <w:b/>
          <w:sz w:val="28"/>
          <w:szCs w:val="28"/>
        </w:rPr>
        <w:t xml:space="preserve">г. </w:t>
      </w:r>
      <w:r w:rsidR="001A4412" w:rsidRPr="009D32F0">
        <w:rPr>
          <w:rFonts w:ascii="Times New Roman" w:hAnsi="Times New Roman" w:cs="Times New Roman"/>
          <w:b/>
          <w:sz w:val="28"/>
          <w:szCs w:val="28"/>
        </w:rPr>
        <w:t>Ростов</w:t>
      </w:r>
      <w:r w:rsidR="001A4412">
        <w:rPr>
          <w:rFonts w:ascii="Times New Roman" w:hAnsi="Times New Roman" w:cs="Times New Roman"/>
          <w:b/>
          <w:sz w:val="28"/>
          <w:szCs w:val="28"/>
        </w:rPr>
        <w:t xml:space="preserve"> – </w:t>
      </w:r>
      <w:r w:rsidR="001A4412" w:rsidRPr="009D32F0">
        <w:rPr>
          <w:rFonts w:ascii="Times New Roman" w:hAnsi="Times New Roman" w:cs="Times New Roman"/>
          <w:b/>
          <w:sz w:val="28"/>
          <w:szCs w:val="28"/>
        </w:rPr>
        <w:t>на</w:t>
      </w:r>
      <w:r w:rsidR="001A4412">
        <w:rPr>
          <w:rFonts w:ascii="Times New Roman" w:hAnsi="Times New Roman" w:cs="Times New Roman"/>
          <w:b/>
          <w:sz w:val="28"/>
          <w:szCs w:val="28"/>
        </w:rPr>
        <w:t xml:space="preserve"> – </w:t>
      </w:r>
      <w:r w:rsidR="001A4412" w:rsidRPr="009D32F0">
        <w:rPr>
          <w:rFonts w:ascii="Times New Roman" w:hAnsi="Times New Roman" w:cs="Times New Roman"/>
          <w:b/>
          <w:sz w:val="28"/>
          <w:szCs w:val="28"/>
        </w:rPr>
        <w:t>Дону</w:t>
      </w:r>
      <w:r w:rsidR="001A4412">
        <w:rPr>
          <w:rFonts w:ascii="Times New Roman" w:hAnsi="Times New Roman" w:cs="Times New Roman"/>
          <w:b/>
          <w:sz w:val="28"/>
          <w:szCs w:val="28"/>
        </w:rPr>
        <w:t xml:space="preserve"> </w:t>
      </w:r>
      <w:r w:rsidR="001A4412" w:rsidRPr="009D32F0">
        <w:rPr>
          <w:rFonts w:ascii="Times New Roman" w:hAnsi="Times New Roman" w:cs="Times New Roman"/>
          <w:b/>
          <w:sz w:val="28"/>
          <w:szCs w:val="28"/>
        </w:rPr>
        <w:t>-</w:t>
      </w:r>
      <w:r w:rsidR="001A4412">
        <w:rPr>
          <w:rFonts w:ascii="Times New Roman" w:hAnsi="Times New Roman" w:cs="Times New Roman"/>
          <w:b/>
          <w:sz w:val="28"/>
          <w:szCs w:val="28"/>
        </w:rPr>
        <w:t xml:space="preserve"> </w:t>
      </w:r>
      <w:r w:rsidR="001A4412" w:rsidRPr="009D32F0">
        <w:rPr>
          <w:rFonts w:ascii="Times New Roman" w:hAnsi="Times New Roman" w:cs="Times New Roman"/>
          <w:b/>
          <w:sz w:val="28"/>
          <w:szCs w:val="28"/>
        </w:rPr>
        <w:t>Таганрог» (до границы с Украиной)</w:t>
      </w:r>
    </w:p>
    <w:p w:rsidR="00F97F77" w:rsidRDefault="001A4412" w:rsidP="00F97F77">
      <w:pPr>
        <w:jc w:val="center"/>
        <w:rPr>
          <w:rFonts w:ascii="Times New Roman" w:hAnsi="Times New Roman" w:cs="Times New Roman"/>
          <w:sz w:val="24"/>
          <w:szCs w:val="24"/>
        </w:rPr>
      </w:pPr>
      <w:r>
        <w:rPr>
          <w:noProof/>
        </w:rPr>
        <w:drawing>
          <wp:inline distT="0" distB="0" distL="0" distR="0">
            <wp:extent cx="9343354" cy="52673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343354" cy="5267325"/>
                    </a:xfrm>
                    <a:prstGeom prst="rect">
                      <a:avLst/>
                    </a:prstGeom>
                    <a:noFill/>
                    <a:ln w="9525">
                      <a:noFill/>
                      <a:miter lim="800000"/>
                      <a:headEnd/>
                      <a:tailEnd/>
                    </a:ln>
                  </pic:spPr>
                </pic:pic>
              </a:graphicData>
            </a:graphic>
          </wp:inline>
        </w:drawing>
      </w:r>
    </w:p>
    <w:p w:rsidR="00F97F77" w:rsidRPr="006201B6" w:rsidRDefault="00F97F77" w:rsidP="00F97F77">
      <w:pPr>
        <w:spacing w:after="0" w:line="240" w:lineRule="auto"/>
        <w:ind w:left="8080"/>
        <w:rPr>
          <w:rFonts w:ascii="Times New Roman" w:hAnsi="Times New Roman" w:cs="Times New Roman"/>
          <w:sz w:val="24"/>
          <w:szCs w:val="24"/>
        </w:rPr>
      </w:pPr>
      <w:r w:rsidRPr="006201B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16</w:t>
      </w:r>
      <w:r w:rsidRPr="00C51493">
        <w:rPr>
          <w:rFonts w:ascii="Times New Roman" w:hAnsi="Times New Roman" w:cs="Times New Roman"/>
          <w:sz w:val="24"/>
          <w:szCs w:val="24"/>
        </w:rPr>
        <w:t xml:space="preserve"> </w:t>
      </w:r>
      <w:r w:rsidRPr="006201B6">
        <w:rPr>
          <w:rFonts w:ascii="Times New Roman" w:hAnsi="Times New Roman" w:cs="Times New Roman"/>
          <w:sz w:val="24"/>
          <w:szCs w:val="24"/>
        </w:rPr>
        <w:t xml:space="preserve">к карте размещения </w:t>
      </w:r>
    </w:p>
    <w:p w:rsidR="00F97F77" w:rsidRPr="006201B6" w:rsidRDefault="00F97F77" w:rsidP="00F97F77">
      <w:pPr>
        <w:spacing w:after="0" w:line="240" w:lineRule="auto"/>
        <w:ind w:left="8080"/>
        <w:rPr>
          <w:rFonts w:ascii="Times New Roman" w:hAnsi="Times New Roman" w:cs="Times New Roman"/>
          <w:sz w:val="24"/>
          <w:szCs w:val="24"/>
        </w:rPr>
      </w:pPr>
      <w:r w:rsidRPr="006201B6">
        <w:rPr>
          <w:rFonts w:ascii="Times New Roman" w:hAnsi="Times New Roman" w:cs="Times New Roman"/>
          <w:sz w:val="24"/>
          <w:szCs w:val="24"/>
        </w:rPr>
        <w:t>рекламных конструкций на территории Мясниковского района</w:t>
      </w:r>
    </w:p>
    <w:p w:rsidR="00F97F77" w:rsidRPr="006201B6" w:rsidRDefault="00F97F77" w:rsidP="00F97F77">
      <w:pPr>
        <w:jc w:val="center"/>
        <w:rPr>
          <w:rFonts w:ascii="Times New Roman" w:hAnsi="Times New Roman" w:cs="Times New Roman"/>
          <w:b/>
          <w:sz w:val="28"/>
          <w:szCs w:val="28"/>
        </w:rPr>
      </w:pPr>
      <w:r w:rsidRPr="006201B6">
        <w:rPr>
          <w:rFonts w:ascii="Times New Roman" w:hAnsi="Times New Roman" w:cs="Times New Roman"/>
          <w:b/>
          <w:sz w:val="28"/>
          <w:szCs w:val="28"/>
        </w:rPr>
        <w:t>вдоль пер. 1-й Машиностроительный,  г. Ростова-на-Дону, на территории Мясниковского района</w:t>
      </w:r>
    </w:p>
    <w:p w:rsidR="00F97F77" w:rsidRDefault="00F97F77" w:rsidP="00F97F77">
      <w:r w:rsidRPr="00F97F77">
        <w:rPr>
          <w:noProof/>
        </w:rPr>
        <w:drawing>
          <wp:inline distT="0" distB="0" distL="0" distR="0">
            <wp:extent cx="9153525" cy="55626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152145" cy="5561761"/>
                    </a:xfrm>
                    <a:prstGeom prst="rect">
                      <a:avLst/>
                    </a:prstGeom>
                    <a:noFill/>
                    <a:ln w="9525">
                      <a:noFill/>
                      <a:miter lim="800000"/>
                      <a:headEnd/>
                      <a:tailEnd/>
                    </a:ln>
                  </pic:spPr>
                </pic:pic>
              </a:graphicData>
            </a:graphic>
          </wp:inline>
        </w:drawing>
      </w:r>
      <w:r w:rsidR="00407A3A">
        <w:rPr>
          <w:noProof/>
        </w:rPr>
        <w:pict>
          <v:shape id="_x0000_s1045" type="#_x0000_t32" style="position:absolute;margin-left:372.3pt;margin-top:16.55pt;width:0;height:15pt;z-index:251673600;mso-position-horizontal-relative:text;mso-position-vertical-relative:text" o:connectortype="straight"/>
        </w:pict>
      </w:r>
      <w:r w:rsidR="00407A3A">
        <w:rPr>
          <w:noProof/>
        </w:rPr>
        <w:pict>
          <v:rect id="_x0000_s1044" style="position:absolute;margin-left:361.8pt;margin-top:.8pt;width:21.75pt;height:15.75pt;z-index:251672576;mso-position-horizontal-relative:text;mso-position-vertical-relative:text"/>
        </w:pict>
      </w:r>
      <w:r w:rsidR="00407A3A">
        <w:rPr>
          <w:noProof/>
        </w:rPr>
        <w:pict>
          <v:shape id="_x0000_s1042" type="#_x0000_t62" style="position:absolute;margin-left:29.55pt;margin-top:4.55pt;width:254.25pt;height:63.8pt;z-index:251670528;mso-position-horizontal-relative:text;mso-position-vertical-relative:text" adj="29263,9039">
            <v:textbox style="mso-next-textbox:#_x0000_s1042">
              <w:txbxContent>
                <w:p w:rsidR="00F97F77" w:rsidRDefault="00F97F77" w:rsidP="00F97F77">
                  <w:pPr>
                    <w:jc w:val="both"/>
                  </w:pPr>
                  <w:r>
                    <w:t xml:space="preserve">Отдельно стоящая, односторонняя, рекламная конструкция с размерами информационного поля 17,0м. х 12,0м. </w:t>
                  </w:r>
                </w:p>
              </w:txbxContent>
            </v:textbox>
          </v:shape>
        </w:pict>
      </w:r>
      <w:r w:rsidR="00407A3A">
        <w:rPr>
          <w:noProof/>
        </w:rPr>
        <w:pict>
          <v:shape id="_x0000_s1043" type="#_x0000_t62" style="position:absolute;margin-left:383.55pt;margin-top:48.75pt;width:171pt;height:53.25pt;z-index:251671552;mso-position-horizontal-relative:text;mso-position-vertical-relative:text" adj="-1396,-6936">
            <v:textbox style="mso-next-textbox:#_x0000_s1043">
              <w:txbxContent>
                <w:p w:rsidR="00F97F77" w:rsidRPr="00737E15" w:rsidRDefault="00F97F77" w:rsidP="00F97F77">
                  <w:r>
                    <w:t>Мясниковский район, Юго-Восточная промышленная зона, участок № 6/1</w:t>
                  </w:r>
                </w:p>
              </w:txbxContent>
            </v:textbox>
          </v:shape>
        </w:pict>
      </w:r>
    </w:p>
    <w:p w:rsidR="00F97F77" w:rsidRPr="00A1585D" w:rsidRDefault="00F97F77" w:rsidP="00F97F77">
      <w:pPr>
        <w:spacing w:after="0"/>
        <w:ind w:left="8647"/>
        <w:rPr>
          <w:rFonts w:ascii="Times New Roman" w:hAnsi="Times New Roman" w:cs="Times New Roman"/>
          <w:sz w:val="20"/>
          <w:szCs w:val="20"/>
        </w:rPr>
      </w:pPr>
      <w:r w:rsidRPr="00A1585D">
        <w:rPr>
          <w:rFonts w:ascii="Times New Roman" w:hAnsi="Times New Roman" w:cs="Times New Roman"/>
          <w:sz w:val="20"/>
          <w:szCs w:val="20"/>
        </w:rPr>
        <w:lastRenderedPageBreak/>
        <w:t>Приложение № 21 к карте размещения</w:t>
      </w:r>
    </w:p>
    <w:p w:rsidR="00F97F77" w:rsidRPr="00A1585D" w:rsidRDefault="00F97F77" w:rsidP="00F97F77">
      <w:pPr>
        <w:spacing w:after="0"/>
        <w:ind w:left="8647"/>
        <w:rPr>
          <w:rFonts w:ascii="Times New Roman" w:hAnsi="Times New Roman" w:cs="Times New Roman"/>
          <w:sz w:val="20"/>
          <w:szCs w:val="20"/>
        </w:rPr>
      </w:pPr>
      <w:r w:rsidRPr="00A1585D">
        <w:rPr>
          <w:rFonts w:ascii="Times New Roman" w:hAnsi="Times New Roman" w:cs="Times New Roman"/>
          <w:sz w:val="20"/>
          <w:szCs w:val="20"/>
        </w:rPr>
        <w:t>рекламных конструкций на территории Мясниковского района</w:t>
      </w:r>
    </w:p>
    <w:p w:rsidR="00F97F77" w:rsidRDefault="00F97F77" w:rsidP="00F97F77">
      <w:pPr>
        <w:jc w:val="center"/>
        <w:rPr>
          <w:rFonts w:ascii="Times New Roman" w:hAnsi="Times New Roman"/>
          <w:b/>
          <w:sz w:val="28"/>
          <w:szCs w:val="28"/>
        </w:rPr>
      </w:pPr>
    </w:p>
    <w:p w:rsidR="00F97F77" w:rsidRDefault="00F97F77" w:rsidP="00F97F77">
      <w:pPr>
        <w:jc w:val="center"/>
        <w:rPr>
          <w:b/>
          <w:sz w:val="28"/>
          <w:szCs w:val="28"/>
        </w:rPr>
      </w:pPr>
      <w:r>
        <w:rPr>
          <w:rFonts w:ascii="Times New Roman" w:hAnsi="Times New Roman"/>
          <w:b/>
          <w:sz w:val="28"/>
          <w:szCs w:val="28"/>
        </w:rPr>
        <w:t>вдоль автодороги «г. Ростов-на-Дону – сл. Родионово–Несветайская – г. Новошахтинск»</w:t>
      </w:r>
    </w:p>
    <w:p w:rsidR="00F97F77" w:rsidRDefault="00407A3A" w:rsidP="00F97F77">
      <w:r>
        <w:rPr>
          <w:noProof/>
        </w:rPr>
        <w:pict>
          <v:shape id="_x0000_s1053" type="#_x0000_t62" style="position:absolute;margin-left:101.4pt;margin-top:90.3pt;width:192.2pt;height:47.55pt;z-index:251682816" adj="28517,40497">
            <v:textbox style="mso-next-textbox:#_x0000_s1053">
              <w:txbxContent>
                <w:p w:rsidR="00F97F77" w:rsidRPr="00931885" w:rsidRDefault="00F97F77" w:rsidP="00F97F77">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3,0 м.  х </w:t>
                  </w:r>
                  <w:r>
                    <w:rPr>
                      <w:rFonts w:ascii="Times New Roman" w:hAnsi="Times New Roman" w:cs="Times New Roman"/>
                      <w:sz w:val="20"/>
                      <w:szCs w:val="20"/>
                    </w:rPr>
                    <w:t>6</w:t>
                  </w:r>
                  <w:r w:rsidRPr="00931885">
                    <w:rPr>
                      <w:rFonts w:ascii="Times New Roman" w:hAnsi="Times New Roman" w:cs="Times New Roman"/>
                      <w:sz w:val="20"/>
                      <w:szCs w:val="20"/>
                    </w:rPr>
                    <w:t>,0 м.</w:t>
                  </w:r>
                </w:p>
              </w:txbxContent>
            </v:textbox>
          </v:shape>
        </w:pict>
      </w:r>
      <w:r>
        <w:rPr>
          <w:noProof/>
        </w:rPr>
        <w:pict>
          <v:shape id="_x0000_s1052" type="#_x0000_t62" style="position:absolute;margin-left:393.15pt;margin-top:85.55pt;width:188.45pt;height:61.15pt;z-index:251681792" adj="-4568,33151">
            <v:textbox>
              <w:txbxContent>
                <w:p w:rsidR="00F97F77" w:rsidRPr="002302B7" w:rsidRDefault="00F97F77" w:rsidP="00F97F77">
                  <w:pPr>
                    <w:jc w:val="both"/>
                    <w:rPr>
                      <w:rFonts w:ascii="Times New Roman" w:hAnsi="Times New Roman" w:cs="Times New Roman"/>
                      <w:sz w:val="20"/>
                      <w:szCs w:val="20"/>
                    </w:rPr>
                  </w:pPr>
                  <w:r>
                    <w:rPr>
                      <w:rFonts w:ascii="Times New Roman" w:hAnsi="Times New Roman" w:cs="Times New Roman"/>
                      <w:sz w:val="20"/>
                      <w:szCs w:val="20"/>
                    </w:rPr>
                    <w:t>2</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500</w:t>
                  </w:r>
                  <w:r w:rsidRPr="002302B7">
                    <w:rPr>
                      <w:rFonts w:ascii="Times New Roman" w:hAnsi="Times New Roman" w:cs="Times New Roman"/>
                      <w:sz w:val="20"/>
                      <w:szCs w:val="20"/>
                    </w:rPr>
                    <w:t xml:space="preserve"> м. 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Ростов-на-Дону – сл. Родионово-Несветайская </w:t>
                  </w:r>
                  <w:r>
                    <w:rPr>
                      <w:rFonts w:ascii="Times New Roman" w:hAnsi="Times New Roman" w:cs="Times New Roman"/>
                      <w:sz w:val="20"/>
                      <w:szCs w:val="20"/>
                    </w:rPr>
                    <w:t>– г. Новошахтинск»,</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слева</w:t>
                  </w:r>
                </w:p>
                <w:p w:rsidR="00F97F77" w:rsidRDefault="00F97F77" w:rsidP="00F97F77"/>
              </w:txbxContent>
            </v:textbox>
          </v:shape>
        </w:pict>
      </w:r>
      <w:r>
        <w:rPr>
          <w:noProof/>
        </w:rPr>
        <w:pict>
          <v:shape id="_x0000_s1051" type="#_x0000_t62" style="position:absolute;margin-left:440.7pt;margin-top:208.5pt;width:186.4pt;height:65.9pt;flip:y;z-index:251680768" adj="-6229,6686">
            <v:textbox>
              <w:txbxContent>
                <w:p w:rsidR="00F97F77" w:rsidRPr="002302B7" w:rsidRDefault="00F97F77" w:rsidP="00F97F77">
                  <w:pPr>
                    <w:jc w:val="both"/>
                    <w:rPr>
                      <w:rFonts w:ascii="Times New Roman" w:hAnsi="Times New Roman" w:cs="Times New Roman"/>
                      <w:sz w:val="20"/>
                      <w:szCs w:val="20"/>
                    </w:rPr>
                  </w:pPr>
                  <w:r>
                    <w:rPr>
                      <w:rFonts w:ascii="Times New Roman" w:hAnsi="Times New Roman" w:cs="Times New Roman"/>
                      <w:sz w:val="20"/>
                      <w:szCs w:val="20"/>
                    </w:rPr>
                    <w:t>2</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315</w:t>
                  </w:r>
                  <w:r w:rsidRPr="002302B7">
                    <w:rPr>
                      <w:rFonts w:ascii="Times New Roman" w:hAnsi="Times New Roman" w:cs="Times New Roman"/>
                      <w:sz w:val="20"/>
                      <w:szCs w:val="20"/>
                    </w:rPr>
                    <w:t xml:space="preserve"> м. 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Ростов-на-Дону – сл. Родионово-</w:t>
                  </w:r>
                  <w:r>
                    <w:rPr>
                      <w:rFonts w:ascii="Times New Roman" w:hAnsi="Times New Roman" w:cs="Times New Roman"/>
                      <w:sz w:val="20"/>
                      <w:szCs w:val="20"/>
                    </w:rPr>
                    <w:t>Несветайская – г. Новошахтинск»</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слева</w:t>
                  </w:r>
                </w:p>
                <w:p w:rsidR="00F97F77" w:rsidRDefault="00F97F77" w:rsidP="00F97F77"/>
              </w:txbxContent>
            </v:textbox>
          </v:shape>
        </w:pict>
      </w:r>
      <w:r>
        <w:rPr>
          <w:noProof/>
        </w:rPr>
        <w:pict>
          <v:shape id="_x0000_s1050" type="#_x0000_t62" style="position:absolute;margin-left:107.7pt;margin-top:300.6pt;width:209.7pt;height:50.55pt;z-index:251679744" adj="28800,-19656">
            <v:textbox style="mso-next-textbox:#_x0000_s1050">
              <w:txbxContent>
                <w:p w:rsidR="00F97F77" w:rsidRPr="00931885" w:rsidRDefault="00F97F77" w:rsidP="00F97F77">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3,0 м.  х </w:t>
                  </w:r>
                  <w:r>
                    <w:rPr>
                      <w:rFonts w:ascii="Times New Roman" w:hAnsi="Times New Roman" w:cs="Times New Roman"/>
                      <w:sz w:val="20"/>
                      <w:szCs w:val="20"/>
                    </w:rPr>
                    <w:t>6</w:t>
                  </w:r>
                  <w:r w:rsidRPr="00931885">
                    <w:rPr>
                      <w:rFonts w:ascii="Times New Roman" w:hAnsi="Times New Roman" w:cs="Times New Roman"/>
                      <w:sz w:val="20"/>
                      <w:szCs w:val="20"/>
                    </w:rPr>
                    <w:t>,0 м.</w:t>
                  </w:r>
                </w:p>
              </w:txbxContent>
            </v:textbox>
          </v:shape>
        </w:pict>
      </w:r>
      <w:r>
        <w:rPr>
          <w:noProof/>
        </w:rPr>
        <w:pict>
          <v:shape id="_x0000_s1049" type="#_x0000_t32" style="position:absolute;margin-left:387.35pt;margin-top:241.45pt;width:0;height:13.6pt;z-index:251678720" o:connectortype="straight"/>
        </w:pict>
      </w:r>
      <w:r>
        <w:rPr>
          <w:noProof/>
        </w:rPr>
        <w:pict>
          <v:rect id="_x0000_s1047" style="position:absolute;margin-left:344.55pt;margin-top:155.9pt;width:18.35pt;height:12.9pt;z-index:251676672"/>
        </w:pict>
      </w:r>
      <w:r>
        <w:rPr>
          <w:noProof/>
        </w:rPr>
        <w:pict>
          <v:shape id="_x0000_s1048" type="#_x0000_t32" style="position:absolute;margin-left:353.4pt;margin-top:168.8pt;width:.05pt;height:11.55pt;z-index:251677696" o:connectortype="straight"/>
        </w:pict>
      </w:r>
      <w:r>
        <w:rPr>
          <w:noProof/>
        </w:rPr>
        <w:pict>
          <v:rect id="_x0000_s1046" style="position:absolute;margin-left:377.85pt;margin-top:229.25pt;width:19pt;height:12.2pt;z-index:251675648"/>
        </w:pict>
      </w:r>
      <w:r w:rsidR="00F97F77">
        <w:rPr>
          <w:noProof/>
        </w:rPr>
        <w:drawing>
          <wp:inline distT="0" distB="0" distL="0" distR="0">
            <wp:extent cx="9945070" cy="4856672"/>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9947391" cy="4857806"/>
                    </a:xfrm>
                    <a:prstGeom prst="rect">
                      <a:avLst/>
                    </a:prstGeom>
                    <a:noFill/>
                    <a:ln w="9525">
                      <a:noFill/>
                      <a:miter lim="800000"/>
                      <a:headEnd/>
                      <a:tailEnd/>
                    </a:ln>
                  </pic:spPr>
                </pic:pic>
              </a:graphicData>
            </a:graphic>
          </wp:inline>
        </w:drawing>
      </w:r>
    </w:p>
    <w:p w:rsidR="00891403" w:rsidRDefault="00891403" w:rsidP="00891403">
      <w:pPr>
        <w:spacing w:after="0" w:line="240" w:lineRule="auto"/>
        <w:ind w:firstLine="360"/>
        <w:rPr>
          <w:sz w:val="20"/>
          <w:szCs w:val="20"/>
        </w:rPr>
      </w:pPr>
    </w:p>
    <w:p w:rsidR="00891403" w:rsidRDefault="00891403" w:rsidP="00891403">
      <w:pPr>
        <w:spacing w:after="0" w:line="240" w:lineRule="auto"/>
        <w:ind w:firstLine="360"/>
        <w:rPr>
          <w:sz w:val="20"/>
          <w:szCs w:val="20"/>
        </w:rPr>
      </w:pPr>
    </w:p>
    <w:p w:rsidR="00F97F77" w:rsidRPr="00DB67ED" w:rsidRDefault="00F97F77" w:rsidP="00891403">
      <w:pPr>
        <w:spacing w:after="0" w:line="240" w:lineRule="auto"/>
        <w:ind w:left="7938"/>
        <w:rPr>
          <w:rFonts w:ascii="Times New Roman" w:hAnsi="Times New Roman"/>
          <w:sz w:val="20"/>
          <w:szCs w:val="20"/>
        </w:rPr>
      </w:pPr>
      <w:r w:rsidRPr="00DB67ED">
        <w:rPr>
          <w:rFonts w:ascii="Times New Roman" w:hAnsi="Times New Roman"/>
          <w:sz w:val="20"/>
          <w:szCs w:val="20"/>
        </w:rPr>
        <w:lastRenderedPageBreak/>
        <w:t>Приложение 24</w:t>
      </w:r>
      <w:r w:rsidR="00891403" w:rsidRPr="00891403">
        <w:rPr>
          <w:rFonts w:ascii="Times New Roman" w:hAnsi="Times New Roman"/>
          <w:sz w:val="20"/>
          <w:szCs w:val="20"/>
        </w:rPr>
        <w:t xml:space="preserve"> </w:t>
      </w:r>
      <w:r w:rsidR="00891403" w:rsidRPr="00DB67ED">
        <w:rPr>
          <w:rFonts w:ascii="Times New Roman" w:hAnsi="Times New Roman"/>
          <w:sz w:val="20"/>
          <w:szCs w:val="20"/>
        </w:rPr>
        <w:t>к карте размещения</w:t>
      </w:r>
    </w:p>
    <w:p w:rsidR="00891403" w:rsidRDefault="00891403" w:rsidP="00891403">
      <w:pPr>
        <w:spacing w:after="0" w:line="240" w:lineRule="auto"/>
        <w:ind w:left="7938"/>
        <w:rPr>
          <w:rFonts w:ascii="Times New Roman" w:hAnsi="Times New Roman"/>
          <w:sz w:val="20"/>
          <w:szCs w:val="20"/>
        </w:rPr>
      </w:pPr>
      <w:r w:rsidRPr="00DB67ED">
        <w:rPr>
          <w:rFonts w:ascii="Times New Roman" w:hAnsi="Times New Roman"/>
          <w:sz w:val="20"/>
          <w:szCs w:val="20"/>
        </w:rPr>
        <w:t>рекламных конструкций</w:t>
      </w:r>
      <w:r w:rsidR="00F97F77">
        <w:rPr>
          <w:rFonts w:ascii="Times New Roman" w:hAnsi="Times New Roman"/>
          <w:sz w:val="20"/>
          <w:szCs w:val="20"/>
        </w:rPr>
        <w:t xml:space="preserve">                                                                                                                                                                                                                                                                </w:t>
      </w:r>
      <w:r>
        <w:rPr>
          <w:rFonts w:ascii="Times New Roman" w:hAnsi="Times New Roman"/>
          <w:sz w:val="20"/>
          <w:szCs w:val="20"/>
        </w:rPr>
        <w:t xml:space="preserve">   </w:t>
      </w:r>
      <w:r w:rsidRPr="00DB67ED">
        <w:rPr>
          <w:rFonts w:ascii="Times New Roman" w:hAnsi="Times New Roman"/>
          <w:sz w:val="20"/>
          <w:szCs w:val="20"/>
        </w:rPr>
        <w:t>на территории Мясниковского района</w:t>
      </w:r>
      <w:r w:rsidR="00F97F77">
        <w:rPr>
          <w:rFonts w:ascii="Times New Roman" w:hAnsi="Times New Roman"/>
          <w:sz w:val="20"/>
          <w:szCs w:val="20"/>
        </w:rPr>
        <w:t xml:space="preserve">     </w:t>
      </w:r>
    </w:p>
    <w:p w:rsidR="00F97F77" w:rsidRPr="00F97F77" w:rsidRDefault="00F97F77" w:rsidP="00891403">
      <w:pPr>
        <w:spacing w:after="0" w:line="240" w:lineRule="auto"/>
        <w:ind w:left="7938"/>
        <w:rPr>
          <w:rFonts w:ascii="Times New Roman" w:hAnsi="Times New Roman"/>
          <w:sz w:val="20"/>
          <w:szCs w:val="20"/>
        </w:rPr>
      </w:pPr>
      <w:r>
        <w:rPr>
          <w:rFonts w:ascii="Times New Roman" w:hAnsi="Times New Roman"/>
          <w:sz w:val="20"/>
          <w:szCs w:val="20"/>
        </w:rPr>
        <w:t xml:space="preserve">                                                  </w:t>
      </w:r>
      <w:r w:rsidR="00891403">
        <w:rPr>
          <w:rFonts w:ascii="Times New Roman" w:hAnsi="Times New Roman"/>
          <w:sz w:val="20"/>
          <w:szCs w:val="20"/>
        </w:rPr>
        <w:t xml:space="preserve">      </w:t>
      </w:r>
      <w:r>
        <w:rPr>
          <w:rFonts w:ascii="Times New Roman" w:hAnsi="Times New Roman"/>
          <w:sz w:val="20"/>
          <w:szCs w:val="20"/>
        </w:rPr>
        <w:t xml:space="preserve"> </w:t>
      </w:r>
      <w:r w:rsidRPr="00AA7FBC">
        <w:rPr>
          <w:rFonts w:ascii="Times New Roman" w:hAnsi="Times New Roman"/>
          <w:sz w:val="24"/>
          <w:szCs w:val="24"/>
        </w:rPr>
        <w:t xml:space="preserve">                          </w:t>
      </w:r>
    </w:p>
    <w:p w:rsidR="00F97F77" w:rsidRDefault="00F97F77" w:rsidP="00F97F77">
      <w:pPr>
        <w:spacing w:after="0"/>
        <w:ind w:firstLine="708"/>
        <w:jc w:val="center"/>
        <w:rPr>
          <w:rFonts w:ascii="Times New Roman" w:hAnsi="Times New Roman"/>
          <w:b/>
          <w:color w:val="000000"/>
          <w:sz w:val="28"/>
          <w:szCs w:val="28"/>
        </w:rPr>
      </w:pPr>
      <w:r>
        <w:rPr>
          <w:rFonts w:ascii="Times New Roman" w:hAnsi="Times New Roman"/>
          <w:b/>
          <w:color w:val="000000"/>
          <w:sz w:val="28"/>
          <w:szCs w:val="28"/>
        </w:rPr>
        <w:t>Автодорога М-23 «г. Ростов – на – Дону - г. Таганрог- граница с Украиной»</w:t>
      </w:r>
    </w:p>
    <w:p w:rsidR="00F97F77" w:rsidRDefault="00F97F77" w:rsidP="00F97F77">
      <w:pPr>
        <w:spacing w:after="0"/>
        <w:ind w:firstLine="708"/>
        <w:jc w:val="right"/>
        <w:rPr>
          <w:rFonts w:ascii="Times New Roman" w:hAnsi="Times New Roman"/>
          <w:b/>
          <w:color w:val="000000"/>
          <w:sz w:val="28"/>
          <w:szCs w:val="28"/>
        </w:rPr>
      </w:pPr>
    </w:p>
    <w:p w:rsidR="00F97F77" w:rsidRDefault="00F97F77" w:rsidP="00F97F77">
      <w:pPr>
        <w:spacing w:after="0"/>
        <w:ind w:firstLine="708"/>
        <w:jc w:val="right"/>
        <w:rPr>
          <w:rFonts w:ascii="Times New Roman" w:hAnsi="Times New Roman"/>
          <w:b/>
          <w:color w:val="000000"/>
          <w:sz w:val="28"/>
          <w:szCs w:val="28"/>
        </w:rPr>
      </w:pPr>
      <w:r>
        <w:rPr>
          <w:rFonts w:ascii="Times New Roman" w:hAnsi="Times New Roman"/>
          <w:b/>
          <w:color w:val="000000"/>
          <w:sz w:val="28"/>
          <w:szCs w:val="28"/>
        </w:rPr>
        <w:t>справа по ходу километража</w:t>
      </w:r>
    </w:p>
    <w:p w:rsidR="00F97F77" w:rsidRDefault="00407A3A" w:rsidP="00F97F77">
      <w:pPr>
        <w:spacing w:after="0"/>
        <w:ind w:left="-142" w:hanging="142"/>
        <w:rPr>
          <w:rFonts w:ascii="Times New Roman" w:hAnsi="Times New Roman"/>
          <w:b/>
          <w:color w:val="000000"/>
          <w:sz w:val="28"/>
          <w:szCs w:val="28"/>
        </w:rPr>
      </w:pPr>
      <w:r>
        <w:rPr>
          <w:rFonts w:ascii="Times New Roman" w:hAnsi="Times New Roman"/>
          <w:b/>
          <w:noProof/>
          <w:color w:val="000000"/>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84" type="#_x0000_t120" style="position:absolute;left:0;text-align:left;margin-left:359.95pt;margin-top:15.8pt;width:7.15pt;height:7.15pt;z-index:251715584" fillcolor="black" strokecolor="#f2f2f2" strokeweight="3pt">
            <v:shadow on="t" type="perspective" color="#7f7f7f" opacity=".5" offset="1pt" offset2="-1pt"/>
          </v:shape>
        </w:pict>
      </w:r>
      <w:r w:rsidR="00F97F77">
        <w:rPr>
          <w:rFonts w:ascii="Times New Roman" w:hAnsi="Times New Roman"/>
          <w:b/>
          <w:color w:val="000000"/>
          <w:sz w:val="28"/>
          <w:szCs w:val="28"/>
        </w:rPr>
        <w:t xml:space="preserve">                                                                                                     15км.                                                                                                         14км.</w:t>
      </w:r>
    </w:p>
    <w:p w:rsidR="00F97F77" w:rsidRDefault="00407A3A" w:rsidP="00F97F77">
      <w:pPr>
        <w:spacing w:after="0"/>
        <w:ind w:firstLine="708"/>
        <w:jc w:val="right"/>
        <w:rPr>
          <w:rFonts w:ascii="Times New Roman" w:hAnsi="Times New Roman"/>
          <w:b/>
          <w:color w:val="000000"/>
          <w:sz w:val="28"/>
          <w:szCs w:val="28"/>
        </w:rPr>
      </w:pPr>
      <w:r>
        <w:rPr>
          <w:rFonts w:ascii="Times New Roman" w:hAnsi="Times New Roman"/>
          <w:b/>
          <w:noProof/>
          <w:color w:val="000000"/>
          <w:sz w:val="28"/>
          <w:szCs w:val="28"/>
        </w:rPr>
        <w:pict>
          <v:shape id="_x0000_s1089" type="#_x0000_t32" style="position:absolute;left:0;text-align:left;margin-left:-13.7pt;margin-top:1.8pt;width:0;height:98.9pt;flip:y;z-index:251720704" o:connectortype="straight">
            <v:stroke dashstyle="dash"/>
          </v:shape>
        </w:pict>
      </w:r>
      <w:r>
        <w:rPr>
          <w:rFonts w:ascii="Times New Roman" w:hAnsi="Times New Roman"/>
          <w:b/>
          <w:noProof/>
          <w:color w:val="000000"/>
          <w:sz w:val="28"/>
          <w:szCs w:val="28"/>
        </w:rPr>
        <w:pict>
          <v:shape id="_x0000_s1054" type="#_x0000_t32" style="position:absolute;left:0;text-align:left;margin-left:-31.7pt;margin-top:1.8pt;width:883.45pt;height:2.3pt;z-index:251684864" o:connectortype="straight" strokeweight="3pt"/>
        </w:pict>
      </w:r>
      <w:r>
        <w:rPr>
          <w:rFonts w:ascii="Times New Roman" w:hAnsi="Times New Roman"/>
          <w:b/>
          <w:noProof/>
          <w:color w:val="000000"/>
          <w:sz w:val="28"/>
          <w:szCs w:val="28"/>
        </w:rPr>
        <w:pict>
          <v:shape id="_x0000_s1082" type="#_x0000_t32" style="position:absolute;left:0;text-align:left;margin-left:770.2pt;margin-top:4.1pt;width:.05pt;height:96.6pt;flip:y;z-index:251713536" o:connectortype="straight">
            <v:stroke dashstyle="dash"/>
          </v:shape>
        </w:pict>
      </w:r>
      <w:r>
        <w:rPr>
          <w:rFonts w:ascii="Times New Roman" w:hAnsi="Times New Roman"/>
          <w:b/>
          <w:noProof/>
          <w:color w:val="000000"/>
          <w:sz w:val="28"/>
          <w:szCs w:val="28"/>
        </w:rPr>
        <w:pict>
          <v:shape id="_x0000_s1081" type="#_x0000_t32" style="position:absolute;left:0;text-align:left;margin-left:725.95pt;margin-top:4.45pt;width:.05pt;height:96.25pt;flip:y;z-index:251712512" o:connectortype="straight">
            <v:stroke dashstyle="dash"/>
          </v:shape>
        </w:pict>
      </w:r>
      <w:r>
        <w:rPr>
          <w:rFonts w:ascii="Times New Roman" w:hAnsi="Times New Roman"/>
          <w:b/>
          <w:noProof/>
          <w:color w:val="000000"/>
          <w:sz w:val="28"/>
          <w:szCs w:val="28"/>
        </w:rPr>
        <w:pict>
          <v:shape id="_x0000_s1080" type="#_x0000_t32" style="position:absolute;left:0;text-align:left;margin-left:685.45pt;margin-top:4.45pt;width:.05pt;height:96.25pt;flip:y;z-index:251711488" o:connectortype="straight">
            <v:stroke dashstyle="dash"/>
          </v:shape>
        </w:pict>
      </w:r>
      <w:r>
        <w:rPr>
          <w:rFonts w:ascii="Times New Roman" w:hAnsi="Times New Roman"/>
          <w:b/>
          <w:noProof/>
          <w:color w:val="000000"/>
          <w:sz w:val="28"/>
          <w:szCs w:val="28"/>
        </w:rPr>
        <w:pict>
          <v:shape id="_x0000_s1079" type="#_x0000_t32" style="position:absolute;left:0;text-align:left;margin-left:642.7pt;margin-top:4.1pt;width:.05pt;height:96.6pt;flip:y;z-index:251710464" o:connectortype="straight">
            <v:stroke dashstyle="dash"/>
          </v:shape>
        </w:pict>
      </w:r>
      <w:r>
        <w:rPr>
          <w:rFonts w:ascii="Times New Roman" w:hAnsi="Times New Roman"/>
          <w:b/>
          <w:noProof/>
          <w:color w:val="000000"/>
          <w:sz w:val="28"/>
          <w:szCs w:val="28"/>
        </w:rPr>
        <w:pict>
          <v:shape id="_x0000_s1078" type="#_x0000_t32" style="position:absolute;left:0;text-align:left;margin-left:603.7pt;margin-top:5.45pt;width:.05pt;height:95.25pt;flip:y;z-index:251709440" o:connectortype="straight">
            <v:stroke dashstyle="dash"/>
          </v:shape>
        </w:pict>
      </w:r>
      <w:r>
        <w:rPr>
          <w:rFonts w:ascii="Times New Roman" w:hAnsi="Times New Roman"/>
          <w:b/>
          <w:noProof/>
          <w:color w:val="000000"/>
          <w:sz w:val="28"/>
          <w:szCs w:val="28"/>
        </w:rPr>
        <w:pict>
          <v:shape id="_x0000_s1077" type="#_x0000_t32" style="position:absolute;left:0;text-align:left;margin-left:563.2pt;margin-top:5.45pt;width:.05pt;height:94pt;flip:y;z-index:251708416" o:connectortype="straight">
            <v:stroke dashstyle="dash"/>
          </v:shape>
        </w:pict>
      </w:r>
      <w:r>
        <w:rPr>
          <w:rFonts w:ascii="Times New Roman" w:hAnsi="Times New Roman"/>
          <w:b/>
          <w:noProof/>
          <w:color w:val="000000"/>
          <w:sz w:val="28"/>
          <w:szCs w:val="28"/>
        </w:rPr>
        <w:pict>
          <v:shape id="_x0000_s1076" type="#_x0000_t32" style="position:absolute;left:0;text-align:left;margin-left:524.95pt;margin-top:4.1pt;width:.05pt;height:95.35pt;flip:y;z-index:251707392" o:connectortype="straight">
            <v:stroke dashstyle="dash"/>
          </v:shape>
        </w:pict>
      </w:r>
      <w:r>
        <w:rPr>
          <w:rFonts w:ascii="Times New Roman" w:hAnsi="Times New Roman"/>
          <w:b/>
          <w:noProof/>
          <w:color w:val="000000"/>
          <w:sz w:val="28"/>
          <w:szCs w:val="28"/>
        </w:rPr>
        <w:pict>
          <v:shape id="_x0000_s1074" type="#_x0000_t32" style="position:absolute;left:0;text-align:left;margin-left:483.7pt;margin-top:5.45pt;width:.05pt;height:95.25pt;flip:y;z-index:251705344" o:connectortype="straight">
            <v:stroke dashstyle="dash"/>
          </v:shape>
        </w:pict>
      </w:r>
      <w:r>
        <w:rPr>
          <w:rFonts w:ascii="Times New Roman" w:hAnsi="Times New Roman"/>
          <w:b/>
          <w:noProof/>
          <w:color w:val="000000"/>
          <w:sz w:val="28"/>
          <w:szCs w:val="28"/>
        </w:rPr>
        <w:pict>
          <v:shape id="_x0000_s1073" type="#_x0000_t32" style="position:absolute;left:0;text-align:left;margin-left:444.7pt;margin-top:4.1pt;width:.05pt;height:95.35pt;flip:y;z-index:251704320" o:connectortype="straight">
            <v:stroke dashstyle="dash"/>
          </v:shape>
        </w:pict>
      </w:r>
      <w:r>
        <w:rPr>
          <w:rFonts w:ascii="Times New Roman" w:hAnsi="Times New Roman"/>
          <w:b/>
          <w:noProof/>
          <w:color w:val="000000"/>
          <w:sz w:val="28"/>
          <w:szCs w:val="28"/>
        </w:rPr>
        <w:pict>
          <v:shape id="_x0000_s1072" type="#_x0000_t32" style="position:absolute;left:0;text-align:left;margin-left:403.45pt;margin-top:4.1pt;width:.05pt;height:95.35pt;flip:y;z-index:251703296" o:connectortype="straight">
            <v:stroke dashstyle="dash"/>
          </v:shape>
        </w:pict>
      </w:r>
      <w:r>
        <w:rPr>
          <w:rFonts w:ascii="Times New Roman" w:hAnsi="Times New Roman"/>
          <w:b/>
          <w:noProof/>
          <w:color w:val="000000"/>
          <w:sz w:val="28"/>
          <w:szCs w:val="28"/>
        </w:rPr>
        <w:pict>
          <v:shape id="_x0000_s1071" type="#_x0000_t32" style="position:absolute;left:0;text-align:left;margin-left:359.95pt;margin-top:4.1pt;width:.05pt;height:96.6pt;flip:y;z-index:251702272" o:connectortype="straight">
            <v:stroke dashstyle="dash"/>
          </v:shape>
        </w:pict>
      </w:r>
      <w:r>
        <w:rPr>
          <w:rFonts w:ascii="Times New Roman" w:hAnsi="Times New Roman"/>
          <w:b/>
          <w:noProof/>
          <w:color w:val="000000"/>
          <w:sz w:val="28"/>
          <w:szCs w:val="28"/>
        </w:rPr>
        <w:pict>
          <v:shape id="_x0000_s1070" type="#_x0000_t32" style="position:absolute;left:0;text-align:left;margin-left:316.45pt;margin-top:4.1pt;width:.05pt;height:95.35pt;flip:y;z-index:251701248" o:connectortype="straight">
            <v:stroke dashstyle="dash"/>
          </v:shape>
        </w:pict>
      </w:r>
      <w:r>
        <w:rPr>
          <w:rFonts w:ascii="Times New Roman" w:hAnsi="Times New Roman"/>
          <w:b/>
          <w:noProof/>
          <w:color w:val="000000"/>
          <w:sz w:val="28"/>
          <w:szCs w:val="28"/>
        </w:rPr>
        <w:pict>
          <v:shape id="_x0000_s1069" type="#_x0000_t32" style="position:absolute;left:0;text-align:left;margin-left:274.45pt;margin-top:5.45pt;width:.05pt;height:95.25pt;flip:y;z-index:251700224" o:connectortype="straight">
            <v:stroke dashstyle="dash"/>
          </v:shape>
        </w:pict>
      </w:r>
      <w:r>
        <w:rPr>
          <w:rFonts w:ascii="Times New Roman" w:hAnsi="Times New Roman"/>
          <w:b/>
          <w:noProof/>
          <w:color w:val="000000"/>
          <w:sz w:val="28"/>
          <w:szCs w:val="28"/>
        </w:rPr>
        <w:pict>
          <v:shape id="_x0000_s1067" type="#_x0000_t32" style="position:absolute;left:0;text-align:left;margin-left:237.7pt;margin-top:5.45pt;width:.05pt;height:95.25pt;flip:y;z-index:251698176" o:connectortype="straight">
            <v:stroke dashstyle="dash"/>
          </v:shape>
        </w:pict>
      </w:r>
      <w:r>
        <w:rPr>
          <w:rFonts w:ascii="Times New Roman" w:hAnsi="Times New Roman"/>
          <w:b/>
          <w:noProof/>
          <w:color w:val="000000"/>
          <w:sz w:val="28"/>
          <w:szCs w:val="28"/>
        </w:rPr>
        <w:pict>
          <v:shape id="_x0000_s1066" type="#_x0000_t32" style="position:absolute;left:0;text-align:left;margin-left:197.95pt;margin-top:4.1pt;width:.05pt;height:95.35pt;flip:y;z-index:251697152" o:connectortype="straight">
            <v:stroke dashstyle="dash"/>
          </v:shape>
        </w:pict>
      </w:r>
      <w:r>
        <w:rPr>
          <w:rFonts w:ascii="Times New Roman" w:hAnsi="Times New Roman"/>
          <w:b/>
          <w:noProof/>
          <w:color w:val="000000"/>
          <w:sz w:val="28"/>
          <w:szCs w:val="28"/>
        </w:rPr>
        <w:pict>
          <v:shape id="_x0000_s1068" type="#_x0000_t32" style="position:absolute;left:0;text-align:left;margin-left:155.2pt;margin-top:5.45pt;width:.05pt;height:95.25pt;flip:y;z-index:251699200" o:connectortype="straight">
            <v:stroke dashstyle="dash"/>
          </v:shape>
        </w:pict>
      </w:r>
      <w:r>
        <w:rPr>
          <w:rFonts w:ascii="Times New Roman" w:hAnsi="Times New Roman"/>
          <w:b/>
          <w:noProof/>
          <w:color w:val="000000"/>
          <w:sz w:val="28"/>
          <w:szCs w:val="28"/>
        </w:rPr>
        <w:pict>
          <v:shape id="_x0000_s1065" type="#_x0000_t32" style="position:absolute;left:0;text-align:left;margin-left:115.45pt;margin-top:4.5pt;width:.05pt;height:96.2pt;flip:y;z-index:251696128" o:connectortype="straight">
            <v:stroke dashstyle="dash"/>
          </v:shape>
        </w:pict>
      </w:r>
      <w:r>
        <w:rPr>
          <w:rFonts w:ascii="Times New Roman" w:hAnsi="Times New Roman"/>
          <w:b/>
          <w:noProof/>
          <w:color w:val="000000"/>
          <w:sz w:val="28"/>
          <w:szCs w:val="28"/>
        </w:rPr>
        <w:pict>
          <v:shape id="_x0000_s1075" type="#_x0000_t32" style="position:absolute;left:0;text-align:left;margin-left:73.45pt;margin-top:1.8pt;width:0;height:98.9pt;flip:y;z-index:251706368" o:connectortype="straight">
            <v:stroke dashstyle="dash"/>
          </v:shape>
        </w:pict>
      </w:r>
      <w:r>
        <w:rPr>
          <w:rFonts w:ascii="Times New Roman" w:hAnsi="Times New Roman"/>
          <w:b/>
          <w:noProof/>
          <w:color w:val="000000"/>
          <w:sz w:val="28"/>
          <w:szCs w:val="28"/>
        </w:rPr>
        <w:pict>
          <v:shape id="_x0000_s1064" type="#_x0000_t32" style="position:absolute;left:0;text-align:left;margin-left:29.95pt;margin-top:4.5pt;width:.05pt;height:94.95pt;flip:y;z-index:251695104" o:connectortype="straight">
            <v:stroke dashstyle="dash"/>
          </v:shape>
        </w:pict>
      </w:r>
      <w:r>
        <w:rPr>
          <w:rFonts w:ascii="Times New Roman" w:hAnsi="Times New Roman"/>
          <w:b/>
          <w:noProof/>
          <w:color w:val="000000"/>
          <w:sz w:val="28"/>
          <w:szCs w:val="28"/>
        </w:rPr>
        <w:pict>
          <v:shape id="_x0000_s1085" type="#_x0000_t120" style="position:absolute;left:0;text-align:left;margin-left:770.2pt;margin-top:.55pt;width:7.15pt;height:7.15pt;z-index:251716608" fillcolor="black" strokecolor="#f2f2f2" strokeweight="3pt">
            <v:shadow on="t" type="perspective" color="#7f7f7f" opacity=".5" offset="1pt" offset2="-1pt"/>
          </v:shape>
        </w:pict>
      </w:r>
      <w:r>
        <w:rPr>
          <w:rFonts w:ascii="Times New Roman" w:hAnsi="Times New Roman"/>
          <w:b/>
          <w:noProof/>
          <w:color w:val="000000"/>
          <w:sz w:val="28"/>
          <w:szCs w:val="28"/>
        </w:rPr>
        <w:pict>
          <v:shape id="_x0000_s1063" type="#_x0000_t120" style="position:absolute;left:0;text-align:left;margin-left:805.05pt;margin-top:.55pt;width:7.15pt;height:7.15pt;z-index:251694080" fillcolor="black" strokecolor="#f2f2f2" strokeweight="3pt">
            <v:shadow on="t" type="perspective" color="#7f7f7f" opacity=".5" offset="1pt" offset2="-1pt"/>
          </v:shape>
        </w:pict>
      </w:r>
      <w:r>
        <w:rPr>
          <w:rFonts w:ascii="Times New Roman" w:hAnsi="Times New Roman"/>
          <w:b/>
          <w:noProof/>
          <w:color w:val="000000"/>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7" type="#_x0000_t66" style="position:absolute;left:0;text-align:left;margin-left:379.45pt;margin-top:13.2pt;width:83.25pt;height:7.15pt;z-index:251687936"/>
        </w:pict>
      </w:r>
      <w:r>
        <w:rPr>
          <w:rFonts w:ascii="Times New Roman" w:hAnsi="Times New Roman"/>
          <w:b/>
          <w:noProof/>
          <w:color w:val="000000"/>
          <w:sz w:val="28"/>
          <w:szCs w:val="28"/>
        </w:rPr>
        <w:pict>
          <v:shape id="_x0000_s1058" type="#_x0000_t66" style="position:absolute;left:0;text-align:left;margin-left:93.7pt;margin-top:13.2pt;width:83.25pt;height:7.15pt;z-index:251688960"/>
        </w:pict>
      </w:r>
      <w:r>
        <w:rPr>
          <w:rFonts w:ascii="Times New Roman" w:hAnsi="Times New Roman"/>
          <w:b/>
          <w:noProof/>
          <w:color w:val="000000"/>
          <w:sz w:val="28"/>
          <w:szCs w:val="28"/>
        </w:rPr>
        <w:pict>
          <v:shape id="_x0000_s1059" type="#_x0000_t66" style="position:absolute;left:0;text-align:left;margin-left:642.7pt;margin-top:13.2pt;width:83.25pt;height:7.15pt;z-index:251689984"/>
        </w:pict>
      </w:r>
    </w:p>
    <w:p w:rsidR="00F97F77" w:rsidRDefault="00F97F77" w:rsidP="00F97F77">
      <w:pPr>
        <w:spacing w:after="0"/>
        <w:ind w:firstLine="708"/>
        <w:jc w:val="center"/>
        <w:rPr>
          <w:rFonts w:ascii="Times New Roman" w:hAnsi="Times New Roman"/>
          <w:b/>
          <w:color w:val="000000"/>
          <w:sz w:val="28"/>
          <w:szCs w:val="28"/>
        </w:rPr>
      </w:pPr>
    </w:p>
    <w:p w:rsidR="00F97F77" w:rsidRDefault="00407A3A" w:rsidP="00F97F77">
      <w:pPr>
        <w:spacing w:after="0"/>
        <w:ind w:firstLine="708"/>
        <w:jc w:val="center"/>
        <w:rPr>
          <w:rFonts w:ascii="Times New Roman" w:hAnsi="Times New Roman"/>
          <w:b/>
          <w:color w:val="000000"/>
          <w:sz w:val="28"/>
          <w:szCs w:val="28"/>
        </w:rPr>
      </w:pPr>
      <w:r>
        <w:rPr>
          <w:rFonts w:ascii="Times New Roman" w:hAnsi="Times New Roman"/>
          <w:b/>
          <w:noProof/>
          <w:color w:val="000000"/>
          <w:sz w:val="28"/>
          <w:szCs w:val="28"/>
        </w:rPr>
        <w:pict>
          <v:shape id="_x0000_s1056" type="#_x0000_t32" style="position:absolute;left:0;text-align:left;margin-left:-31.7pt;margin-top:17.05pt;width:836.75pt;height:0;z-index:251686912" o:connectortype="straight">
            <v:stroke dashstyle="dash"/>
          </v:shape>
        </w:pict>
      </w:r>
    </w:p>
    <w:p w:rsidR="00F97F77" w:rsidRDefault="00407A3A" w:rsidP="00F97F77">
      <w:pPr>
        <w:spacing w:after="0"/>
        <w:ind w:firstLine="708"/>
        <w:jc w:val="center"/>
        <w:rPr>
          <w:rFonts w:ascii="Times New Roman" w:hAnsi="Times New Roman"/>
          <w:b/>
          <w:color w:val="000000"/>
          <w:sz w:val="28"/>
          <w:szCs w:val="28"/>
        </w:rPr>
      </w:pPr>
      <w:r>
        <w:rPr>
          <w:rFonts w:ascii="Times New Roman" w:hAnsi="Times New Roman"/>
          <w:b/>
          <w:noProof/>
          <w:color w:val="000000"/>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1" type="#_x0000_t13" style="position:absolute;left:0;text-align:left;margin-left:386.2pt;margin-top:13.1pt;width:87.75pt;height:7.15pt;z-index:251692032"/>
        </w:pict>
      </w:r>
      <w:r>
        <w:rPr>
          <w:rFonts w:ascii="Times New Roman" w:hAnsi="Times New Roman"/>
          <w:b/>
          <w:noProof/>
          <w:color w:val="000000"/>
          <w:sz w:val="28"/>
          <w:szCs w:val="28"/>
        </w:rPr>
        <w:pict>
          <v:shape id="_x0000_s1062" type="#_x0000_t13" style="position:absolute;left:0;text-align:left;margin-left:642.7pt;margin-top:13.1pt;width:87.75pt;height:7.15pt;z-index:251693056"/>
        </w:pict>
      </w:r>
      <w:r>
        <w:rPr>
          <w:rFonts w:ascii="Times New Roman" w:hAnsi="Times New Roman"/>
          <w:b/>
          <w:noProof/>
          <w:color w:val="000000"/>
          <w:sz w:val="28"/>
          <w:szCs w:val="28"/>
        </w:rPr>
        <w:pict>
          <v:shape id="_x0000_s1060" type="#_x0000_t13" style="position:absolute;left:0;text-align:left;margin-left:93.7pt;margin-top:8.25pt;width:87.75pt;height:7.15pt;z-index:251691008"/>
        </w:pict>
      </w:r>
    </w:p>
    <w:p w:rsidR="00F97F77" w:rsidRDefault="00F97F77" w:rsidP="00F97F77">
      <w:pPr>
        <w:spacing w:after="0"/>
        <w:ind w:firstLine="708"/>
        <w:jc w:val="center"/>
        <w:rPr>
          <w:rFonts w:ascii="Times New Roman" w:hAnsi="Times New Roman"/>
          <w:b/>
          <w:color w:val="000000"/>
          <w:sz w:val="28"/>
          <w:szCs w:val="28"/>
        </w:rPr>
      </w:pPr>
    </w:p>
    <w:p w:rsidR="00F97F77" w:rsidRDefault="00407A3A" w:rsidP="00F97F77">
      <w:pPr>
        <w:spacing w:after="0"/>
        <w:ind w:firstLine="708"/>
        <w:jc w:val="center"/>
        <w:rPr>
          <w:rFonts w:ascii="Times New Roman" w:hAnsi="Times New Roman"/>
          <w:b/>
          <w:color w:val="000000"/>
          <w:sz w:val="28"/>
          <w:szCs w:val="28"/>
        </w:rPr>
      </w:pPr>
      <w:r>
        <w:rPr>
          <w:rFonts w:ascii="Times New Roman" w:hAnsi="Times New Roman"/>
          <w:b/>
          <w:noProof/>
          <w:color w:val="000000"/>
          <w:sz w:val="28"/>
          <w:szCs w:val="28"/>
        </w:rPr>
        <w:pict>
          <v:shape id="_x0000_s1055" type="#_x0000_t32" style="position:absolute;left:0;text-align:left;margin-left:-31.7pt;margin-top:6.9pt;width:843.9pt;height:.05pt;z-index:251685888" o:connectortype="straight" strokeweight="3pt"/>
        </w:pict>
      </w:r>
      <w:r>
        <w:rPr>
          <w:rFonts w:ascii="Times New Roman" w:hAnsi="Times New Roman"/>
          <w:b/>
          <w:noProof/>
          <w:color w:val="000000"/>
          <w:sz w:val="28"/>
          <w:szCs w:val="28"/>
        </w:rPr>
        <w:pict>
          <v:shape id="_x0000_s1087" type="#_x0000_t32" style="position:absolute;left:0;text-align:left;margin-left:29.95pt;margin-top:8.15pt;width:.05pt;height:25.35pt;z-index:251718656" o:connectortype="straight"/>
        </w:pict>
      </w:r>
      <w:r>
        <w:rPr>
          <w:rFonts w:ascii="Times New Roman" w:hAnsi="Times New Roman"/>
          <w:b/>
          <w:noProof/>
          <w:color w:val="000000"/>
          <w:sz w:val="28"/>
          <w:szCs w:val="28"/>
        </w:rPr>
        <w:pict>
          <v:shape id="_x0000_s1086" type="#_x0000_t32" style="position:absolute;left:0;text-align:left;margin-left:29.95pt;margin-top:13.45pt;width:0;height:0;z-index:251717632" o:connectortype="straight"/>
        </w:pict>
      </w:r>
      <w:r>
        <w:rPr>
          <w:rFonts w:ascii="Times New Roman" w:hAnsi="Times New Roman"/>
          <w:b/>
          <w:noProof/>
          <w:color w:val="000000"/>
          <w:sz w:val="28"/>
          <w:szCs w:val="28"/>
        </w:rPr>
        <w:pict>
          <v:shape id="_x0000_s1083" type="#_x0000_t32" style="position:absolute;left:0;text-align:left;margin-left:359.95pt;margin-top:12.7pt;width:0;height:.75pt;flip:y;z-index:251714560" o:connectortype="straight"/>
        </w:pict>
      </w:r>
    </w:p>
    <w:p w:rsidR="00F97F77" w:rsidRDefault="00407A3A" w:rsidP="00F97F77">
      <w:pPr>
        <w:spacing w:after="0"/>
        <w:ind w:firstLine="708"/>
        <w:jc w:val="right"/>
        <w:rPr>
          <w:rFonts w:ascii="Times New Roman" w:hAnsi="Times New Roman"/>
          <w:b/>
          <w:color w:val="000000"/>
          <w:sz w:val="28"/>
          <w:szCs w:val="28"/>
        </w:rPr>
      </w:pPr>
      <w:r>
        <w:rPr>
          <w:rFonts w:ascii="Times New Roman" w:hAnsi="Times New Roman"/>
          <w:b/>
          <w:noProof/>
          <w:color w:val="000000"/>
          <w:sz w:val="28"/>
          <w:szCs w:val="28"/>
        </w:rPr>
        <w:pict>
          <v:rect id="_x0000_s1088" style="position:absolute;left:0;text-align:left;margin-left:12.75pt;margin-top:14.95pt;width:33.75pt;height:23.25pt;z-index:251719680">
            <v:textbox>
              <w:txbxContent>
                <w:p w:rsidR="00F97F77" w:rsidRPr="0088785D" w:rsidRDefault="00F97F77" w:rsidP="00F97F77">
                  <w:pPr>
                    <w:jc w:val="center"/>
                    <w:rPr>
                      <w:rFonts w:ascii="Times New Roman" w:hAnsi="Times New Roman"/>
                      <w:sz w:val="28"/>
                      <w:szCs w:val="28"/>
                    </w:rPr>
                  </w:pPr>
                  <w:r w:rsidRPr="0088785D">
                    <w:rPr>
                      <w:rFonts w:ascii="Times New Roman" w:hAnsi="Times New Roman"/>
                      <w:sz w:val="28"/>
                      <w:szCs w:val="28"/>
                    </w:rPr>
                    <w:t>1</w:t>
                  </w:r>
                </w:p>
              </w:txbxContent>
            </v:textbox>
          </v:rect>
        </w:pict>
      </w:r>
    </w:p>
    <w:p w:rsidR="00F97F77" w:rsidRDefault="00F97F77" w:rsidP="00F97F77">
      <w:pPr>
        <w:spacing w:after="0"/>
        <w:ind w:firstLine="708"/>
        <w:jc w:val="right"/>
        <w:rPr>
          <w:rFonts w:ascii="Times New Roman" w:hAnsi="Times New Roman"/>
          <w:b/>
          <w:color w:val="000000"/>
          <w:sz w:val="28"/>
          <w:szCs w:val="28"/>
        </w:rPr>
      </w:pPr>
      <w:r>
        <w:rPr>
          <w:rFonts w:ascii="Times New Roman" w:hAnsi="Times New Roman"/>
          <w:b/>
          <w:color w:val="000000"/>
          <w:sz w:val="28"/>
          <w:szCs w:val="28"/>
        </w:rPr>
        <w:t>слева по ходу километража</w:t>
      </w:r>
    </w:p>
    <w:p w:rsidR="00F97F77" w:rsidRDefault="00F97F77" w:rsidP="00F97F77">
      <w:pPr>
        <w:spacing w:after="0"/>
        <w:ind w:firstLine="708"/>
        <w:jc w:val="right"/>
        <w:rPr>
          <w:rFonts w:ascii="Times New Roman" w:hAnsi="Times New Roman"/>
          <w:b/>
          <w:color w:val="000000"/>
          <w:sz w:val="28"/>
          <w:szCs w:val="28"/>
        </w:rPr>
      </w:pPr>
    </w:p>
    <w:p w:rsidR="00F97F77" w:rsidRDefault="00F97F77" w:rsidP="00F97F77">
      <w:pPr>
        <w:spacing w:after="0"/>
        <w:ind w:firstLine="708"/>
        <w:jc w:val="center"/>
        <w:rPr>
          <w:rFonts w:ascii="Times New Roman" w:hAnsi="Times New Roman"/>
          <w:b/>
          <w:color w:val="000000"/>
          <w:sz w:val="28"/>
          <w:szCs w:val="28"/>
        </w:rPr>
      </w:pPr>
    </w:p>
    <w:p w:rsidR="00F97F77" w:rsidRPr="002D498B" w:rsidRDefault="00F97F77" w:rsidP="00F97F77">
      <w:pPr>
        <w:rPr>
          <w:rFonts w:ascii="Times New Roman" w:hAnsi="Times New Roman"/>
          <w:b/>
          <w:sz w:val="28"/>
          <w:szCs w:val="28"/>
        </w:rPr>
      </w:pPr>
      <w:r w:rsidRPr="002D498B">
        <w:rPr>
          <w:rFonts w:ascii="Times New Roman" w:hAnsi="Times New Roman"/>
          <w:b/>
          <w:sz w:val="28"/>
          <w:szCs w:val="28"/>
        </w:rPr>
        <w:t xml:space="preserve">                 15 км. + 800 м. слева по ходу километража</w:t>
      </w:r>
    </w:p>
    <w:p w:rsidR="00F97F77" w:rsidRDefault="00F97F77" w:rsidP="00F97F77">
      <w:pPr>
        <w:pStyle w:val="a9"/>
        <w:jc w:val="both"/>
        <w:rPr>
          <w:sz w:val="28"/>
          <w:szCs w:val="28"/>
        </w:rPr>
      </w:pPr>
      <w:r>
        <w:rPr>
          <w:b/>
        </w:rPr>
        <w:t xml:space="preserve">        </w:t>
      </w:r>
      <w:r w:rsidRPr="0079233F">
        <w:rPr>
          <w:sz w:val="28"/>
          <w:szCs w:val="28"/>
        </w:rPr>
        <w:t>Тип конструкции:</w:t>
      </w:r>
      <w:r>
        <w:rPr>
          <w:sz w:val="28"/>
          <w:szCs w:val="28"/>
        </w:rPr>
        <w:t xml:space="preserve"> </w:t>
      </w:r>
      <w:r>
        <w:rPr>
          <w:b/>
          <w:sz w:val="28"/>
          <w:szCs w:val="28"/>
        </w:rPr>
        <w:t>отдельно стоящая, двухсторонняя рекламная конструкция</w:t>
      </w:r>
    </w:p>
    <w:p w:rsidR="00F97F77" w:rsidRPr="0079233F" w:rsidRDefault="00F97F77" w:rsidP="00F97F77">
      <w:pPr>
        <w:pStyle w:val="a9"/>
        <w:jc w:val="both"/>
        <w:rPr>
          <w:b/>
          <w:bCs/>
          <w:sz w:val="28"/>
          <w:szCs w:val="28"/>
        </w:rPr>
      </w:pPr>
      <w:r>
        <w:rPr>
          <w:bCs/>
          <w:sz w:val="28"/>
          <w:szCs w:val="28"/>
        </w:rPr>
        <w:t xml:space="preserve">           Общий р</w:t>
      </w:r>
      <w:r w:rsidRPr="0079233F">
        <w:rPr>
          <w:bCs/>
          <w:sz w:val="28"/>
          <w:szCs w:val="28"/>
        </w:rPr>
        <w:t xml:space="preserve">азмер конструкции: </w:t>
      </w:r>
      <w:r>
        <w:rPr>
          <w:b/>
          <w:bCs/>
          <w:sz w:val="28"/>
          <w:szCs w:val="28"/>
        </w:rPr>
        <w:t>6,0 м. х 3,0 м.</w:t>
      </w:r>
    </w:p>
    <w:p w:rsidR="00F97F77" w:rsidRDefault="00F97F77" w:rsidP="00F97F77">
      <w:pPr>
        <w:pStyle w:val="2"/>
        <w:jc w:val="both"/>
        <w:rPr>
          <w:b/>
          <w:bCs/>
          <w:sz w:val="28"/>
          <w:szCs w:val="28"/>
        </w:rPr>
      </w:pPr>
      <w:r>
        <w:rPr>
          <w:bCs/>
          <w:sz w:val="28"/>
          <w:szCs w:val="28"/>
        </w:rPr>
        <w:t xml:space="preserve">           </w:t>
      </w:r>
      <w:r w:rsidRPr="0079233F">
        <w:rPr>
          <w:bCs/>
          <w:sz w:val="28"/>
          <w:szCs w:val="28"/>
        </w:rPr>
        <w:t xml:space="preserve">Общая площадь информационного поля конструкции: </w:t>
      </w:r>
      <w:r>
        <w:rPr>
          <w:b/>
          <w:bCs/>
          <w:sz w:val="28"/>
          <w:szCs w:val="28"/>
        </w:rPr>
        <w:t>36 кв.м.</w:t>
      </w:r>
    </w:p>
    <w:p w:rsidR="00F97F77" w:rsidRDefault="00F97F77" w:rsidP="00F97F77">
      <w:pPr>
        <w:spacing w:after="0"/>
        <w:rPr>
          <w:sz w:val="20"/>
          <w:szCs w:val="20"/>
        </w:rPr>
      </w:pPr>
    </w:p>
    <w:p w:rsidR="00F97F77" w:rsidRDefault="00F97F77" w:rsidP="00F97F77">
      <w:pPr>
        <w:spacing w:after="0"/>
        <w:rPr>
          <w:sz w:val="20"/>
          <w:szCs w:val="20"/>
        </w:rPr>
      </w:pPr>
    </w:p>
    <w:p w:rsidR="00F97F77" w:rsidRDefault="00F97F77" w:rsidP="00F97F77">
      <w:pPr>
        <w:spacing w:after="0"/>
        <w:rPr>
          <w:sz w:val="20"/>
          <w:szCs w:val="20"/>
        </w:rPr>
      </w:pPr>
    </w:p>
    <w:p w:rsidR="00F97F77" w:rsidRDefault="00F97F77" w:rsidP="00F97F77">
      <w:pPr>
        <w:spacing w:after="0"/>
        <w:rPr>
          <w:sz w:val="20"/>
          <w:szCs w:val="20"/>
        </w:rPr>
      </w:pPr>
    </w:p>
    <w:p w:rsidR="00891403" w:rsidRDefault="00891403" w:rsidP="00F97F77">
      <w:pPr>
        <w:spacing w:after="0"/>
        <w:rPr>
          <w:sz w:val="20"/>
          <w:szCs w:val="20"/>
        </w:rPr>
      </w:pPr>
    </w:p>
    <w:p w:rsidR="00891403" w:rsidRDefault="00891403" w:rsidP="00F97F77">
      <w:pPr>
        <w:spacing w:after="0"/>
        <w:rPr>
          <w:sz w:val="20"/>
          <w:szCs w:val="20"/>
        </w:rPr>
      </w:pPr>
    </w:p>
    <w:p w:rsidR="00F97F77" w:rsidRDefault="00F97F77" w:rsidP="00F97F77">
      <w:pPr>
        <w:spacing w:after="0"/>
        <w:rPr>
          <w:sz w:val="20"/>
          <w:szCs w:val="20"/>
        </w:rPr>
      </w:pPr>
    </w:p>
    <w:p w:rsidR="00F97F77" w:rsidRPr="00F97F77" w:rsidRDefault="00F97F77" w:rsidP="00F97F77">
      <w:pPr>
        <w:spacing w:after="0" w:line="240" w:lineRule="auto"/>
        <w:ind w:left="7797"/>
        <w:rPr>
          <w:rFonts w:ascii="Times New Roman" w:hAnsi="Times New Roman" w:cs="Times New Roman"/>
          <w:sz w:val="20"/>
          <w:szCs w:val="20"/>
        </w:rPr>
      </w:pPr>
      <w:r w:rsidRPr="00F97F77">
        <w:rPr>
          <w:rFonts w:ascii="Times New Roman" w:hAnsi="Times New Roman" w:cs="Times New Roman"/>
          <w:sz w:val="20"/>
          <w:szCs w:val="20"/>
        </w:rPr>
        <w:lastRenderedPageBreak/>
        <w:t xml:space="preserve">Приложение № 25 к карте размещения </w:t>
      </w:r>
    </w:p>
    <w:p w:rsidR="00F97F77" w:rsidRPr="00F97F77" w:rsidRDefault="00F97F77" w:rsidP="00F97F77">
      <w:pPr>
        <w:spacing w:after="0" w:line="240" w:lineRule="auto"/>
        <w:ind w:left="7797"/>
        <w:rPr>
          <w:rFonts w:ascii="Times New Roman" w:hAnsi="Times New Roman" w:cs="Times New Roman"/>
          <w:sz w:val="20"/>
          <w:szCs w:val="20"/>
        </w:rPr>
      </w:pPr>
      <w:r w:rsidRPr="00F97F77">
        <w:rPr>
          <w:rFonts w:ascii="Times New Roman" w:hAnsi="Times New Roman" w:cs="Times New Roman"/>
          <w:sz w:val="20"/>
          <w:szCs w:val="20"/>
        </w:rPr>
        <w:t>рекламных конструкций на территории Мясниковского района</w:t>
      </w:r>
    </w:p>
    <w:p w:rsidR="00F97F77" w:rsidRDefault="00F97F77" w:rsidP="00F97F77">
      <w:pPr>
        <w:spacing w:after="0" w:line="240" w:lineRule="auto"/>
        <w:jc w:val="center"/>
        <w:rPr>
          <w:rFonts w:ascii="Times New Roman" w:hAnsi="Times New Roman" w:cs="Times New Roman"/>
          <w:b/>
        </w:rPr>
      </w:pPr>
      <w:r w:rsidRPr="00322036">
        <w:rPr>
          <w:rFonts w:ascii="Times New Roman" w:hAnsi="Times New Roman" w:cs="Times New Roman"/>
          <w:b/>
        </w:rPr>
        <w:t>вдоль автодороги «г. Ростов-на-Дону – сл. Родионово-Несветайская – г. Новошахтинск» - х. Ленинаван – а/д «г. Ростов – на – Дону - Таганрог» (до границы с Украиной)</w:t>
      </w:r>
    </w:p>
    <w:p w:rsidR="0074643A" w:rsidRDefault="00407A3A" w:rsidP="0074643A">
      <w:r>
        <w:rPr>
          <w:noProof/>
        </w:rPr>
        <w:pict>
          <v:shape id="_x0000_s1099" type="#_x0000_t62" style="position:absolute;margin-left:119.2pt;margin-top:150.65pt;width:200.4pt;height:76.2pt;z-index:251728896" adj="22791,-22876">
            <v:textbox>
              <w:txbxContent>
                <w:p w:rsidR="0074643A" w:rsidRPr="002302B7" w:rsidRDefault="0074643A" w:rsidP="0074643A">
                  <w:pPr>
                    <w:jc w:val="both"/>
                    <w:rPr>
                      <w:rFonts w:ascii="Times New Roman" w:hAnsi="Times New Roman" w:cs="Times New Roman"/>
                      <w:sz w:val="20"/>
                      <w:szCs w:val="20"/>
                    </w:rPr>
                  </w:pPr>
                  <w:r>
                    <w:rPr>
                      <w:rFonts w:ascii="Times New Roman" w:hAnsi="Times New Roman" w:cs="Times New Roman"/>
                      <w:sz w:val="20"/>
                      <w:szCs w:val="20"/>
                    </w:rPr>
                    <w:t>4</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620</w:t>
                  </w:r>
                  <w:r w:rsidRPr="002302B7">
                    <w:rPr>
                      <w:rFonts w:ascii="Times New Roman" w:hAnsi="Times New Roman" w:cs="Times New Roman"/>
                      <w:sz w:val="20"/>
                      <w:szCs w:val="20"/>
                    </w:rPr>
                    <w:t xml:space="preserve"> м. </w:t>
                  </w:r>
                  <w:r>
                    <w:rPr>
                      <w:rFonts w:ascii="Times New Roman" w:hAnsi="Times New Roman" w:cs="Times New Roman"/>
                      <w:sz w:val="20"/>
                      <w:szCs w:val="20"/>
                    </w:rPr>
                    <w:t>автодороги «г. Ростов-на-Дону – сл. Родионово-Несветайская – г. Новошахтинск» - х. Ленинаван – а/д «Ростов –на – Дону - Таганрог» (до гр. с Украиной),</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справа</w:t>
                  </w:r>
                </w:p>
                <w:p w:rsidR="0074643A" w:rsidRDefault="0074643A" w:rsidP="0074643A"/>
              </w:txbxContent>
            </v:textbox>
          </v:shape>
        </w:pict>
      </w:r>
      <w:r>
        <w:rPr>
          <w:noProof/>
        </w:rPr>
        <w:pict>
          <v:shape id="_x0000_s1102" type="#_x0000_t62" style="position:absolute;margin-left:432.35pt;margin-top:103.8pt;width:175.05pt;height:85.65pt;z-index:251731968" adj="99,-9205">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550</w:t>
                  </w:r>
                  <w:r w:rsidRPr="002302B7">
                    <w:rPr>
                      <w:rFonts w:ascii="Times New Roman" w:hAnsi="Times New Roman" w:cs="Times New Roman"/>
                      <w:sz w:val="20"/>
                      <w:szCs w:val="20"/>
                    </w:rPr>
                    <w:t xml:space="preserve"> м. </w:t>
                  </w:r>
                  <w:r>
                    <w:rPr>
                      <w:rFonts w:ascii="Times New Roman" w:hAnsi="Times New Roman" w:cs="Times New Roman"/>
                      <w:sz w:val="20"/>
                      <w:szCs w:val="20"/>
                    </w:rPr>
                    <w:t>автодороги «г. Ростов-на-Дону – сл. Родионово-Несветайская – г. Новошахтинск» - х. Ленинаван – а/д «Ростов –на – Дону - Таганрог» (до гр. с Украиной),</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справа</w:t>
                  </w:r>
                </w:p>
                <w:p w:rsidR="0074643A" w:rsidRDefault="0074643A" w:rsidP="0074643A"/>
              </w:txbxContent>
            </v:textbox>
          </v:shape>
        </w:pict>
      </w:r>
      <w:r>
        <w:rPr>
          <w:noProof/>
        </w:rPr>
        <w:pict>
          <v:shape id="_x0000_s1101" type="#_x0000_t62" style="position:absolute;margin-left:323.65pt;margin-top:220.6pt;width:214.65pt;height:47.55pt;flip:x;z-index:251730944" adj="10842,-69684">
            <v:textbox style="mso-next-textbox:#_x0000_s1101">
              <w:txbxContent>
                <w:p w:rsidR="0074643A" w:rsidRPr="00931885" w:rsidRDefault="0074643A" w:rsidP="0074643A">
                  <w:pPr>
                    <w:spacing w:line="240" w:lineRule="auto"/>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Pr>
                      <w:rFonts w:ascii="Times New Roman" w:hAnsi="Times New Roman" w:cs="Times New Roman"/>
                      <w:sz w:val="20"/>
                      <w:szCs w:val="20"/>
                    </w:rPr>
                    <w:t>1</w:t>
                  </w:r>
                  <w:r w:rsidRPr="00931885">
                    <w:rPr>
                      <w:rFonts w:ascii="Times New Roman" w:hAnsi="Times New Roman" w:cs="Times New Roman"/>
                      <w:sz w:val="20"/>
                      <w:szCs w:val="20"/>
                    </w:rPr>
                    <w:t>,</w:t>
                  </w:r>
                  <w:r>
                    <w:rPr>
                      <w:rFonts w:ascii="Times New Roman" w:hAnsi="Times New Roman" w:cs="Times New Roman"/>
                      <w:sz w:val="20"/>
                      <w:szCs w:val="20"/>
                    </w:rPr>
                    <w:t>7</w:t>
                  </w:r>
                  <w:r w:rsidRPr="00931885">
                    <w:rPr>
                      <w:rFonts w:ascii="Times New Roman" w:hAnsi="Times New Roman" w:cs="Times New Roman"/>
                      <w:sz w:val="20"/>
                      <w:szCs w:val="20"/>
                    </w:rPr>
                    <w:t xml:space="preserve"> м.  х </w:t>
                  </w:r>
                  <w:r>
                    <w:rPr>
                      <w:rFonts w:ascii="Times New Roman" w:hAnsi="Times New Roman" w:cs="Times New Roman"/>
                      <w:sz w:val="20"/>
                      <w:szCs w:val="20"/>
                    </w:rPr>
                    <w:t>1</w:t>
                  </w:r>
                  <w:r w:rsidRPr="00931885">
                    <w:rPr>
                      <w:rFonts w:ascii="Times New Roman" w:hAnsi="Times New Roman" w:cs="Times New Roman"/>
                      <w:sz w:val="20"/>
                      <w:szCs w:val="20"/>
                    </w:rPr>
                    <w:t>,</w:t>
                  </w:r>
                  <w:r>
                    <w:rPr>
                      <w:rFonts w:ascii="Times New Roman" w:hAnsi="Times New Roman" w:cs="Times New Roman"/>
                      <w:sz w:val="20"/>
                      <w:szCs w:val="20"/>
                    </w:rPr>
                    <w:t>85</w:t>
                  </w:r>
                  <w:r w:rsidRPr="00931885">
                    <w:rPr>
                      <w:rFonts w:ascii="Times New Roman" w:hAnsi="Times New Roman" w:cs="Times New Roman"/>
                      <w:sz w:val="20"/>
                      <w:szCs w:val="20"/>
                    </w:rPr>
                    <w:t xml:space="preserve"> м.</w:t>
                  </w:r>
                </w:p>
              </w:txbxContent>
            </v:textbox>
          </v:shape>
        </w:pict>
      </w:r>
      <w:r>
        <w:rPr>
          <w:noProof/>
        </w:rPr>
        <w:pict>
          <v:shape id="_x0000_s1103" type="#_x0000_t62" style="position:absolute;margin-left:595.4pt;margin-top:4.6pt;width:132.45pt;height:104.05pt;z-index:251732992" adj="-5577,3238">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330</w:t>
                  </w:r>
                  <w:r w:rsidRPr="002302B7">
                    <w:rPr>
                      <w:rFonts w:ascii="Times New Roman" w:hAnsi="Times New Roman" w:cs="Times New Roman"/>
                      <w:sz w:val="20"/>
                      <w:szCs w:val="20"/>
                    </w:rPr>
                    <w:t xml:space="preserve"> м. </w:t>
                  </w:r>
                  <w:r>
                    <w:rPr>
                      <w:rFonts w:ascii="Times New Roman" w:hAnsi="Times New Roman" w:cs="Times New Roman"/>
                      <w:sz w:val="20"/>
                      <w:szCs w:val="20"/>
                    </w:rPr>
                    <w:t>автодороги «г. Ростов-на-Дону – сл. Родионово-Несветайская – г. Новошахтинск» - х. Ленинаван – а/д «Ростов –на – Дону - Таганрог» (до гр. с Украиной),</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слева</w:t>
                  </w:r>
                </w:p>
                <w:p w:rsidR="0074643A" w:rsidRDefault="0074643A" w:rsidP="0074643A"/>
              </w:txbxContent>
            </v:textbox>
          </v:shape>
        </w:pict>
      </w:r>
      <w:r>
        <w:rPr>
          <w:noProof/>
        </w:rPr>
        <w:pict>
          <v:shape id="_x0000_s1104" type="#_x0000_t62" style="position:absolute;margin-left:231.3pt;margin-top:.55pt;width:286.65pt;height:38.05pt;flip:x;z-index:251734016" adj="-3282,11438">
            <v:textbox style="mso-next-textbox:#_x0000_s1104">
              <w:txbxContent>
                <w:p w:rsidR="0074643A" w:rsidRPr="00931885" w:rsidRDefault="0074643A" w:rsidP="0074643A">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Pr>
                      <w:rFonts w:ascii="Times New Roman" w:hAnsi="Times New Roman" w:cs="Times New Roman"/>
                      <w:sz w:val="20"/>
                      <w:szCs w:val="20"/>
                    </w:rPr>
                    <w:t>1,5</w:t>
                  </w:r>
                  <w:r w:rsidRPr="00931885">
                    <w:rPr>
                      <w:rFonts w:ascii="Times New Roman" w:hAnsi="Times New Roman" w:cs="Times New Roman"/>
                      <w:sz w:val="20"/>
                      <w:szCs w:val="20"/>
                    </w:rPr>
                    <w:t xml:space="preserve"> м.  х </w:t>
                  </w:r>
                  <w:r>
                    <w:rPr>
                      <w:rFonts w:ascii="Times New Roman" w:hAnsi="Times New Roman" w:cs="Times New Roman"/>
                      <w:sz w:val="20"/>
                      <w:szCs w:val="20"/>
                    </w:rPr>
                    <w:t>1</w:t>
                  </w:r>
                  <w:r w:rsidRPr="00931885">
                    <w:rPr>
                      <w:rFonts w:ascii="Times New Roman" w:hAnsi="Times New Roman" w:cs="Times New Roman"/>
                      <w:sz w:val="20"/>
                      <w:szCs w:val="20"/>
                    </w:rPr>
                    <w:t>,</w:t>
                  </w:r>
                  <w:r>
                    <w:rPr>
                      <w:rFonts w:ascii="Times New Roman" w:hAnsi="Times New Roman" w:cs="Times New Roman"/>
                      <w:sz w:val="20"/>
                      <w:szCs w:val="20"/>
                    </w:rPr>
                    <w:t>5</w:t>
                  </w:r>
                  <w:r w:rsidRPr="00931885">
                    <w:rPr>
                      <w:rFonts w:ascii="Times New Roman" w:hAnsi="Times New Roman" w:cs="Times New Roman"/>
                      <w:sz w:val="20"/>
                      <w:szCs w:val="20"/>
                    </w:rPr>
                    <w:t xml:space="preserve"> м.</w:t>
                  </w:r>
                </w:p>
              </w:txbxContent>
            </v:textbox>
          </v:shape>
        </w:pict>
      </w:r>
      <w:r>
        <w:rPr>
          <w:noProof/>
        </w:rPr>
        <w:pict>
          <v:shape id="_x0000_s1097" type="#_x0000_t32" style="position:absolute;margin-left:432.35pt;margin-top:57.55pt;width:0;height:9.5pt;z-index:251726848" o:connectortype="straight"/>
        </w:pict>
      </w:r>
      <w:r>
        <w:rPr>
          <w:noProof/>
        </w:rPr>
        <w:pict>
          <v:rect id="_x0000_s1094" style="position:absolute;margin-left:425.55pt;margin-top:44.7pt;width:12.9pt;height:11.55pt;z-index:251723776"/>
        </w:pict>
      </w:r>
      <w:r>
        <w:rPr>
          <w:noProof/>
        </w:rPr>
        <w:pict>
          <v:shape id="_x0000_s1100" type="#_x0000_t62" style="position:absolute;margin-left:52.45pt;margin-top:76.6pt;width:192.2pt;height:50.1pt;z-index:251729920" adj="31417,-2953">
            <v:textbox style="mso-next-textbox:#_x0000_s1100">
              <w:txbxContent>
                <w:p w:rsidR="0074643A" w:rsidRPr="00931885" w:rsidRDefault="0074643A" w:rsidP="0074643A">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Pr>
                      <w:rFonts w:ascii="Times New Roman" w:hAnsi="Times New Roman" w:cs="Times New Roman"/>
                      <w:sz w:val="20"/>
                      <w:szCs w:val="20"/>
                    </w:rPr>
                    <w:t>1</w:t>
                  </w:r>
                  <w:r w:rsidRPr="00931885">
                    <w:rPr>
                      <w:rFonts w:ascii="Times New Roman" w:hAnsi="Times New Roman" w:cs="Times New Roman"/>
                      <w:sz w:val="20"/>
                      <w:szCs w:val="20"/>
                    </w:rPr>
                    <w:t xml:space="preserve">,0 м.  х </w:t>
                  </w:r>
                  <w:r>
                    <w:rPr>
                      <w:rFonts w:ascii="Times New Roman" w:hAnsi="Times New Roman" w:cs="Times New Roman"/>
                      <w:sz w:val="20"/>
                      <w:szCs w:val="20"/>
                    </w:rPr>
                    <w:t>1</w:t>
                  </w:r>
                  <w:r w:rsidRPr="00931885">
                    <w:rPr>
                      <w:rFonts w:ascii="Times New Roman" w:hAnsi="Times New Roman" w:cs="Times New Roman"/>
                      <w:sz w:val="20"/>
                      <w:szCs w:val="20"/>
                    </w:rPr>
                    <w:t>,</w:t>
                  </w:r>
                  <w:r>
                    <w:rPr>
                      <w:rFonts w:ascii="Times New Roman" w:hAnsi="Times New Roman" w:cs="Times New Roman"/>
                      <w:sz w:val="20"/>
                      <w:szCs w:val="20"/>
                    </w:rPr>
                    <w:t>5</w:t>
                  </w:r>
                  <w:r w:rsidRPr="00931885">
                    <w:rPr>
                      <w:rFonts w:ascii="Times New Roman" w:hAnsi="Times New Roman" w:cs="Times New Roman"/>
                      <w:sz w:val="20"/>
                      <w:szCs w:val="20"/>
                    </w:rPr>
                    <w:t xml:space="preserve"> м.</w:t>
                  </w:r>
                </w:p>
              </w:txbxContent>
            </v:textbox>
          </v:shape>
        </w:pict>
      </w:r>
      <w:r>
        <w:rPr>
          <w:noProof/>
        </w:rPr>
        <w:pict>
          <v:shape id="_x0000_s1096" type="#_x0000_t32" style="position:absolute;margin-left:331.15pt;margin-top:61.65pt;width:0;height:8.15pt;z-index:251725824" o:connectortype="straight"/>
        </w:pict>
      </w:r>
      <w:r>
        <w:rPr>
          <w:noProof/>
        </w:rPr>
        <w:pict>
          <v:rect id="_x0000_s1095" style="position:absolute;margin-left:323.65pt;margin-top:48.1pt;width:15.65pt;height:13.55pt;z-index:251724800"/>
        </w:pict>
      </w:r>
      <w:r>
        <w:rPr>
          <w:noProof/>
        </w:rPr>
        <w:pict>
          <v:shape id="_x0000_s1098" type="#_x0000_t32" style="position:absolute;margin-left:560.75pt;margin-top:14.1pt;width:0;height:8.15pt;z-index:251727872" o:connectortype="straight"/>
        </w:pict>
      </w:r>
      <w:r>
        <w:rPr>
          <w:noProof/>
        </w:rPr>
        <w:pict>
          <v:rect id="_x0000_s1093" style="position:absolute;margin-left:554.6pt;margin-top:4.6pt;width:12.95pt;height:9.5pt;z-index:251722752"/>
        </w:pict>
      </w:r>
      <w:r w:rsidR="0074643A">
        <w:rPr>
          <w:noProof/>
        </w:rPr>
        <w:drawing>
          <wp:inline distT="0" distB="0" distL="0" distR="0">
            <wp:extent cx="9245719" cy="5658928"/>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247505" cy="5660021"/>
                    </a:xfrm>
                    <a:prstGeom prst="rect">
                      <a:avLst/>
                    </a:prstGeom>
                    <a:noFill/>
                    <a:ln w="9525">
                      <a:noFill/>
                      <a:miter lim="800000"/>
                      <a:headEnd/>
                      <a:tailEnd/>
                    </a:ln>
                  </pic:spPr>
                </pic:pic>
              </a:graphicData>
            </a:graphic>
          </wp:inline>
        </w:drawing>
      </w:r>
    </w:p>
    <w:p w:rsidR="0074643A" w:rsidRPr="00415961" w:rsidRDefault="0074643A" w:rsidP="0074643A">
      <w:pPr>
        <w:spacing w:after="0" w:line="240" w:lineRule="auto"/>
        <w:ind w:left="8505"/>
        <w:rPr>
          <w:rFonts w:ascii="Times New Roman" w:hAnsi="Times New Roman" w:cs="Times New Roman"/>
          <w:sz w:val="20"/>
          <w:szCs w:val="20"/>
        </w:rPr>
      </w:pPr>
      <w:r w:rsidRPr="00415961">
        <w:rPr>
          <w:rFonts w:ascii="Times New Roman" w:hAnsi="Times New Roman" w:cs="Times New Roman"/>
          <w:sz w:val="20"/>
          <w:szCs w:val="20"/>
        </w:rPr>
        <w:lastRenderedPageBreak/>
        <w:t>Приложение № 26</w:t>
      </w:r>
      <w:r w:rsidRPr="0074643A">
        <w:rPr>
          <w:rFonts w:ascii="Times New Roman" w:hAnsi="Times New Roman" w:cs="Times New Roman"/>
          <w:sz w:val="20"/>
          <w:szCs w:val="20"/>
        </w:rPr>
        <w:t xml:space="preserve"> </w:t>
      </w:r>
      <w:r w:rsidRPr="00415961">
        <w:rPr>
          <w:rFonts w:ascii="Times New Roman" w:hAnsi="Times New Roman" w:cs="Times New Roman"/>
          <w:sz w:val="20"/>
          <w:szCs w:val="20"/>
        </w:rPr>
        <w:t xml:space="preserve">к карте размещения </w:t>
      </w:r>
    </w:p>
    <w:p w:rsidR="0074643A" w:rsidRDefault="0074643A" w:rsidP="0074643A">
      <w:pPr>
        <w:spacing w:after="0" w:line="240" w:lineRule="auto"/>
        <w:ind w:left="8505"/>
        <w:rPr>
          <w:rFonts w:ascii="Times New Roman" w:hAnsi="Times New Roman" w:cs="Times New Roman"/>
          <w:sz w:val="20"/>
          <w:szCs w:val="20"/>
        </w:rPr>
      </w:pPr>
      <w:r w:rsidRPr="00415961">
        <w:rPr>
          <w:rFonts w:ascii="Times New Roman" w:hAnsi="Times New Roman" w:cs="Times New Roman"/>
          <w:sz w:val="20"/>
          <w:szCs w:val="20"/>
        </w:rPr>
        <w:t>рекламных конструкций</w:t>
      </w:r>
      <w:r w:rsidRPr="0074643A">
        <w:rPr>
          <w:rFonts w:ascii="Times New Roman" w:hAnsi="Times New Roman" w:cs="Times New Roman"/>
          <w:sz w:val="20"/>
          <w:szCs w:val="20"/>
        </w:rPr>
        <w:t xml:space="preserve"> </w:t>
      </w:r>
      <w:r w:rsidRPr="00415961">
        <w:rPr>
          <w:rFonts w:ascii="Times New Roman" w:hAnsi="Times New Roman" w:cs="Times New Roman"/>
          <w:sz w:val="20"/>
          <w:szCs w:val="20"/>
        </w:rPr>
        <w:t>на территории Мясниковского района</w:t>
      </w:r>
    </w:p>
    <w:p w:rsidR="0074643A" w:rsidRPr="00415961" w:rsidRDefault="0074643A" w:rsidP="0074643A">
      <w:pPr>
        <w:spacing w:after="0" w:line="240" w:lineRule="auto"/>
        <w:ind w:left="8505"/>
        <w:rPr>
          <w:rFonts w:ascii="Times New Roman" w:hAnsi="Times New Roman" w:cs="Times New Roman"/>
          <w:sz w:val="20"/>
          <w:szCs w:val="20"/>
        </w:rPr>
      </w:pPr>
    </w:p>
    <w:p w:rsidR="0074643A" w:rsidRPr="00415961" w:rsidRDefault="0074643A" w:rsidP="0074643A">
      <w:pPr>
        <w:pStyle w:val="a5"/>
        <w:jc w:val="center"/>
        <w:rPr>
          <w:rFonts w:ascii="Times New Roman" w:hAnsi="Times New Roman" w:cs="Times New Roman"/>
          <w:b/>
          <w:sz w:val="28"/>
          <w:szCs w:val="28"/>
        </w:rPr>
      </w:pPr>
      <w:r w:rsidRPr="00415961">
        <w:rPr>
          <w:rFonts w:ascii="Times New Roman" w:hAnsi="Times New Roman" w:cs="Times New Roman"/>
          <w:b/>
          <w:sz w:val="28"/>
          <w:szCs w:val="28"/>
        </w:rPr>
        <w:t>Старое направление автодороги М-23 «г.</w:t>
      </w:r>
      <w:r>
        <w:rPr>
          <w:rFonts w:ascii="Times New Roman" w:hAnsi="Times New Roman" w:cs="Times New Roman"/>
          <w:b/>
          <w:sz w:val="28"/>
          <w:szCs w:val="28"/>
        </w:rPr>
        <w:t xml:space="preserve"> </w:t>
      </w:r>
      <w:r w:rsidRPr="00415961">
        <w:rPr>
          <w:rFonts w:ascii="Times New Roman" w:hAnsi="Times New Roman" w:cs="Times New Roman"/>
          <w:b/>
          <w:sz w:val="28"/>
          <w:szCs w:val="28"/>
        </w:rPr>
        <w:t>Ростов-на-Дону –г.</w:t>
      </w:r>
      <w:r>
        <w:rPr>
          <w:rFonts w:ascii="Times New Roman" w:hAnsi="Times New Roman" w:cs="Times New Roman"/>
          <w:b/>
          <w:sz w:val="28"/>
          <w:szCs w:val="28"/>
        </w:rPr>
        <w:t xml:space="preserve"> </w:t>
      </w:r>
      <w:r w:rsidRPr="00415961">
        <w:rPr>
          <w:rFonts w:ascii="Times New Roman" w:hAnsi="Times New Roman" w:cs="Times New Roman"/>
          <w:b/>
          <w:sz w:val="28"/>
          <w:szCs w:val="28"/>
        </w:rPr>
        <w:t xml:space="preserve">Таганрог-граница с Украиной» </w:t>
      </w:r>
    </w:p>
    <w:p w:rsidR="0074643A" w:rsidRDefault="00407A3A" w:rsidP="0074643A">
      <w:r>
        <w:rPr>
          <w:noProof/>
        </w:rPr>
        <w:pict>
          <v:rect id="_x0000_s1107" style="position:absolute;margin-left:33.2pt;margin-top:70.25pt;width:18.35pt;height:12.9pt;z-index:251738112"/>
        </w:pict>
      </w:r>
      <w:r>
        <w:rPr>
          <w:noProof/>
        </w:rPr>
        <w:pict>
          <v:shape id="_x0000_s1108" type="#_x0000_t32" style="position:absolute;margin-left:41.3pt;margin-top:83.15pt;width:0;height:9.5pt;z-index:251739136" o:connectortype="straight"/>
        </w:pict>
      </w:r>
      <w:r>
        <w:rPr>
          <w:noProof/>
        </w:rPr>
        <w:pict>
          <v:shape id="_x0000_s1115" type="#_x0000_t62" style="position:absolute;margin-left:111.95pt;margin-top:92.65pt;width:159.6pt;height:58.05pt;z-index:251746304" adj="-9508,205">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850 </w:t>
                  </w:r>
                  <w:r w:rsidRPr="002302B7">
                    <w:rPr>
                      <w:rFonts w:ascii="Times New Roman" w:hAnsi="Times New Roman" w:cs="Times New Roman"/>
                      <w:sz w:val="20"/>
                      <w:szCs w:val="20"/>
                    </w:rPr>
                    <w:t xml:space="preserve">м. </w:t>
                  </w:r>
                  <w:r>
                    <w:rPr>
                      <w:rFonts w:ascii="Times New Roman" w:hAnsi="Times New Roman" w:cs="Times New Roman"/>
                      <w:sz w:val="20"/>
                      <w:szCs w:val="20"/>
                    </w:rPr>
                    <w:t xml:space="preserve">старое направление </w:t>
                  </w:r>
                  <w:r w:rsidRPr="002302B7">
                    <w:rPr>
                      <w:rFonts w:ascii="Times New Roman" w:hAnsi="Times New Roman" w:cs="Times New Roman"/>
                      <w:sz w:val="20"/>
                      <w:szCs w:val="20"/>
                    </w:rPr>
                    <w:t>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Ростов-на-Дону – </w:t>
                  </w:r>
                  <w:r>
                    <w:rPr>
                      <w:rFonts w:ascii="Times New Roman" w:hAnsi="Times New Roman" w:cs="Times New Roman"/>
                      <w:sz w:val="20"/>
                      <w:szCs w:val="20"/>
                    </w:rPr>
                    <w:t>г.Таганрог- гр. с Украиной»,</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справа</w:t>
                  </w:r>
                </w:p>
                <w:p w:rsidR="0074643A" w:rsidRDefault="0074643A" w:rsidP="0074643A"/>
              </w:txbxContent>
            </v:textbox>
          </v:shape>
        </w:pict>
      </w:r>
      <w:r>
        <w:rPr>
          <w:noProof/>
        </w:rPr>
        <w:pict>
          <v:shape id="_x0000_s1111" type="#_x0000_t62" style="position:absolute;margin-left:573.15pt;margin-top:331pt;width:188.6pt;height:58.4pt;flip:y;z-index:251742208" adj="23335,37984">
            <v:textbox>
              <w:txbxContent>
                <w:p w:rsidR="0074643A" w:rsidRDefault="0074643A" w:rsidP="0074643A">
                  <w:pPr>
                    <w:spacing w:line="240" w:lineRule="auto"/>
                    <w:jc w:val="both"/>
                  </w:pPr>
                  <w:r>
                    <w:rPr>
                      <w:rFonts w:ascii="Times New Roman" w:hAnsi="Times New Roman" w:cs="Times New Roman"/>
                      <w:sz w:val="20"/>
                      <w:szCs w:val="20"/>
                    </w:rPr>
                    <w:t>4</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215 </w:t>
                  </w:r>
                  <w:r w:rsidRPr="002302B7">
                    <w:rPr>
                      <w:rFonts w:ascii="Times New Roman" w:hAnsi="Times New Roman" w:cs="Times New Roman"/>
                      <w:sz w:val="20"/>
                      <w:szCs w:val="20"/>
                    </w:rPr>
                    <w:t xml:space="preserve">м. </w:t>
                  </w:r>
                  <w:r>
                    <w:rPr>
                      <w:rFonts w:ascii="Times New Roman" w:hAnsi="Times New Roman" w:cs="Times New Roman"/>
                      <w:sz w:val="20"/>
                      <w:szCs w:val="20"/>
                    </w:rPr>
                    <w:t xml:space="preserve">старое направление </w:t>
                  </w:r>
                  <w:r w:rsidRPr="002302B7">
                    <w:rPr>
                      <w:rFonts w:ascii="Times New Roman" w:hAnsi="Times New Roman" w:cs="Times New Roman"/>
                      <w:sz w:val="20"/>
                      <w:szCs w:val="20"/>
                    </w:rPr>
                    <w:t>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Ростов-на-Дону – </w:t>
                  </w:r>
                  <w:r>
                    <w:rPr>
                      <w:rFonts w:ascii="Times New Roman" w:hAnsi="Times New Roman" w:cs="Times New Roman"/>
                      <w:sz w:val="20"/>
                      <w:szCs w:val="20"/>
                    </w:rPr>
                    <w:t>г.Таганрог- гр. с Украиной»,</w:t>
                  </w:r>
                  <w:r w:rsidRPr="002302B7">
                    <w:rPr>
                      <w:rFonts w:ascii="Times New Roman" w:hAnsi="Times New Roman" w:cs="Times New Roman"/>
                      <w:sz w:val="20"/>
                      <w:szCs w:val="20"/>
                    </w:rPr>
                    <w:t xml:space="preserve"> </w:t>
                  </w:r>
                  <w:r>
                    <w:rPr>
                      <w:rFonts w:ascii="Times New Roman" w:hAnsi="Times New Roman" w:cs="Times New Roman"/>
                      <w:sz w:val="20"/>
                      <w:szCs w:val="20"/>
                    </w:rPr>
                    <w:t>Украиной», справа</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w:t>
                  </w:r>
                </w:p>
              </w:txbxContent>
            </v:textbox>
          </v:shape>
        </w:pict>
      </w:r>
      <w:r>
        <w:rPr>
          <w:noProof/>
        </w:rPr>
        <w:pict>
          <v:shape id="_x0000_s1116" type="#_x0000_t62" style="position:absolute;margin-left:97.7pt;margin-top:10.5pt;width:146pt;height:72.65pt;flip:x;z-index:251747328" adj="30040,24335">
            <v:textbox style="mso-next-textbox:#_x0000_s1116">
              <w:txbxContent>
                <w:p w:rsidR="0074643A" w:rsidRPr="00931885" w:rsidRDefault="0074643A" w:rsidP="0074643A">
                  <w:pPr>
                    <w:spacing w:line="240" w:lineRule="auto"/>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Pr>
                      <w:rFonts w:ascii="Times New Roman" w:hAnsi="Times New Roman" w:cs="Times New Roman"/>
                      <w:sz w:val="20"/>
                      <w:szCs w:val="20"/>
                    </w:rPr>
                    <w:t>4</w:t>
                  </w:r>
                  <w:r w:rsidRPr="00931885">
                    <w:rPr>
                      <w:rFonts w:ascii="Times New Roman" w:hAnsi="Times New Roman" w:cs="Times New Roman"/>
                      <w:sz w:val="20"/>
                      <w:szCs w:val="20"/>
                    </w:rPr>
                    <w:t xml:space="preserve">,0 м.  х </w:t>
                  </w:r>
                  <w:r>
                    <w:rPr>
                      <w:rFonts w:ascii="Times New Roman" w:hAnsi="Times New Roman" w:cs="Times New Roman"/>
                      <w:sz w:val="20"/>
                      <w:szCs w:val="20"/>
                    </w:rPr>
                    <w:t>2</w:t>
                  </w:r>
                  <w:r w:rsidRPr="00931885">
                    <w:rPr>
                      <w:rFonts w:ascii="Times New Roman" w:hAnsi="Times New Roman" w:cs="Times New Roman"/>
                      <w:sz w:val="20"/>
                      <w:szCs w:val="20"/>
                    </w:rPr>
                    <w:t>,0 м.</w:t>
                  </w:r>
                </w:p>
              </w:txbxContent>
            </v:textbox>
          </v:shape>
        </w:pict>
      </w:r>
      <w:r>
        <w:rPr>
          <w:noProof/>
        </w:rPr>
        <w:pict>
          <v:shape id="_x0000_s1114" type="#_x0000_t62" style="position:absolute;margin-left:369.1pt;margin-top:331pt;width:175.05pt;height:58.4pt;flip:y;z-index:251745280" adj="25159,54295">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340 </w:t>
                  </w:r>
                  <w:r w:rsidRPr="002302B7">
                    <w:rPr>
                      <w:rFonts w:ascii="Times New Roman" w:hAnsi="Times New Roman" w:cs="Times New Roman"/>
                      <w:sz w:val="20"/>
                      <w:szCs w:val="20"/>
                    </w:rPr>
                    <w:t xml:space="preserve">м. </w:t>
                  </w:r>
                  <w:r>
                    <w:rPr>
                      <w:rFonts w:ascii="Times New Roman" w:hAnsi="Times New Roman" w:cs="Times New Roman"/>
                      <w:sz w:val="20"/>
                      <w:szCs w:val="20"/>
                    </w:rPr>
                    <w:t xml:space="preserve">старое направление </w:t>
                  </w:r>
                  <w:r w:rsidRPr="002302B7">
                    <w:rPr>
                      <w:rFonts w:ascii="Times New Roman" w:hAnsi="Times New Roman" w:cs="Times New Roman"/>
                      <w:sz w:val="20"/>
                      <w:szCs w:val="20"/>
                    </w:rPr>
                    <w:t>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Ростов-на-Дону – </w:t>
                  </w:r>
                  <w:r>
                    <w:rPr>
                      <w:rFonts w:ascii="Times New Roman" w:hAnsi="Times New Roman" w:cs="Times New Roman"/>
                      <w:sz w:val="20"/>
                      <w:szCs w:val="20"/>
                    </w:rPr>
                    <w:t>г.Таганрог- гр. с Украиной»,</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справа</w:t>
                  </w:r>
                </w:p>
                <w:p w:rsidR="0074643A" w:rsidRDefault="0074643A" w:rsidP="0074643A"/>
              </w:txbxContent>
            </v:textbox>
          </v:shape>
        </w:pict>
      </w:r>
      <w:r>
        <w:rPr>
          <w:noProof/>
        </w:rPr>
        <w:pict>
          <v:shape id="_x0000_s1113" type="#_x0000_t62" style="position:absolute;margin-left:384.1pt;margin-top:178.75pt;width:148.15pt;height:68.55pt;flip:x;z-index:251744256" adj="-5760,20182">
            <v:textbox style="mso-next-textbox:#_x0000_s1113">
              <w:txbxContent>
                <w:p w:rsidR="0074643A" w:rsidRPr="00931885" w:rsidRDefault="0074643A" w:rsidP="0074643A">
                  <w:pPr>
                    <w:spacing w:line="240" w:lineRule="auto"/>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Pr>
                      <w:rFonts w:ascii="Times New Roman" w:hAnsi="Times New Roman" w:cs="Times New Roman"/>
                      <w:sz w:val="20"/>
                      <w:szCs w:val="20"/>
                    </w:rPr>
                    <w:t>4</w:t>
                  </w:r>
                  <w:r w:rsidRPr="00931885">
                    <w:rPr>
                      <w:rFonts w:ascii="Times New Roman" w:hAnsi="Times New Roman" w:cs="Times New Roman"/>
                      <w:sz w:val="20"/>
                      <w:szCs w:val="20"/>
                    </w:rPr>
                    <w:t xml:space="preserve">,0 м.  х </w:t>
                  </w:r>
                  <w:r>
                    <w:rPr>
                      <w:rFonts w:ascii="Times New Roman" w:hAnsi="Times New Roman" w:cs="Times New Roman"/>
                      <w:sz w:val="20"/>
                      <w:szCs w:val="20"/>
                    </w:rPr>
                    <w:t>2</w:t>
                  </w:r>
                  <w:r w:rsidRPr="00931885">
                    <w:rPr>
                      <w:rFonts w:ascii="Times New Roman" w:hAnsi="Times New Roman" w:cs="Times New Roman"/>
                      <w:sz w:val="20"/>
                      <w:szCs w:val="20"/>
                    </w:rPr>
                    <w:t>,0 м.</w:t>
                  </w:r>
                </w:p>
              </w:txbxContent>
            </v:textbox>
          </v:shape>
        </w:pict>
      </w:r>
      <w:r>
        <w:rPr>
          <w:noProof/>
        </w:rPr>
        <w:pict>
          <v:shape id="_x0000_s1112" type="#_x0000_t62" style="position:absolute;margin-left:590.8pt;margin-top:221.7pt;width:148.15pt;height:68.55pt;flip:x;z-index:251743232" adj="-5650,20638">
            <v:textbox style="mso-next-textbox:#_x0000_s1112">
              <w:txbxContent>
                <w:p w:rsidR="0074643A" w:rsidRPr="00931885" w:rsidRDefault="0074643A" w:rsidP="0074643A">
                  <w:pPr>
                    <w:spacing w:line="240" w:lineRule="auto"/>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w:t>
                  </w:r>
                  <w:r>
                    <w:rPr>
                      <w:rFonts w:ascii="Times New Roman" w:hAnsi="Times New Roman" w:cs="Times New Roman"/>
                      <w:sz w:val="20"/>
                      <w:szCs w:val="20"/>
                    </w:rPr>
                    <w:t>4</w:t>
                  </w:r>
                  <w:r w:rsidRPr="00931885">
                    <w:rPr>
                      <w:rFonts w:ascii="Times New Roman" w:hAnsi="Times New Roman" w:cs="Times New Roman"/>
                      <w:sz w:val="20"/>
                      <w:szCs w:val="20"/>
                    </w:rPr>
                    <w:t xml:space="preserve">,0 м.  х </w:t>
                  </w:r>
                  <w:r>
                    <w:rPr>
                      <w:rFonts w:ascii="Times New Roman" w:hAnsi="Times New Roman" w:cs="Times New Roman"/>
                      <w:sz w:val="20"/>
                      <w:szCs w:val="20"/>
                    </w:rPr>
                    <w:t>2</w:t>
                  </w:r>
                  <w:r w:rsidRPr="00931885">
                    <w:rPr>
                      <w:rFonts w:ascii="Times New Roman" w:hAnsi="Times New Roman" w:cs="Times New Roman"/>
                      <w:sz w:val="20"/>
                      <w:szCs w:val="20"/>
                    </w:rPr>
                    <w:t>,0 м.</w:t>
                  </w:r>
                </w:p>
              </w:txbxContent>
            </v:textbox>
          </v:shape>
        </w:pict>
      </w:r>
      <w:r>
        <w:rPr>
          <w:noProof/>
        </w:rPr>
        <w:pict>
          <v:shape id="_x0000_s1109" type="#_x0000_t32" style="position:absolute;margin-left:573.15pt;margin-top:233.25pt;width:0;height:8.85pt;z-index:251740160" o:connectortype="straight"/>
        </w:pict>
      </w:r>
      <w:r>
        <w:rPr>
          <w:noProof/>
        </w:rPr>
        <w:pict>
          <v:shape id="_x0000_s1110" type="#_x0000_t32" style="position:absolute;margin-left:776.25pt;margin-top:277.4pt;width:0;height:8.85pt;z-index:251741184" o:connectortype="straight"/>
        </w:pict>
      </w:r>
      <w:r>
        <w:rPr>
          <w:noProof/>
        </w:rPr>
        <w:pict>
          <v:rect id="_x0000_s1106" style="position:absolute;margin-left:562.3pt;margin-top:221.7pt;width:19.7pt;height:11.55pt;z-index:251737088"/>
        </w:pict>
      </w:r>
      <w:r>
        <w:rPr>
          <w:noProof/>
        </w:rPr>
        <w:pict>
          <v:rect id="_x0000_s1105" style="position:absolute;margin-left:766.75pt;margin-top:265.85pt;width:17.65pt;height:11.55pt;z-index:251736064"/>
        </w:pict>
      </w:r>
      <w:r w:rsidR="0074643A">
        <w:rPr>
          <w:noProof/>
        </w:rPr>
        <w:drawing>
          <wp:inline distT="0" distB="0" distL="0" distR="0">
            <wp:extent cx="10089804" cy="5115465"/>
            <wp:effectExtent l="19050" t="0" r="6696"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0089804" cy="5115465"/>
                    </a:xfrm>
                    <a:prstGeom prst="rect">
                      <a:avLst/>
                    </a:prstGeom>
                    <a:noFill/>
                    <a:ln w="9525">
                      <a:noFill/>
                      <a:miter lim="800000"/>
                      <a:headEnd/>
                      <a:tailEnd/>
                    </a:ln>
                  </pic:spPr>
                </pic:pic>
              </a:graphicData>
            </a:graphic>
          </wp:inline>
        </w:drawing>
      </w:r>
    </w:p>
    <w:p w:rsidR="00F97F77" w:rsidRDefault="00F97F77" w:rsidP="00F97F77">
      <w:pPr>
        <w:spacing w:after="0" w:line="240" w:lineRule="auto"/>
        <w:rPr>
          <w:rFonts w:ascii="Times New Roman" w:hAnsi="Times New Roman" w:cs="Times New Roman"/>
          <w:b/>
        </w:rPr>
      </w:pPr>
    </w:p>
    <w:p w:rsidR="0074643A" w:rsidRDefault="0074643A" w:rsidP="00F97F77">
      <w:pPr>
        <w:spacing w:after="0" w:line="240" w:lineRule="auto"/>
        <w:rPr>
          <w:rFonts w:ascii="Times New Roman" w:hAnsi="Times New Roman" w:cs="Times New Roman"/>
          <w:b/>
        </w:rPr>
      </w:pPr>
    </w:p>
    <w:p w:rsidR="0074643A" w:rsidRDefault="0074643A" w:rsidP="00F97F77">
      <w:pPr>
        <w:spacing w:after="0" w:line="240" w:lineRule="auto"/>
        <w:rPr>
          <w:rFonts w:ascii="Times New Roman" w:hAnsi="Times New Roman" w:cs="Times New Roman"/>
          <w:b/>
        </w:rPr>
      </w:pPr>
    </w:p>
    <w:p w:rsidR="0074643A" w:rsidRPr="009A5B40" w:rsidRDefault="0074643A" w:rsidP="0074643A">
      <w:pPr>
        <w:spacing w:after="0" w:line="240" w:lineRule="auto"/>
        <w:ind w:left="7655"/>
        <w:rPr>
          <w:rFonts w:ascii="Times New Roman" w:hAnsi="Times New Roman" w:cs="Times New Roman"/>
          <w:sz w:val="20"/>
          <w:szCs w:val="20"/>
        </w:rPr>
      </w:pPr>
      <w:r w:rsidRPr="009A5B40">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27</w:t>
      </w:r>
      <w:r w:rsidRPr="0074643A">
        <w:rPr>
          <w:rFonts w:ascii="Times New Roman" w:hAnsi="Times New Roman" w:cs="Times New Roman"/>
          <w:sz w:val="20"/>
          <w:szCs w:val="20"/>
        </w:rPr>
        <w:t xml:space="preserve"> </w:t>
      </w:r>
      <w:r w:rsidRPr="009A5B40">
        <w:rPr>
          <w:rFonts w:ascii="Times New Roman" w:hAnsi="Times New Roman" w:cs="Times New Roman"/>
          <w:sz w:val="20"/>
          <w:szCs w:val="20"/>
        </w:rPr>
        <w:t xml:space="preserve">к карте размещения </w:t>
      </w:r>
    </w:p>
    <w:p w:rsidR="0074643A" w:rsidRPr="009A5B40" w:rsidRDefault="0074643A" w:rsidP="0074643A">
      <w:pPr>
        <w:spacing w:after="0" w:line="240" w:lineRule="auto"/>
        <w:ind w:left="7655"/>
        <w:rPr>
          <w:rFonts w:ascii="Times New Roman" w:hAnsi="Times New Roman" w:cs="Times New Roman"/>
          <w:sz w:val="20"/>
          <w:szCs w:val="20"/>
        </w:rPr>
      </w:pPr>
      <w:r w:rsidRPr="009A5B40">
        <w:rPr>
          <w:rFonts w:ascii="Times New Roman" w:hAnsi="Times New Roman" w:cs="Times New Roman"/>
          <w:sz w:val="20"/>
          <w:szCs w:val="20"/>
        </w:rPr>
        <w:t>рекламных конструкций на территории Мясниковского района</w:t>
      </w:r>
    </w:p>
    <w:p w:rsidR="0074643A" w:rsidRPr="009A5B40" w:rsidRDefault="0074643A" w:rsidP="0074643A">
      <w:pPr>
        <w:spacing w:after="0" w:line="240" w:lineRule="auto"/>
        <w:jc w:val="right"/>
        <w:rPr>
          <w:rFonts w:ascii="Times New Roman" w:hAnsi="Times New Roman" w:cs="Times New Roman"/>
          <w:sz w:val="20"/>
          <w:szCs w:val="20"/>
        </w:rPr>
      </w:pPr>
    </w:p>
    <w:p w:rsidR="0074643A" w:rsidRDefault="0074643A" w:rsidP="0074643A">
      <w:pPr>
        <w:spacing w:after="0" w:line="240" w:lineRule="auto"/>
        <w:jc w:val="center"/>
        <w:rPr>
          <w:b/>
          <w:sz w:val="28"/>
          <w:szCs w:val="28"/>
        </w:rPr>
      </w:pPr>
      <w:r>
        <w:rPr>
          <w:rFonts w:ascii="Times New Roman" w:hAnsi="Times New Roman"/>
          <w:b/>
          <w:sz w:val="28"/>
          <w:szCs w:val="28"/>
        </w:rPr>
        <w:t>вдоль автодороги «г. Ростов-на-Дону – сл. Родионово–Несветайская – г. Новошахтинск»</w:t>
      </w:r>
    </w:p>
    <w:p w:rsidR="0074643A" w:rsidRDefault="00407A3A" w:rsidP="0074643A">
      <w:r>
        <w:rPr>
          <w:noProof/>
        </w:rPr>
        <w:pict>
          <v:shape id="_x0000_s1137" type="#_x0000_t62" style="position:absolute;margin-left:85.1pt;margin-top:173.9pt;width:201.7pt;height:42pt;flip:y;z-index:251757568" adj="26477,30728">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7</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700</w:t>
                  </w:r>
                  <w:r w:rsidRPr="002302B7">
                    <w:rPr>
                      <w:rFonts w:ascii="Times New Roman" w:hAnsi="Times New Roman" w:cs="Times New Roman"/>
                      <w:sz w:val="20"/>
                      <w:szCs w:val="20"/>
                    </w:rPr>
                    <w:t xml:space="preserve"> м. 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w:t>
                  </w:r>
                  <w:r>
                    <w:rPr>
                      <w:rFonts w:ascii="Times New Roman" w:hAnsi="Times New Roman" w:cs="Times New Roman"/>
                      <w:sz w:val="20"/>
                      <w:szCs w:val="20"/>
                    </w:rPr>
                    <w:t>ну–сл.Родионово-Несветайская–г.Новошахтинск»,</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слева</w:t>
                  </w:r>
                </w:p>
                <w:p w:rsidR="0074643A" w:rsidRDefault="0074643A" w:rsidP="0074643A"/>
              </w:txbxContent>
            </v:textbox>
          </v:shape>
        </w:pict>
      </w:r>
      <w:r>
        <w:rPr>
          <w:noProof/>
        </w:rPr>
        <w:pict>
          <v:shape id="_x0000_s1135" type="#_x0000_t62" style="position:absolute;margin-left:165.25pt;margin-top:262.2pt;width:194.25pt;height:44.85pt;flip:y;z-index:251755520" adj="18625,43681">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7</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600</w:t>
                  </w:r>
                  <w:r w:rsidRPr="002302B7">
                    <w:rPr>
                      <w:rFonts w:ascii="Times New Roman" w:hAnsi="Times New Roman" w:cs="Times New Roman"/>
                      <w:sz w:val="20"/>
                      <w:szCs w:val="20"/>
                    </w:rPr>
                    <w:t xml:space="preserve"> м. 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w:t>
                  </w:r>
                  <w:r>
                    <w:rPr>
                      <w:rFonts w:ascii="Times New Roman" w:hAnsi="Times New Roman" w:cs="Times New Roman"/>
                      <w:sz w:val="20"/>
                      <w:szCs w:val="20"/>
                    </w:rPr>
                    <w:t>ну–сл.Родионово-Несветайская–г.Новошахтинск»,</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слева</w:t>
                  </w:r>
                </w:p>
                <w:p w:rsidR="0074643A" w:rsidRDefault="0074643A" w:rsidP="0074643A"/>
              </w:txbxContent>
            </v:textbox>
          </v:shape>
        </w:pict>
      </w:r>
      <w:r>
        <w:rPr>
          <w:noProof/>
        </w:rPr>
        <w:pict>
          <v:shape id="_x0000_s1140" type="#_x0000_t62" style="position:absolute;margin-left:85.1pt;margin-top:95.1pt;width:198.3pt;height:44.15pt;flip:y;z-index:251760640" adj="26910,20548">
            <v:textbox>
              <w:txbxContent>
                <w:p w:rsidR="0074643A" w:rsidRPr="002302B7" w:rsidRDefault="0074643A" w:rsidP="0074643A">
                  <w:pPr>
                    <w:spacing w:line="240" w:lineRule="auto"/>
                    <w:jc w:val="both"/>
                    <w:rPr>
                      <w:rFonts w:ascii="Times New Roman" w:hAnsi="Times New Roman" w:cs="Times New Roman"/>
                      <w:sz w:val="20"/>
                      <w:szCs w:val="20"/>
                    </w:rPr>
                  </w:pPr>
                  <w:r>
                    <w:rPr>
                      <w:rFonts w:ascii="Times New Roman" w:hAnsi="Times New Roman" w:cs="Times New Roman"/>
                      <w:sz w:val="20"/>
                      <w:szCs w:val="20"/>
                    </w:rPr>
                    <w:t>7</w:t>
                  </w:r>
                  <w:r w:rsidRPr="002302B7">
                    <w:rPr>
                      <w:rFonts w:ascii="Times New Roman" w:hAnsi="Times New Roman" w:cs="Times New Roman"/>
                      <w:sz w:val="20"/>
                      <w:szCs w:val="20"/>
                    </w:rPr>
                    <w:t xml:space="preserve"> км.+</w:t>
                  </w:r>
                  <w:r>
                    <w:rPr>
                      <w:rFonts w:ascii="Times New Roman" w:hAnsi="Times New Roman" w:cs="Times New Roman"/>
                      <w:sz w:val="20"/>
                      <w:szCs w:val="20"/>
                    </w:rPr>
                    <w:t xml:space="preserve"> 800</w:t>
                  </w:r>
                  <w:r w:rsidRPr="002302B7">
                    <w:rPr>
                      <w:rFonts w:ascii="Times New Roman" w:hAnsi="Times New Roman" w:cs="Times New Roman"/>
                      <w:sz w:val="20"/>
                      <w:szCs w:val="20"/>
                    </w:rPr>
                    <w:t xml:space="preserve"> м. автодорог</w:t>
                  </w:r>
                  <w:r>
                    <w:rPr>
                      <w:rFonts w:ascii="Times New Roman" w:hAnsi="Times New Roman" w:cs="Times New Roman"/>
                      <w:sz w:val="20"/>
                      <w:szCs w:val="20"/>
                    </w:rPr>
                    <w:t>и</w:t>
                  </w:r>
                  <w:r w:rsidRPr="002302B7">
                    <w:rPr>
                      <w:rFonts w:ascii="Times New Roman" w:hAnsi="Times New Roman" w:cs="Times New Roman"/>
                      <w:sz w:val="20"/>
                      <w:szCs w:val="20"/>
                    </w:rPr>
                    <w:t xml:space="preserve"> «г. Ростов-на-До</w:t>
                  </w:r>
                  <w:r>
                    <w:rPr>
                      <w:rFonts w:ascii="Times New Roman" w:hAnsi="Times New Roman" w:cs="Times New Roman"/>
                      <w:sz w:val="20"/>
                      <w:szCs w:val="20"/>
                    </w:rPr>
                    <w:t>ну–сл.Родионово-Несветайская–г.Новошахтинск»,</w:t>
                  </w:r>
                  <w:r w:rsidRPr="002302B7">
                    <w:rPr>
                      <w:rFonts w:ascii="Times New Roman" w:hAnsi="Times New Roman" w:cs="Times New Roman"/>
                      <w:sz w:val="20"/>
                      <w:szCs w:val="20"/>
                    </w:rPr>
                    <w:t xml:space="preserve">  </w:t>
                  </w:r>
                  <w:r>
                    <w:rPr>
                      <w:rFonts w:ascii="Times New Roman" w:hAnsi="Times New Roman" w:cs="Times New Roman"/>
                      <w:sz w:val="20"/>
                      <w:szCs w:val="20"/>
                    </w:rPr>
                    <w:t xml:space="preserve"> слева</w:t>
                  </w:r>
                </w:p>
                <w:p w:rsidR="0074643A" w:rsidRDefault="0074643A" w:rsidP="0074643A"/>
              </w:txbxContent>
            </v:textbox>
          </v:shape>
        </w:pict>
      </w:r>
      <w:r>
        <w:rPr>
          <w:noProof/>
        </w:rPr>
        <w:pict>
          <v:shape id="_x0000_s1139" type="#_x0000_t62" style="position:absolute;margin-left:377.15pt;margin-top:99.05pt;width:192.2pt;height:50.4pt;z-index:251759616" adj="-5147,-1029">
            <v:textbox style="mso-next-textbox:#_x0000_s1139">
              <w:txbxContent>
                <w:p w:rsidR="0074643A" w:rsidRPr="00931885" w:rsidRDefault="0074643A" w:rsidP="0074643A">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3,0 м.  х </w:t>
                  </w:r>
                  <w:r>
                    <w:rPr>
                      <w:rFonts w:ascii="Times New Roman" w:hAnsi="Times New Roman" w:cs="Times New Roman"/>
                      <w:sz w:val="20"/>
                      <w:szCs w:val="20"/>
                    </w:rPr>
                    <w:t>6</w:t>
                  </w:r>
                  <w:r w:rsidRPr="00931885">
                    <w:rPr>
                      <w:rFonts w:ascii="Times New Roman" w:hAnsi="Times New Roman" w:cs="Times New Roman"/>
                      <w:sz w:val="20"/>
                      <w:szCs w:val="20"/>
                    </w:rPr>
                    <w:t>,0 м.</w:t>
                  </w:r>
                </w:p>
              </w:txbxContent>
            </v:textbox>
          </v:shape>
        </w:pict>
      </w:r>
      <w:r>
        <w:rPr>
          <w:noProof/>
        </w:rPr>
        <w:pict>
          <v:shape id="_x0000_s1136" type="#_x0000_t62" style="position:absolute;margin-left:380.55pt;margin-top:273.1pt;width:192.2pt;height:48.9pt;z-index:251756544" adj="-5299,-24515">
            <v:textbox style="mso-next-textbox:#_x0000_s1136">
              <w:txbxContent>
                <w:p w:rsidR="0074643A" w:rsidRPr="00931885" w:rsidRDefault="0074643A" w:rsidP="0074643A">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3,0 м.  х </w:t>
                  </w:r>
                  <w:r>
                    <w:rPr>
                      <w:rFonts w:ascii="Times New Roman" w:hAnsi="Times New Roman" w:cs="Times New Roman"/>
                      <w:sz w:val="20"/>
                      <w:szCs w:val="20"/>
                    </w:rPr>
                    <w:t>6</w:t>
                  </w:r>
                  <w:r w:rsidRPr="00931885">
                    <w:rPr>
                      <w:rFonts w:ascii="Times New Roman" w:hAnsi="Times New Roman" w:cs="Times New Roman"/>
                      <w:sz w:val="20"/>
                      <w:szCs w:val="20"/>
                    </w:rPr>
                    <w:t>,0 м.</w:t>
                  </w:r>
                </w:p>
              </w:txbxContent>
            </v:textbox>
          </v:shape>
        </w:pict>
      </w:r>
      <w:r>
        <w:rPr>
          <w:noProof/>
        </w:rPr>
        <w:pict>
          <v:shape id="_x0000_s1138" type="#_x0000_t62" style="position:absolute;margin-left:377.15pt;margin-top:184.1pt;width:192.2pt;height:53.65pt;z-index:251758592" adj="-4995,-11474">
            <v:textbox style="mso-next-textbox:#_x0000_s1138">
              <w:txbxContent>
                <w:p w:rsidR="0074643A" w:rsidRPr="00931885" w:rsidRDefault="0074643A" w:rsidP="0074643A">
                  <w:pPr>
                    <w:jc w:val="both"/>
                    <w:rPr>
                      <w:rFonts w:ascii="Times New Roman" w:hAnsi="Times New Roman" w:cs="Times New Roman"/>
                      <w:sz w:val="20"/>
                      <w:szCs w:val="20"/>
                    </w:rPr>
                  </w:pPr>
                  <w:r w:rsidRPr="00931885">
                    <w:rPr>
                      <w:rFonts w:ascii="Times New Roman" w:hAnsi="Times New Roman" w:cs="Times New Roman"/>
                      <w:sz w:val="20"/>
                      <w:szCs w:val="20"/>
                    </w:rPr>
                    <w:t xml:space="preserve">Отдельно стоящая, двухсторонняя рекламная конструкция с размером информационного поля 3,0 м.  х </w:t>
                  </w:r>
                  <w:r>
                    <w:rPr>
                      <w:rFonts w:ascii="Times New Roman" w:hAnsi="Times New Roman" w:cs="Times New Roman"/>
                      <w:sz w:val="20"/>
                      <w:szCs w:val="20"/>
                    </w:rPr>
                    <w:t>6</w:t>
                  </w:r>
                  <w:r w:rsidRPr="00931885">
                    <w:rPr>
                      <w:rFonts w:ascii="Times New Roman" w:hAnsi="Times New Roman" w:cs="Times New Roman"/>
                      <w:sz w:val="20"/>
                      <w:szCs w:val="20"/>
                    </w:rPr>
                    <w:t>,0 м.</w:t>
                  </w:r>
                </w:p>
              </w:txbxContent>
            </v:textbox>
          </v:shape>
        </w:pict>
      </w:r>
      <w:r>
        <w:rPr>
          <w:noProof/>
        </w:rPr>
        <w:pict>
          <v:rect id="_x0000_s1131" style="position:absolute;margin-left:325.55pt;margin-top:195.55pt;width:16.3pt;height:11.5pt;z-index:251751424"/>
        </w:pict>
      </w:r>
      <w:r>
        <w:rPr>
          <w:noProof/>
        </w:rPr>
        <w:pict>
          <v:shape id="_x0000_s1134" type="#_x0000_t32" style="position:absolute;margin-left:332.35pt;margin-top:207.05pt;width:0;height:8.85pt;z-index:251754496" o:connectortype="straight"/>
        </w:pict>
      </w:r>
      <w:r>
        <w:rPr>
          <w:noProof/>
        </w:rPr>
        <w:pict>
          <v:shape id="_x0000_s1133" type="#_x0000_t32" style="position:absolute;margin-left:332.35pt;margin-top:145.4pt;width:0;height:10.2pt;z-index:251753472" o:connectortype="straight"/>
        </w:pict>
      </w:r>
      <w:r>
        <w:rPr>
          <w:noProof/>
        </w:rPr>
        <w:pict>
          <v:shape id="_x0000_s1132" type="#_x0000_t32" style="position:absolute;margin-left:332.35pt;margin-top:86.85pt;width:0;height:12.2pt;z-index:251752448" o:connectortype="straight"/>
        </w:pict>
      </w:r>
      <w:r>
        <w:rPr>
          <w:noProof/>
        </w:rPr>
        <w:pict>
          <v:rect id="_x0000_s1129" style="position:absolute;margin-left:325.55pt;margin-top:76pt;width:16.3pt;height:10.85pt;z-index:251749376"/>
        </w:pict>
      </w:r>
      <w:r>
        <w:rPr>
          <w:noProof/>
        </w:rPr>
        <w:pict>
          <v:rect id="_x0000_s1130" style="position:absolute;margin-left:325.55pt;margin-top:134.4pt;width:16.3pt;height:11.55pt;z-index:251750400"/>
        </w:pict>
      </w:r>
      <w:r w:rsidR="0074643A">
        <w:rPr>
          <w:noProof/>
        </w:rPr>
        <w:drawing>
          <wp:inline distT="0" distB="0" distL="0" distR="0">
            <wp:extent cx="9815064" cy="5319667"/>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9816959" cy="5320694"/>
                    </a:xfrm>
                    <a:prstGeom prst="rect">
                      <a:avLst/>
                    </a:prstGeom>
                    <a:noFill/>
                    <a:ln w="9525">
                      <a:noFill/>
                      <a:miter lim="800000"/>
                      <a:headEnd/>
                      <a:tailEnd/>
                    </a:ln>
                  </pic:spPr>
                </pic:pic>
              </a:graphicData>
            </a:graphic>
          </wp:inline>
        </w:drawing>
      </w:r>
    </w:p>
    <w:p w:rsidR="0074643A" w:rsidRDefault="0074643A" w:rsidP="0074643A">
      <w:pPr>
        <w:spacing w:after="0" w:line="240" w:lineRule="auto"/>
        <w:jc w:val="right"/>
        <w:rPr>
          <w:rFonts w:ascii="Times New Roman" w:hAnsi="Times New Roman" w:cs="Times New Roman"/>
          <w:b/>
        </w:rPr>
        <w:sectPr w:rsidR="0074643A" w:rsidSect="00F97F77">
          <w:pgSz w:w="16838" w:h="11906" w:orient="landscape"/>
          <w:pgMar w:top="964" w:right="567" w:bottom="851" w:left="1134" w:header="709" w:footer="709" w:gutter="0"/>
          <w:cols w:space="708"/>
          <w:docGrid w:linePitch="360"/>
        </w:sectPr>
      </w:pPr>
    </w:p>
    <w:p w:rsidR="0074643A" w:rsidRDefault="0074643A" w:rsidP="0074643A">
      <w:pPr>
        <w:spacing w:after="0" w:line="240" w:lineRule="auto"/>
        <w:jc w:val="right"/>
        <w:rPr>
          <w:rFonts w:ascii="Times New Roman" w:hAnsi="Times New Roman" w:cs="Times New Roman"/>
          <w:b/>
        </w:rPr>
      </w:pPr>
    </w:p>
    <w:p w:rsidR="00511EE0" w:rsidRPr="00511EE0" w:rsidRDefault="00511EE0" w:rsidP="00511EE0">
      <w:pPr>
        <w:spacing w:after="0" w:line="240" w:lineRule="auto"/>
        <w:jc w:val="right"/>
        <w:rPr>
          <w:rFonts w:ascii="Times New Roman" w:hAnsi="Times New Roman" w:cs="Times New Roman"/>
          <w:sz w:val="28"/>
          <w:szCs w:val="28"/>
        </w:rPr>
      </w:pPr>
      <w:r w:rsidRPr="00511EE0">
        <w:rPr>
          <w:rFonts w:ascii="Times New Roman" w:hAnsi="Times New Roman" w:cs="Times New Roman"/>
          <w:sz w:val="28"/>
          <w:szCs w:val="28"/>
        </w:rPr>
        <w:t xml:space="preserve">Приложение 2                                                                                </w:t>
      </w:r>
    </w:p>
    <w:p w:rsidR="00511EE0" w:rsidRPr="00511EE0" w:rsidRDefault="00511EE0" w:rsidP="00511EE0">
      <w:pPr>
        <w:spacing w:after="0" w:line="240" w:lineRule="auto"/>
        <w:jc w:val="right"/>
        <w:rPr>
          <w:rFonts w:ascii="Times New Roman" w:hAnsi="Times New Roman" w:cs="Times New Roman"/>
          <w:sz w:val="28"/>
          <w:szCs w:val="28"/>
        </w:rPr>
      </w:pPr>
      <w:r w:rsidRPr="00511EE0">
        <w:rPr>
          <w:rFonts w:ascii="Times New Roman" w:hAnsi="Times New Roman" w:cs="Times New Roman"/>
          <w:sz w:val="28"/>
          <w:szCs w:val="28"/>
        </w:rPr>
        <w:t xml:space="preserve"> </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t>Технические характеристики рекламных конструкций</w:t>
      </w: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t xml:space="preserve"> на территории Мясниковского района</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Default="00511EE0" w:rsidP="00511EE0">
      <w:pPr>
        <w:spacing w:after="0" w:line="240" w:lineRule="auto"/>
        <w:jc w:val="center"/>
        <w:rPr>
          <w:rFonts w:ascii="Times New Roman" w:hAnsi="Times New Roman" w:cs="Times New Roman"/>
          <w:b/>
          <w:sz w:val="28"/>
          <w:szCs w:val="28"/>
        </w:rPr>
      </w:pPr>
    </w:p>
    <w:p w:rsidR="00511EE0" w:rsidRDefault="00511EE0" w:rsidP="00511EE0">
      <w:pPr>
        <w:spacing w:after="0" w:line="240" w:lineRule="auto"/>
        <w:jc w:val="center"/>
        <w:rPr>
          <w:rFonts w:ascii="Times New Roman" w:hAnsi="Times New Roman" w:cs="Times New Roman"/>
          <w:b/>
          <w:sz w:val="28"/>
          <w:szCs w:val="28"/>
        </w:rPr>
      </w:pPr>
    </w:p>
    <w:p w:rsidR="00511EE0" w:rsidRDefault="00511EE0" w:rsidP="00511EE0">
      <w:pPr>
        <w:spacing w:after="0" w:line="240" w:lineRule="auto"/>
        <w:jc w:val="center"/>
        <w:rPr>
          <w:rFonts w:ascii="Times New Roman" w:hAnsi="Times New Roman" w:cs="Times New Roman"/>
          <w:b/>
          <w:sz w:val="28"/>
          <w:szCs w:val="28"/>
        </w:rPr>
      </w:pPr>
    </w:p>
    <w:p w:rsid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lastRenderedPageBreak/>
        <w:t xml:space="preserve"> Щитовая установка 3,0 м х 6,0 м</w:t>
      </w:r>
    </w:p>
    <w:p w:rsidR="00511EE0" w:rsidRPr="00511EE0" w:rsidRDefault="00511EE0" w:rsidP="00511EE0">
      <w:pPr>
        <w:spacing w:after="0" w:line="240" w:lineRule="auto"/>
        <w:rPr>
          <w:rFonts w:ascii="Times New Roman" w:hAnsi="Times New Roman" w:cs="Times New Roman"/>
          <w:b/>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Отдельно стоящие на земле объекты наружной рекламы и информации, имеющие внешние поверхности для размещения информации и состоящие из заглубляемого фундамента, каркаса и информационного поля.</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Размеры:</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размер информационного поля: 3,0м x 6,0м;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расположение рекламного поля – горизонтальное;</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количество информационных полей – один или два;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основной цвет конструкции - серый;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 качестве дополнительных цветов могут использоваться – оттенки серого.</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Технология замены изображения:</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переклейка бумажного постера;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натяжение винилового полотна.</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 информационной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xml:space="preserve">Информационная панель представляет собой металлическую раму, жестко соединенную с опорной стойкой. </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Соединение опоры и металлической рамы двух типов:</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фланцевое соединение высокопрочными болтами;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сварное соединение.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xml:space="preserve">Соединение    закрыто    декоративной    облицовкой.    Рекламные поверхности выполнены из оцинкованных панелей либо влагостойкой фанеры, для вариантов статичного исполнения. Для  вариантов  динамической  технологии  смены   изображения призматрон используется механизм смены изображения. Смена изображения производится путем   периодического вращения вертикальных ламелей. Ширина ламели от 100 до 300 мм. </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Для обслуживания  рекламных поверхностей необходимо предусмотреть приспособления для крепления средств индивидуальной защиты.</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Опорная стойка:</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выполнена из прямоугольной профильной трубы (от 60 мм до  160 мм), или круглой профильной трубы (диаметр от 60 мм до  300 мм);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допустимая высота опорной стойки: от 4,5м до 7,5м.  (На автомобильных дорогах нижний край рекламного щита или крепящих его конструкций размещают на высоте не менее 2,0 м от уровня поверхности участка, на котором расположено средство размещения рекламы, а на территории городских и сельских поселений - на высоте не менее 4,5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цвет опорной стойки: серый или оттенки серого;</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устанавливается под прямым углом к нижней кромке рекламной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возможна установка на одной, двух или трех опорах.</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Возможные технологии смены изображений: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призматрон;</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скроллер;</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другие технологии автоматической смены изображений.</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 xml:space="preserve">Подсвет рекламной конструкции: </w:t>
      </w:r>
      <w:r w:rsidRPr="00511EE0">
        <w:rPr>
          <w:rFonts w:ascii="Times New Roman" w:hAnsi="Times New Roman" w:cs="Times New Roman"/>
          <w:sz w:val="28"/>
          <w:szCs w:val="28"/>
        </w:rPr>
        <w:t>рекламная конструкция может иметь внешний или внутренний подсвет</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lastRenderedPageBreak/>
        <w:t xml:space="preserve">   Щитовые установки:</w:t>
      </w:r>
    </w:p>
    <w:p w:rsidR="00511EE0" w:rsidRPr="00511EE0" w:rsidRDefault="00511EE0" w:rsidP="00511EE0">
      <w:pPr>
        <w:spacing w:after="0" w:line="240" w:lineRule="auto"/>
        <w:ind w:left="720"/>
        <w:jc w:val="center"/>
        <w:rPr>
          <w:rFonts w:ascii="Times New Roman" w:hAnsi="Times New Roman" w:cs="Times New Roman"/>
          <w:b/>
          <w:sz w:val="28"/>
          <w:szCs w:val="28"/>
        </w:rPr>
      </w:pPr>
      <w:r w:rsidRPr="00511EE0">
        <w:rPr>
          <w:rFonts w:ascii="Times New Roman" w:hAnsi="Times New Roman" w:cs="Times New Roman"/>
          <w:b/>
          <w:sz w:val="28"/>
          <w:szCs w:val="28"/>
        </w:rPr>
        <w:t>3,0 м. х 5,0 м., 2,0 м. х 4,0 м., 2,0 м. х 3,0 м., 1,7 м. х 3,0 м.,</w:t>
      </w:r>
    </w:p>
    <w:p w:rsidR="00511EE0" w:rsidRPr="00511EE0" w:rsidRDefault="00511EE0" w:rsidP="00511EE0">
      <w:pPr>
        <w:spacing w:after="0" w:line="240" w:lineRule="auto"/>
        <w:ind w:left="720"/>
        <w:jc w:val="center"/>
        <w:rPr>
          <w:rFonts w:ascii="Times New Roman" w:hAnsi="Times New Roman" w:cs="Times New Roman"/>
          <w:b/>
          <w:sz w:val="28"/>
          <w:szCs w:val="28"/>
        </w:rPr>
      </w:pPr>
      <w:r w:rsidRPr="00511EE0">
        <w:rPr>
          <w:rFonts w:ascii="Times New Roman" w:hAnsi="Times New Roman" w:cs="Times New Roman"/>
          <w:b/>
          <w:sz w:val="28"/>
          <w:szCs w:val="28"/>
        </w:rPr>
        <w:t>2,5 м. х 2,0 м., 1,5м. х 1,5 м., 1,7 м. х 1,85 м., 1,3 м. х 2,6 м., 1,0 м. х 1,5 м.</w:t>
      </w:r>
    </w:p>
    <w:p w:rsidR="00511EE0" w:rsidRPr="00511EE0" w:rsidRDefault="00511EE0" w:rsidP="00511EE0">
      <w:pPr>
        <w:spacing w:after="0" w:line="240" w:lineRule="auto"/>
        <w:rPr>
          <w:rFonts w:ascii="Times New Roman" w:hAnsi="Times New Roman" w:cs="Times New Roman"/>
          <w:b/>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Отдельно стоящие на земле объекты наружной рекламы и информации, имеющие внешние поверхности для размещения информации и состоящие из заглубляемого фундамента, каркаса и информационного поля.</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Размеры:</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размер информационного поля: 2,0м x 4,0м.,  2,0м. х 3,0м., 1,7м. х 3,0м. , 2,5м. х 2,0м., 1,7 м. х 2,6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расположение рекламного поля – горизонтальное;</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количество информационных полей – один или два;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основной цвет конструкции - серый;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 качестве дополнительных цветов могут использоваться – синий или  коричневый.</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Технология замены изображения:</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переклейка бумажного постера;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натяжение винилового полотна.</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 информационной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xml:space="preserve">Информационная панель представляет собой металлическую раму, жестко соединенную с опорной стойкой. </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Соединение опоры и металлической рамы двух типов:</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фланцевое соединение высокопрочными болтами;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сварное соединение.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Соединение    закрыто    декоративной    облицовкой.    Рекламные поверхности выполнены из оцинкованных панелей либо влагостойкой фанеры.</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Для обслуживания  рекламных поверхностей необходимо предусмотреть приспособления для крепления средств индивидуальной защиты.</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Опорная стойка:</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выполнена из прямоугольной профильной трубы (от 60 мм до  160 мм), или круглой профильной трубы (диаметр от 60 мм до  300 мм);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допустимая высота опорной стойки: от 4,5м до 7,5м.  (На автомобильных дорогах нижний край рекламного щита или крепящих его конструкций размещают на высоте не менее 2,0 м от уровня поверхности участка, на котором расположено средство размещения рекламы, а на территории городских и сельских поселений - на высоте не менее 4,5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цвет опорной стойки: серый или оттенки серого;</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устанавливается под прямым углом к нижней кромке рекламной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возможна установка на двух или тех опорах.</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 xml:space="preserve">Подсвет рекламной конструкции: </w:t>
      </w:r>
      <w:r w:rsidRPr="00511EE0">
        <w:rPr>
          <w:rFonts w:ascii="Times New Roman" w:hAnsi="Times New Roman" w:cs="Times New Roman"/>
          <w:sz w:val="28"/>
          <w:szCs w:val="28"/>
        </w:rPr>
        <w:t>рекламная конструкция может иметь внешний или внутренний подсвет</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lastRenderedPageBreak/>
        <w:t xml:space="preserve">Щитовые установки: </w:t>
      </w: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t xml:space="preserve">1,2 м. х 1,0 м., 1,0 м. х 1,5 м., 1,8 м. х 2,0 м., </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Отдельно стоящие на земле объекты наружной рекламы и информации, имеющие внешние поверхности для размещения информации и состоящие из заглубляемого фундамента, каркаса и информационного поля.</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Размеры:</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размер информационного поля: 1,2 м. х 1,0 м., 1,0 м. х 1,5 м., 1,8 м. х 2,0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расположение рекламного поля – горизонтальное;</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количество информационных полей – один или два;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основной цвет конструкции - серый;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 качестве дополнительных цветов могут использоваться – синий, белый или коричневый.</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Технология замены изображения:</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переклейка бумажного постера;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натяжение винилового полотна.</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 информационной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xml:space="preserve">Информационная панель представляет собой металлическую раму, жестко соединенную с опорной стойкой. </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Соединение опоры и металлической рамы двух типов:</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фланцевое соединение высокопрочными болтами;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сварное соединение.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Соединение    закрыто    декоративной    облицовкой.    Рекламные поверхности выполнены из оцинкованных панелей либо влагостойкой фанеры.</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Для обслуживания  рекламных поверхностей необходимо предусмотреть приспособления для крепления средств индивидуальной защиты.</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Опорная стойка:</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выполнена из прямоугольной профильной трубы (от 40 мм до  100 мм), или круглой профильной трубы (диаметр от 40 мм до  100 мм);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допустимая высота опорной стойки: от 2,5м до 4,5м.  (На автомобильных дорогах нижний край рекламного щита или крепящих его конструкций размещают на высоте не менее 2,0 м от уровня поверхности участка, на котором расположено средство размещения рекламы, а на территории городских и сельских поселений - на высоте не менее 4,5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цвет опорной стойки: серый или оттенки серого;</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устанавливается под прямым углом к нижней кромке рекламной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возможна установка на двух или тех опорах.</w:t>
      </w: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 xml:space="preserve">Подсвет рекламной конструкции: </w:t>
      </w:r>
      <w:r w:rsidRPr="00511EE0">
        <w:rPr>
          <w:rFonts w:ascii="Times New Roman" w:hAnsi="Times New Roman" w:cs="Times New Roman"/>
          <w:sz w:val="28"/>
          <w:szCs w:val="28"/>
        </w:rPr>
        <w:t>рекламная конструкция может иметь внешний или внутренний подсвет</w:t>
      </w:r>
    </w:p>
    <w:p w:rsidR="00511EE0" w:rsidRDefault="00511EE0" w:rsidP="00511EE0">
      <w:pPr>
        <w:spacing w:after="0" w:line="240" w:lineRule="auto"/>
        <w:jc w:val="center"/>
        <w:rPr>
          <w:rFonts w:ascii="Times New Roman" w:hAnsi="Times New Roman" w:cs="Times New Roman"/>
          <w:b/>
          <w:sz w:val="28"/>
          <w:szCs w:val="28"/>
        </w:rPr>
      </w:pPr>
    </w:p>
    <w:p w:rsid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lastRenderedPageBreak/>
        <w:t xml:space="preserve">Щитовая установка 8,0 м. х 2,0 м. </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Отдельно стоящие на земле объекты наружной рекламы и информации, имеющие внешние поверхности для размещения информации и состоящие из металлических конструкций для размещения на них наружной рекламы (панно, щиты), состоящие из заглубляемых стоек и каркаса</w:t>
      </w:r>
    </w:p>
    <w:p w:rsidR="00511EE0" w:rsidRPr="00511EE0" w:rsidRDefault="00511EE0" w:rsidP="00511EE0">
      <w:pPr>
        <w:spacing w:after="0" w:line="240" w:lineRule="auto"/>
        <w:jc w:val="both"/>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Размеры:</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размер информационного поля: 8,0 м. х 2,0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расположение рекламного поля – горизонтальное;</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количество информационных полей – от одного до трех;</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основной цвет конструкции - серый;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 качестве дополнительных цветов могут использоваться – синий, белый или коричневый.</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Технология замены изображения:</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переклейка бумажного постера;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натяжение винилового полотна;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крепление щитов из композитных материалов.</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 информационной панели:</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Информационная панель представляет собой металлическую раму жестко соединенную с двумя опорными стойками. Количество опорных стоек и информационных полей может быть до трех.</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Соединение опор и металлической рамы двух типов:</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фланцевое соединение высокопрочными болтами;</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сварное соединение.</w:t>
      </w:r>
    </w:p>
    <w:p w:rsidR="00511EE0" w:rsidRPr="00511EE0" w:rsidRDefault="00511EE0" w:rsidP="00511EE0">
      <w:pPr>
        <w:shd w:val="clear" w:color="auto" w:fill="FFFFFF"/>
        <w:autoSpaceDE w:val="0"/>
        <w:autoSpaceDN w:val="0"/>
        <w:adjustRightInd w:val="0"/>
        <w:spacing w:after="0" w:line="240" w:lineRule="auto"/>
        <w:rPr>
          <w:rFonts w:ascii="Times New Roman" w:hAnsi="Times New Roman" w:cs="Times New Roman"/>
          <w:b/>
          <w:sz w:val="28"/>
          <w:szCs w:val="28"/>
        </w:rPr>
      </w:pPr>
    </w:p>
    <w:p w:rsidR="00511EE0" w:rsidRPr="00511EE0" w:rsidRDefault="00511EE0" w:rsidP="00511EE0">
      <w:pPr>
        <w:shd w:val="clear" w:color="auto" w:fill="FFFFFF"/>
        <w:autoSpaceDE w:val="0"/>
        <w:autoSpaceDN w:val="0"/>
        <w:adjustRightInd w:val="0"/>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 xml:space="preserve">Опорные </w:t>
      </w:r>
      <w:r w:rsidRPr="00511EE0">
        <w:rPr>
          <w:rFonts w:ascii="Times New Roman" w:hAnsi="Times New Roman" w:cs="Times New Roman"/>
          <w:b/>
          <w:bCs/>
          <w:sz w:val="28"/>
          <w:szCs w:val="28"/>
        </w:rPr>
        <w:t>стойки:</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выполнена из прямоугольной профильной трубы (от 40 мм до  100 мм), или круглой профильной трубы (диаметр от 40 мм до  100 мм);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допустимая высота опорной стойки: от 2,5м до 4,5м.  (На автомобильных дорогах нижний край рекламного щита или крепящих его конструкций размещают на высоте не менее 2,0 м от уровня поверхности участка, на котором расположено средство размещения рекламы, а на территории городских и сельских поселений - на высоте не менее 4,5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цвет опорной стойки: серый или оттенки серого;</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в качестве дополнительных цветов могут использоваться – синий, белый или       </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коричневый;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устанавливается под прямым углом к нижней кромке рекламной панели;</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возможна установка на двух или тех опорах.</w:t>
      </w:r>
    </w:p>
    <w:p w:rsidR="00511EE0" w:rsidRPr="00511EE0" w:rsidRDefault="00511EE0" w:rsidP="00511EE0">
      <w:pPr>
        <w:spacing w:after="0" w:line="240" w:lineRule="auto"/>
        <w:jc w:val="both"/>
        <w:rPr>
          <w:rFonts w:ascii="Times New Roman" w:hAnsi="Times New Roman" w:cs="Times New Roman"/>
          <w:b/>
          <w:sz w:val="28"/>
          <w:szCs w:val="28"/>
        </w:rPr>
      </w:pPr>
      <w:r w:rsidRPr="00511EE0">
        <w:rPr>
          <w:rFonts w:ascii="Times New Roman" w:hAnsi="Times New Roman" w:cs="Times New Roman"/>
          <w:b/>
          <w:sz w:val="28"/>
          <w:szCs w:val="28"/>
        </w:rPr>
        <w:t xml:space="preserve">Подсвет рекламной конструкции: </w:t>
      </w:r>
      <w:r w:rsidRPr="00511EE0">
        <w:rPr>
          <w:rFonts w:ascii="Times New Roman" w:hAnsi="Times New Roman" w:cs="Times New Roman"/>
          <w:sz w:val="28"/>
          <w:szCs w:val="28"/>
        </w:rPr>
        <w:t>рекламная конструкция может иметь внешний или внутренний подсвет</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lastRenderedPageBreak/>
        <w:t xml:space="preserve">Щитовая установка 7,7 м. х 2,2 м. </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Отдельно стоящие на земле объекты наружной рекламы и информации, имеющие внешние поверхности для размещения информации и состоящие из металлических конструкций для размещения на них наружной рекламы (панно, щиты), состоящие из заглубляемых стоек и каркаса</w:t>
      </w:r>
    </w:p>
    <w:p w:rsidR="00511EE0" w:rsidRPr="00511EE0" w:rsidRDefault="00511EE0" w:rsidP="00511EE0">
      <w:pPr>
        <w:spacing w:after="0" w:line="240" w:lineRule="auto"/>
        <w:jc w:val="both"/>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Размеры:</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размер информационного поля: 7,7 м. х 2,2 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расположение рекламного поля – горизонтальное;</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количество информационных полей – два;</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основной цвет конструкции - бронзовый;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 информационной панели:</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xml:space="preserve">Информационная панель представляет собой металлическую раму жестко соединенную с двумя опорными стойками практически начиная с основания конструкции. На раму крепится композитная панель толщиной не менее 3 мм.  </w:t>
      </w:r>
      <w:r w:rsidRPr="00511EE0">
        <w:rPr>
          <w:rFonts w:ascii="Times New Roman" w:hAnsi="Times New Roman" w:cs="Times New Roman"/>
          <w:sz w:val="28"/>
          <w:szCs w:val="28"/>
        </w:rPr>
        <w:tab/>
        <w:t>Соединение опор и металлической рамы двух типов:</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фланцевое соединение высокопрочными болтами;</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сварное соединение.</w:t>
      </w:r>
    </w:p>
    <w:p w:rsidR="00511EE0" w:rsidRPr="00511EE0" w:rsidRDefault="00511EE0" w:rsidP="00511EE0">
      <w:pPr>
        <w:shd w:val="clear" w:color="auto" w:fill="FFFFFF"/>
        <w:autoSpaceDE w:val="0"/>
        <w:autoSpaceDN w:val="0"/>
        <w:adjustRightInd w:val="0"/>
        <w:spacing w:after="0" w:line="240" w:lineRule="auto"/>
        <w:rPr>
          <w:rFonts w:ascii="Times New Roman" w:hAnsi="Times New Roman" w:cs="Times New Roman"/>
          <w:b/>
          <w:sz w:val="28"/>
          <w:szCs w:val="28"/>
        </w:rPr>
      </w:pPr>
    </w:p>
    <w:p w:rsidR="00511EE0" w:rsidRPr="00511EE0" w:rsidRDefault="00511EE0" w:rsidP="00511EE0">
      <w:pPr>
        <w:shd w:val="clear" w:color="auto" w:fill="FFFFFF"/>
        <w:autoSpaceDE w:val="0"/>
        <w:autoSpaceDN w:val="0"/>
        <w:adjustRightInd w:val="0"/>
        <w:spacing w:after="0" w:line="240" w:lineRule="auto"/>
        <w:rPr>
          <w:rFonts w:ascii="Times New Roman" w:hAnsi="Times New Roman" w:cs="Times New Roman"/>
          <w:b/>
          <w:bCs/>
          <w:sz w:val="28"/>
          <w:szCs w:val="28"/>
        </w:rPr>
      </w:pPr>
      <w:r w:rsidRPr="00511EE0">
        <w:rPr>
          <w:rFonts w:ascii="Times New Roman" w:hAnsi="Times New Roman" w:cs="Times New Roman"/>
          <w:b/>
          <w:sz w:val="28"/>
          <w:szCs w:val="28"/>
        </w:rPr>
        <w:t xml:space="preserve">Опорные </w:t>
      </w:r>
      <w:r w:rsidRPr="00511EE0">
        <w:rPr>
          <w:rFonts w:ascii="Times New Roman" w:hAnsi="Times New Roman" w:cs="Times New Roman"/>
          <w:b/>
          <w:bCs/>
          <w:sz w:val="28"/>
          <w:szCs w:val="28"/>
        </w:rPr>
        <w:t>стойки:</w:t>
      </w:r>
    </w:p>
    <w:p w:rsidR="00511EE0" w:rsidRPr="00511EE0" w:rsidRDefault="00511EE0" w:rsidP="00511EE0">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511EE0">
        <w:rPr>
          <w:rFonts w:ascii="Times New Roman" w:hAnsi="Times New Roman" w:cs="Times New Roman"/>
          <w:bCs/>
          <w:sz w:val="28"/>
          <w:szCs w:val="28"/>
        </w:rPr>
        <w:t>Расположены по бокам рекламной конструкции,</w:t>
      </w:r>
      <w:r w:rsidRPr="00511EE0">
        <w:rPr>
          <w:rFonts w:ascii="Times New Roman" w:hAnsi="Times New Roman" w:cs="Times New Roman"/>
          <w:sz w:val="28"/>
          <w:szCs w:val="28"/>
        </w:rPr>
        <w:t xml:space="preserve">  выполнены из прямоугольной профильной трубы (от 40 мм до  100 мм), или круглой профильной трубы (диаметр от 40 мм до  100 мм), возможна установка на двух или тех опорах, крепление к фундаменту произведено с помощью высокопрочных болтов.</w:t>
      </w:r>
    </w:p>
    <w:p w:rsidR="00511EE0" w:rsidRPr="00511EE0" w:rsidRDefault="00511EE0" w:rsidP="00511EE0">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511EE0" w:rsidRPr="00511EE0" w:rsidRDefault="00511EE0" w:rsidP="00511EE0">
      <w:pPr>
        <w:spacing w:after="0" w:line="240" w:lineRule="auto"/>
        <w:jc w:val="both"/>
        <w:rPr>
          <w:rFonts w:ascii="Times New Roman" w:hAnsi="Times New Roman" w:cs="Times New Roman"/>
          <w:b/>
          <w:sz w:val="28"/>
          <w:szCs w:val="28"/>
        </w:rPr>
      </w:pPr>
      <w:r w:rsidRPr="00511EE0">
        <w:rPr>
          <w:rFonts w:ascii="Times New Roman" w:hAnsi="Times New Roman" w:cs="Times New Roman"/>
          <w:b/>
          <w:sz w:val="28"/>
          <w:szCs w:val="28"/>
        </w:rPr>
        <w:t xml:space="preserve">Подсвет рекламной конструкции: </w:t>
      </w:r>
      <w:r w:rsidRPr="00511EE0">
        <w:rPr>
          <w:rFonts w:ascii="Times New Roman" w:hAnsi="Times New Roman" w:cs="Times New Roman"/>
          <w:sz w:val="28"/>
          <w:szCs w:val="28"/>
        </w:rPr>
        <w:t>рекламная конструкция может иметь внешний или внутренний подсвет</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lastRenderedPageBreak/>
        <w:t>Щитовые установки:</w:t>
      </w: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b/>
          <w:sz w:val="28"/>
          <w:szCs w:val="28"/>
        </w:rPr>
        <w:t xml:space="preserve"> 15, 0 м. х 3,0 м., 15,0 м. х 5,0 м., 12,0 м. х 5,0 м., 15,0 м. х 7,0 м. 8,0 м. х 4,0м.</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xml:space="preserve">Отдельно стоящие на земле объекты наружной рекламы и информации, имеющие внешние поверхности для размещения информации и состоящие из заглубляемого фундамента, каркаса и информационного поля. На опорной стойке конструкции допускается установка дополнительных информационных полей из металлических конструкций, при наличии соответствующего проекта рекламной конструкции (площадь информационной панели нижнего ряда рекламной конструкции не должен быть больше площади информационной панели самой конструкции).  </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Размеры:</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размер информационного поля: 15,0 м. х 5,0 м., 12,0 м. х 5,0 м., 15,0 м. х 7,0 м. 8,0 м. х 4,0м;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расположение рекламного поля – горизонтальное;</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 xml:space="preserve">          - количество информационных полей – до шести;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основной цвет конструкции - серый;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 качестве дополнительных цветов могут использоваться – оттенки серого.</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Технология замены изображения:</w:t>
      </w:r>
    </w:p>
    <w:p w:rsidR="00511EE0" w:rsidRPr="00511EE0" w:rsidRDefault="00511EE0" w:rsidP="00511EE0">
      <w:pPr>
        <w:spacing w:after="0" w:line="240" w:lineRule="auto"/>
        <w:rPr>
          <w:rFonts w:ascii="Times New Roman" w:hAnsi="Times New Roman" w:cs="Times New Roman"/>
          <w:color w:val="554F47"/>
          <w:sz w:val="28"/>
          <w:szCs w:val="28"/>
        </w:rPr>
      </w:pPr>
      <w:r w:rsidRPr="00511EE0">
        <w:rPr>
          <w:rFonts w:ascii="Times New Roman" w:hAnsi="Times New Roman" w:cs="Times New Roman"/>
          <w:sz w:val="28"/>
          <w:szCs w:val="28"/>
        </w:rPr>
        <w:tab/>
        <w:t>- оклейка бумажными плакатами, аппликация самоклеящимися пленками, объемными изображениями или размещение винилового банерного полотна</w:t>
      </w:r>
      <w:r w:rsidRPr="00511EE0">
        <w:rPr>
          <w:rFonts w:ascii="Times New Roman" w:hAnsi="Times New Roman" w:cs="Times New Roman"/>
          <w:color w:val="554F47"/>
          <w:sz w:val="28"/>
          <w:szCs w:val="28"/>
        </w:rPr>
        <w:t>.</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Описание информационной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xml:space="preserve">Информационная панель представляет собой металлическую раму, жестко соединенную с опорной стойкой. </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Соединение опоры и металлической рамы двух типов:</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фланцевое соединение высокопрочными болтами;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сварное соединение.</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xml:space="preserve">Соединение    закрыто    декоративной    облицовкой.    Рекламные поверхности выполнены из оцинкованных панелей либо влагостойкой фанеры, для вариантов статичного исполнения. Для  вариантов  динамической  технологии  смены   изображения призматрон используется механизм смены изображения. Смена изображения производится путем   периодического вращения вертикальных ламелей. Ширина ламели от 100 до 300 мм. </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Для обслуживания  рекламных поверхностей необходимо предусмотреть приспособления для крепления средств индивидуальной защиты.</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Опорная стойка:</w:t>
      </w:r>
    </w:p>
    <w:p w:rsidR="00511EE0" w:rsidRPr="00511EE0" w:rsidRDefault="00511EE0" w:rsidP="00511EE0">
      <w:pPr>
        <w:spacing w:after="0" w:line="240" w:lineRule="auto"/>
        <w:jc w:val="both"/>
        <w:rPr>
          <w:rFonts w:ascii="Times New Roman" w:hAnsi="Times New Roman" w:cs="Times New Roman"/>
          <w:sz w:val="28"/>
          <w:szCs w:val="28"/>
        </w:rPr>
      </w:pPr>
      <w:r w:rsidRPr="00511EE0">
        <w:rPr>
          <w:rFonts w:ascii="Times New Roman" w:hAnsi="Times New Roman" w:cs="Times New Roman"/>
          <w:sz w:val="28"/>
          <w:szCs w:val="28"/>
        </w:rPr>
        <w:tab/>
        <w:t>- выполнена из прямоугольной профильной трубы (от 100 мм до  300 мм), или круглой профильной трубы (диаметр от 100 мм до  300 мм);</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xml:space="preserve">- допустимая высота опорной стойки: от 12,0 м до 16,0м.  </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цвет опорной стойки: серый или оттенки серого;</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устанавливается под прямым углом к нижней кромке рекламной панели;</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возможна установка на одной, двух или трех опорах.</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Возможные технологии смены изображений:</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призматрон;</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скроллер;</w:t>
      </w:r>
    </w:p>
    <w:p w:rsidR="00511EE0" w:rsidRPr="00511EE0" w:rsidRDefault="00511EE0" w:rsidP="00511EE0">
      <w:pPr>
        <w:spacing w:after="0" w:line="240" w:lineRule="auto"/>
        <w:rPr>
          <w:rFonts w:ascii="Times New Roman" w:hAnsi="Times New Roman" w:cs="Times New Roman"/>
          <w:sz w:val="28"/>
          <w:szCs w:val="28"/>
        </w:rPr>
      </w:pPr>
      <w:r w:rsidRPr="00511EE0">
        <w:rPr>
          <w:rFonts w:ascii="Times New Roman" w:hAnsi="Times New Roman" w:cs="Times New Roman"/>
          <w:sz w:val="28"/>
          <w:szCs w:val="28"/>
        </w:rPr>
        <w:tab/>
        <w:t>- другие технологии автоматической смены изображений.</w:t>
      </w:r>
    </w:p>
    <w:p w:rsidR="00511EE0" w:rsidRPr="00511EE0" w:rsidRDefault="00511EE0" w:rsidP="00511EE0">
      <w:pPr>
        <w:spacing w:after="0" w:line="240" w:lineRule="auto"/>
        <w:rPr>
          <w:rFonts w:ascii="Times New Roman" w:hAnsi="Times New Roman" w:cs="Times New Roman"/>
          <w:sz w:val="28"/>
          <w:szCs w:val="28"/>
        </w:rPr>
      </w:pPr>
    </w:p>
    <w:p w:rsidR="00511EE0" w:rsidRPr="00511EE0" w:rsidRDefault="00511EE0" w:rsidP="00511EE0">
      <w:pPr>
        <w:spacing w:after="0" w:line="240" w:lineRule="auto"/>
        <w:rPr>
          <w:rFonts w:ascii="Times New Roman" w:hAnsi="Times New Roman" w:cs="Times New Roman"/>
          <w:b/>
          <w:sz w:val="28"/>
          <w:szCs w:val="28"/>
        </w:rPr>
      </w:pPr>
      <w:r w:rsidRPr="00511EE0">
        <w:rPr>
          <w:rFonts w:ascii="Times New Roman" w:hAnsi="Times New Roman" w:cs="Times New Roman"/>
          <w:b/>
          <w:sz w:val="28"/>
          <w:szCs w:val="28"/>
        </w:rPr>
        <w:t xml:space="preserve">Подсвет рекламной конструкции: </w:t>
      </w:r>
      <w:r w:rsidRPr="00511EE0">
        <w:rPr>
          <w:rFonts w:ascii="Times New Roman" w:hAnsi="Times New Roman" w:cs="Times New Roman"/>
          <w:sz w:val="28"/>
          <w:szCs w:val="28"/>
        </w:rPr>
        <w:t>рекламная конструкция может иметь внешний или внутренний подсвет</w:t>
      </w: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p>
    <w:p w:rsidR="00511EE0" w:rsidRPr="00511EE0" w:rsidRDefault="00511EE0" w:rsidP="00511EE0">
      <w:pPr>
        <w:spacing w:after="0" w:line="240" w:lineRule="auto"/>
        <w:jc w:val="center"/>
        <w:rPr>
          <w:rFonts w:ascii="Times New Roman" w:hAnsi="Times New Roman" w:cs="Times New Roman"/>
          <w:b/>
          <w:sz w:val="28"/>
          <w:szCs w:val="28"/>
        </w:rPr>
      </w:pPr>
      <w:r w:rsidRPr="00511EE0">
        <w:rPr>
          <w:rFonts w:ascii="Times New Roman" w:hAnsi="Times New Roman" w:cs="Times New Roman"/>
          <w:noProof/>
          <w:sz w:val="28"/>
          <w:szCs w:val="28"/>
        </w:rPr>
        <w:pict>
          <v:line id="_x0000_s1143" style="position:absolute;left:0;text-align:left;z-index:251763712" from="-7pt,1.4pt" to="-7pt,230pt" wrapcoords="1 1 1 1 1 306 1 306 1 1" stroked="f">
            <v:stroke endarrow="block"/>
            <w10:wrap type="through"/>
          </v:line>
        </w:pict>
      </w:r>
      <w:r w:rsidRPr="00511EE0">
        <w:rPr>
          <w:rFonts w:ascii="Times New Roman" w:hAnsi="Times New Roman" w:cs="Times New Roman"/>
          <w:b/>
          <w:noProof/>
          <w:sz w:val="28"/>
          <w:szCs w:val="28"/>
        </w:rPr>
        <w:pict>
          <v:rect id="_x0000_s1142" style="position:absolute;left:0;text-align:left;margin-left:-512pt;margin-top:6.65pt;width:1in;height:1in;z-index:251762688" wrapcoords="0 0 21600 0 21600 21600 0 21600 0 0" filled="f" stroked="f">
            <w10:wrap type="through"/>
          </v:rect>
        </w:pict>
      </w:r>
    </w:p>
    <w:p w:rsidR="0074643A" w:rsidRPr="00511EE0" w:rsidRDefault="0074643A" w:rsidP="00511EE0">
      <w:pPr>
        <w:spacing w:after="0" w:line="240" w:lineRule="auto"/>
        <w:rPr>
          <w:rFonts w:ascii="Times New Roman" w:hAnsi="Times New Roman" w:cs="Times New Roman"/>
          <w:b/>
          <w:sz w:val="28"/>
          <w:szCs w:val="28"/>
        </w:rPr>
      </w:pPr>
    </w:p>
    <w:sectPr w:rsidR="0074643A" w:rsidRPr="00511EE0" w:rsidSect="0074643A">
      <w:pgSz w:w="11906" w:h="16838"/>
      <w:pgMar w:top="567" w:right="851" w:bottom="113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7F8" w:rsidRDefault="001D67F8" w:rsidP="001A4412">
      <w:pPr>
        <w:spacing w:after="0" w:line="240" w:lineRule="auto"/>
      </w:pPr>
      <w:r>
        <w:separator/>
      </w:r>
    </w:p>
  </w:endnote>
  <w:endnote w:type="continuationSeparator" w:id="1">
    <w:p w:rsidR="001D67F8" w:rsidRDefault="001D67F8" w:rsidP="001A4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7F8" w:rsidRDefault="001D67F8" w:rsidP="001A4412">
      <w:pPr>
        <w:spacing w:after="0" w:line="240" w:lineRule="auto"/>
      </w:pPr>
      <w:r>
        <w:separator/>
      </w:r>
    </w:p>
  </w:footnote>
  <w:footnote w:type="continuationSeparator" w:id="1">
    <w:p w:rsidR="001D67F8" w:rsidRDefault="001D67F8" w:rsidP="001A4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907FD"/>
    <w:multiLevelType w:val="hybridMultilevel"/>
    <w:tmpl w:val="6178972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4BBF2066"/>
    <w:multiLevelType w:val="hybridMultilevel"/>
    <w:tmpl w:val="6178972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162B6"/>
    <w:rsid w:val="00026398"/>
    <w:rsid w:val="000373FE"/>
    <w:rsid w:val="00093833"/>
    <w:rsid w:val="00094844"/>
    <w:rsid w:val="000954E1"/>
    <w:rsid w:val="000E2882"/>
    <w:rsid w:val="000F73C4"/>
    <w:rsid w:val="001676C8"/>
    <w:rsid w:val="001A4412"/>
    <w:rsid w:val="001D67F8"/>
    <w:rsid w:val="001E13E1"/>
    <w:rsid w:val="002220B2"/>
    <w:rsid w:val="002664E4"/>
    <w:rsid w:val="00294123"/>
    <w:rsid w:val="002978A0"/>
    <w:rsid w:val="002B07D0"/>
    <w:rsid w:val="002B08B7"/>
    <w:rsid w:val="003250BE"/>
    <w:rsid w:val="00390470"/>
    <w:rsid w:val="003B0D8F"/>
    <w:rsid w:val="003D4421"/>
    <w:rsid w:val="0040396C"/>
    <w:rsid w:val="00406DAE"/>
    <w:rsid w:val="00407A3A"/>
    <w:rsid w:val="004162B6"/>
    <w:rsid w:val="004353EA"/>
    <w:rsid w:val="00461B26"/>
    <w:rsid w:val="004C0863"/>
    <w:rsid w:val="00511EE0"/>
    <w:rsid w:val="00517D6F"/>
    <w:rsid w:val="005C635D"/>
    <w:rsid w:val="00654340"/>
    <w:rsid w:val="0067642C"/>
    <w:rsid w:val="006B401A"/>
    <w:rsid w:val="006B43B0"/>
    <w:rsid w:val="0074643A"/>
    <w:rsid w:val="007867C2"/>
    <w:rsid w:val="0079204D"/>
    <w:rsid w:val="007C49D4"/>
    <w:rsid w:val="007D5E9B"/>
    <w:rsid w:val="007E0E96"/>
    <w:rsid w:val="007E47E1"/>
    <w:rsid w:val="007F0CDE"/>
    <w:rsid w:val="0082414F"/>
    <w:rsid w:val="008814E0"/>
    <w:rsid w:val="00891403"/>
    <w:rsid w:val="00896914"/>
    <w:rsid w:val="008E5527"/>
    <w:rsid w:val="00906A0D"/>
    <w:rsid w:val="00952B56"/>
    <w:rsid w:val="009B711E"/>
    <w:rsid w:val="009E38C7"/>
    <w:rsid w:val="00A159F4"/>
    <w:rsid w:val="00AC752E"/>
    <w:rsid w:val="00B01518"/>
    <w:rsid w:val="00B45411"/>
    <w:rsid w:val="00BC5C58"/>
    <w:rsid w:val="00C546F3"/>
    <w:rsid w:val="00C554D2"/>
    <w:rsid w:val="00C850D5"/>
    <w:rsid w:val="00CA2044"/>
    <w:rsid w:val="00CC1A1F"/>
    <w:rsid w:val="00CD131D"/>
    <w:rsid w:val="00CE2025"/>
    <w:rsid w:val="00D23622"/>
    <w:rsid w:val="00D3252A"/>
    <w:rsid w:val="00D521A5"/>
    <w:rsid w:val="00D937FC"/>
    <w:rsid w:val="00DA6B45"/>
    <w:rsid w:val="00DF35ED"/>
    <w:rsid w:val="00E2337B"/>
    <w:rsid w:val="00E41491"/>
    <w:rsid w:val="00E547BF"/>
    <w:rsid w:val="00E76296"/>
    <w:rsid w:val="00F26BA8"/>
    <w:rsid w:val="00F95AA4"/>
    <w:rsid w:val="00F97F77"/>
    <w:rsid w:val="00FF2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 type="callout" idref="#_x0000_s1026"/>
        <o:r id="V:Rule3" type="callout" idref="#_x0000_s1037"/>
        <o:r id="V:Rule4" type="callout" idref="#_x0000_s1034"/>
        <o:r id="V:Rule7" type="callout" idref="#_x0000_s1042"/>
        <o:r id="V:Rule8" type="callout" idref="#_x0000_s1043"/>
        <o:r id="V:Rule9" type="callout" idref="#_x0000_s1053"/>
        <o:r id="V:Rule10" type="callout" idref="#_x0000_s1052"/>
        <o:r id="V:Rule11" type="callout" idref="#_x0000_s1051"/>
        <o:r id="V:Rule12" type="callout" idref="#_x0000_s1050"/>
        <o:r id="V:Rule41" type="callout" idref="#_x0000_s1099"/>
        <o:r id="V:Rule42" type="callout" idref="#_x0000_s1102"/>
        <o:r id="V:Rule43" type="callout" idref="#_x0000_s1101"/>
        <o:r id="V:Rule44" type="callout" idref="#_x0000_s1103"/>
        <o:r id="V:Rule45" type="callout" idref="#_x0000_s1104"/>
        <o:r id="V:Rule47" type="callout" idref="#_x0000_s1100"/>
        <o:r id="V:Rule51" type="callout" idref="#_x0000_s1115"/>
        <o:r id="V:Rule52" type="callout" idref="#_x0000_s1111"/>
        <o:r id="V:Rule53" type="callout" idref="#_x0000_s1116"/>
        <o:r id="V:Rule54" type="callout" idref="#_x0000_s1114"/>
        <o:r id="V:Rule55" type="callout" idref="#_x0000_s1113"/>
        <o:r id="V:Rule56" type="callout" idref="#_x0000_s1112"/>
        <o:r id="V:Rule59" type="callout" idref="#_x0000_s1137"/>
        <o:r id="V:Rule60" type="callout" idref="#_x0000_s1135"/>
        <o:r id="V:Rule61" type="callout" idref="#_x0000_s1140"/>
        <o:r id="V:Rule62" type="callout" idref="#_x0000_s1139"/>
        <o:r id="V:Rule63" type="callout" idref="#_x0000_s1136"/>
        <o:r id="V:Rule64" type="callout" idref="#_x0000_s1138"/>
        <o:r id="V:Rule68" type="connector" idref="#_x0000_s1086"/>
        <o:r id="V:Rule69" type="connector" idref="#_x0000_s1070"/>
        <o:r id="V:Rule70" type="connector" idref="#_x0000_s1083"/>
        <o:r id="V:Rule71" type="connector" idref="#_x0000_s1064"/>
        <o:r id="V:Rule72" type="connector" idref="#_x0000_s1028"/>
        <o:r id="V:Rule73" type="connector" idref="#_x0000_s1069"/>
        <o:r id="V:Rule74" type="connector" idref="#_x0000_s1097"/>
        <o:r id="V:Rule75" type="connector" idref="#_x0000_s1075"/>
        <o:r id="V:Rule76" type="connector" idref="#_x0000_s1110"/>
        <o:r id="V:Rule77" type="connector" idref="#_x0000_s1081"/>
        <o:r id="V:Rule78" type="connector" idref="#_x0000_s1048"/>
        <o:r id="V:Rule79" type="connector" idref="#_x0000_s1065"/>
        <o:r id="V:Rule80" type="connector" idref="#_x0000_s1098"/>
        <o:r id="V:Rule81" type="connector" idref="#_x0000_s1087"/>
        <o:r id="V:Rule82" type="connector" idref="#_x0000_s1108"/>
        <o:r id="V:Rule83" type="connector" idref="#_x0000_s1096"/>
        <o:r id="V:Rule84" type="connector" idref="#_x0000_s1080"/>
        <o:r id="V:Rule85" type="connector" idref="#_x0000_s1109"/>
        <o:r id="V:Rule86" type="connector" idref="#_x0000_s1074"/>
        <o:r id="V:Rule87" type="connector" idref="#_x0000_s1068"/>
        <o:r id="V:Rule88" type="connector" idref="#_x0000_s1049"/>
        <o:r id="V:Rule89" type="connector" idref="#_x0000_s1079"/>
        <o:r id="V:Rule90" type="connector" idref="#_x0000_s1134"/>
        <o:r id="V:Rule91" type="connector" idref="#_x0000_s1055"/>
        <o:r id="V:Rule92" type="connector" idref="#_x0000_s1066"/>
        <o:r id="V:Rule93" type="connector" idref="#_x0000_s1073"/>
        <o:r id="V:Rule94" type="connector" idref="#_x0000_s1067"/>
        <o:r id="V:Rule95" type="connector" idref="#_x0000_s1071"/>
        <o:r id="V:Rule96" type="connector" idref="#_x0000_s1133"/>
        <o:r id="V:Rule97" type="connector" idref="#_x0000_s1078"/>
        <o:r id="V:Rule98" type="connector" idref="#_x0000_s1036"/>
        <o:r id="V:Rule99" type="connector" idref="#_x0000_s1132"/>
        <o:r id="V:Rule100" type="connector" idref="#_x0000_s1082"/>
        <o:r id="V:Rule101" type="connector" idref="#_x0000_s1077"/>
        <o:r id="V:Rule102" type="connector" idref="#_x0000_s1045"/>
        <o:r id="V:Rule103" type="connector" idref="#_x0000_s1054"/>
        <o:r id="V:Rule104" type="connector" idref="#_x0000_s1089"/>
        <o:r id="V:Rule105" type="connector" idref="#_x0000_s1056"/>
        <o:r id="V:Rule106" type="connector" idref="#_x0000_s1072"/>
        <o:r id="V:Rule107"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1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04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0470"/>
    <w:rPr>
      <w:rFonts w:ascii="Tahoma" w:hAnsi="Tahoma" w:cs="Tahoma"/>
      <w:sz w:val="16"/>
      <w:szCs w:val="16"/>
    </w:rPr>
  </w:style>
  <w:style w:type="paragraph" w:styleId="a5">
    <w:name w:val="header"/>
    <w:basedOn w:val="a"/>
    <w:link w:val="a6"/>
    <w:uiPriority w:val="99"/>
    <w:semiHidden/>
    <w:unhideWhenUsed/>
    <w:rsid w:val="001A441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A4412"/>
  </w:style>
  <w:style w:type="paragraph" w:styleId="a7">
    <w:name w:val="footer"/>
    <w:basedOn w:val="a"/>
    <w:link w:val="a8"/>
    <w:uiPriority w:val="99"/>
    <w:semiHidden/>
    <w:unhideWhenUsed/>
    <w:rsid w:val="001A441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A4412"/>
  </w:style>
  <w:style w:type="paragraph" w:styleId="a9">
    <w:name w:val="Body Text"/>
    <w:basedOn w:val="a"/>
    <w:link w:val="aa"/>
    <w:rsid w:val="00F97F77"/>
    <w:pPr>
      <w:spacing w:after="0" w:line="240" w:lineRule="auto"/>
    </w:pPr>
    <w:rPr>
      <w:rFonts w:ascii="Times New Roman" w:eastAsia="Times New Roman" w:hAnsi="Times New Roman" w:cs="Times New Roman"/>
      <w:sz w:val="40"/>
      <w:szCs w:val="20"/>
    </w:rPr>
  </w:style>
  <w:style w:type="character" w:customStyle="1" w:styleId="aa">
    <w:name w:val="Основной текст Знак"/>
    <w:basedOn w:val="a0"/>
    <w:link w:val="a9"/>
    <w:rsid w:val="00F97F77"/>
    <w:rPr>
      <w:rFonts w:ascii="Times New Roman" w:eastAsia="Times New Roman" w:hAnsi="Times New Roman" w:cs="Times New Roman"/>
      <w:sz w:val="40"/>
      <w:szCs w:val="20"/>
    </w:rPr>
  </w:style>
  <w:style w:type="paragraph" w:styleId="2">
    <w:name w:val="Body Text 2"/>
    <w:basedOn w:val="a"/>
    <w:link w:val="20"/>
    <w:rsid w:val="00F97F77"/>
    <w:pPr>
      <w:spacing w:after="0" w:line="240" w:lineRule="auto"/>
    </w:pPr>
    <w:rPr>
      <w:rFonts w:ascii="Times New Roman" w:eastAsia="Times New Roman" w:hAnsi="Times New Roman" w:cs="Times New Roman"/>
      <w:sz w:val="36"/>
      <w:szCs w:val="20"/>
    </w:rPr>
  </w:style>
  <w:style w:type="character" w:customStyle="1" w:styleId="20">
    <w:name w:val="Основной текст 2 Знак"/>
    <w:basedOn w:val="a0"/>
    <w:link w:val="2"/>
    <w:rsid w:val="00F97F77"/>
    <w:rPr>
      <w:rFonts w:ascii="Times New Roman" w:eastAsia="Times New Roman" w:hAnsi="Times New Roman" w:cs="Times New Roman"/>
      <w:sz w:val="3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7A72C-4008-4DE8-B59D-9F02F28F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20</Pages>
  <Words>2730</Words>
  <Characters>15564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Радмин</dc:creator>
  <cp:keywords/>
  <dc:description/>
  <cp:lastModifiedBy>Admin</cp:lastModifiedBy>
  <cp:revision>54</cp:revision>
  <cp:lastPrinted>2014-06-10T13:03:00Z</cp:lastPrinted>
  <dcterms:created xsi:type="dcterms:W3CDTF">2013-12-17T11:28:00Z</dcterms:created>
  <dcterms:modified xsi:type="dcterms:W3CDTF">2015-11-10T08:47:00Z</dcterms:modified>
</cp:coreProperties>
</file>