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B6" w:rsidRPr="003304DF" w:rsidRDefault="004162B6" w:rsidP="004162B6">
      <w:pPr>
        <w:jc w:val="right"/>
        <w:rPr>
          <w:rFonts w:ascii="Times New Roman" w:hAnsi="Times New Roman"/>
          <w:sz w:val="26"/>
          <w:szCs w:val="26"/>
        </w:rPr>
      </w:pPr>
      <w:r w:rsidRPr="003304DF">
        <w:rPr>
          <w:rFonts w:ascii="Times New Roman" w:hAnsi="Times New Roman"/>
          <w:sz w:val="26"/>
          <w:szCs w:val="26"/>
        </w:rPr>
        <w:t>ПРОЕКТ</w:t>
      </w:r>
    </w:p>
    <w:p w:rsidR="004162B6" w:rsidRPr="003304DF" w:rsidRDefault="004162B6" w:rsidP="004162B6">
      <w:pPr>
        <w:jc w:val="center"/>
        <w:rPr>
          <w:rFonts w:ascii="Times New Roman" w:hAnsi="Times New Roman"/>
          <w:sz w:val="26"/>
          <w:szCs w:val="26"/>
        </w:rPr>
      </w:pPr>
      <w:r w:rsidRPr="003304DF">
        <w:rPr>
          <w:rFonts w:ascii="Times New Roman" w:hAnsi="Times New Roman"/>
          <w:sz w:val="26"/>
          <w:szCs w:val="26"/>
        </w:rPr>
        <w:t>АДМИНИСТРАЦИЯ МЯСНИКОВСКОГО РАЙОНА</w:t>
      </w:r>
    </w:p>
    <w:p w:rsidR="004162B6" w:rsidRPr="003304DF" w:rsidRDefault="004162B6" w:rsidP="004162B6">
      <w:pPr>
        <w:jc w:val="center"/>
        <w:rPr>
          <w:rFonts w:ascii="Times New Roman" w:hAnsi="Times New Roman"/>
          <w:sz w:val="26"/>
          <w:szCs w:val="26"/>
        </w:rPr>
      </w:pPr>
    </w:p>
    <w:p w:rsidR="004162B6" w:rsidRPr="003304DF" w:rsidRDefault="004162B6" w:rsidP="004162B6">
      <w:pPr>
        <w:jc w:val="center"/>
        <w:rPr>
          <w:rFonts w:ascii="Times New Roman" w:hAnsi="Times New Roman"/>
          <w:sz w:val="26"/>
          <w:szCs w:val="26"/>
        </w:rPr>
      </w:pPr>
      <w:r w:rsidRPr="003304DF">
        <w:rPr>
          <w:rFonts w:ascii="Times New Roman" w:hAnsi="Times New Roman"/>
          <w:sz w:val="26"/>
          <w:szCs w:val="26"/>
        </w:rPr>
        <w:t>ПОСТАНОВЛЕНИЕ</w:t>
      </w:r>
    </w:p>
    <w:p w:rsidR="004162B6" w:rsidRPr="003304DF" w:rsidRDefault="004162B6" w:rsidP="004162B6">
      <w:pPr>
        <w:jc w:val="center"/>
        <w:rPr>
          <w:rFonts w:ascii="Times New Roman" w:hAnsi="Times New Roman"/>
          <w:sz w:val="26"/>
          <w:szCs w:val="26"/>
        </w:rPr>
      </w:pPr>
    </w:p>
    <w:p w:rsidR="004162B6" w:rsidRPr="003304DF" w:rsidRDefault="004162B6" w:rsidP="004162B6">
      <w:pPr>
        <w:jc w:val="both"/>
        <w:rPr>
          <w:rFonts w:ascii="Times New Roman" w:hAnsi="Times New Roman"/>
          <w:sz w:val="26"/>
          <w:szCs w:val="26"/>
        </w:rPr>
      </w:pPr>
      <w:r w:rsidRPr="000373FE">
        <w:rPr>
          <w:rFonts w:ascii="Times New Roman" w:hAnsi="Times New Roman"/>
          <w:sz w:val="26"/>
          <w:szCs w:val="26"/>
        </w:rPr>
        <w:t>«</w:t>
      </w:r>
      <w:r w:rsidR="00F14F5D">
        <w:rPr>
          <w:rFonts w:ascii="Times New Roman" w:hAnsi="Times New Roman"/>
          <w:sz w:val="26"/>
          <w:szCs w:val="26"/>
        </w:rPr>
        <w:t>16</w:t>
      </w:r>
      <w:r w:rsidRPr="000373FE">
        <w:rPr>
          <w:rFonts w:ascii="Times New Roman" w:hAnsi="Times New Roman"/>
          <w:sz w:val="26"/>
          <w:szCs w:val="26"/>
        </w:rPr>
        <w:t>»</w:t>
      </w:r>
      <w:r w:rsidR="00F14F5D">
        <w:rPr>
          <w:rFonts w:ascii="Times New Roman" w:hAnsi="Times New Roman"/>
          <w:sz w:val="26"/>
          <w:szCs w:val="26"/>
        </w:rPr>
        <w:t xml:space="preserve"> июня</w:t>
      </w:r>
      <w:r w:rsidRPr="000373FE">
        <w:rPr>
          <w:rFonts w:ascii="Times New Roman" w:hAnsi="Times New Roman"/>
          <w:sz w:val="26"/>
          <w:szCs w:val="26"/>
        </w:rPr>
        <w:t xml:space="preserve"> 201</w:t>
      </w:r>
      <w:r w:rsidR="0079204D">
        <w:rPr>
          <w:rFonts w:ascii="Times New Roman" w:hAnsi="Times New Roman"/>
          <w:sz w:val="26"/>
          <w:szCs w:val="26"/>
        </w:rPr>
        <w:t>4</w:t>
      </w:r>
      <w:r w:rsidRPr="000373FE">
        <w:rPr>
          <w:rFonts w:ascii="Times New Roman" w:hAnsi="Times New Roman"/>
          <w:sz w:val="26"/>
          <w:szCs w:val="26"/>
        </w:rPr>
        <w:t>г.</w:t>
      </w:r>
      <w:r w:rsidRPr="003304DF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                  № </w:t>
      </w:r>
      <w:r w:rsidR="00F14F5D">
        <w:rPr>
          <w:rFonts w:ascii="Times New Roman" w:hAnsi="Times New Roman"/>
          <w:sz w:val="26"/>
          <w:szCs w:val="26"/>
        </w:rPr>
        <w:t xml:space="preserve"> 918</w:t>
      </w:r>
      <w:r w:rsidRPr="003304DF"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hAnsi="Times New Roman"/>
          <w:sz w:val="26"/>
          <w:szCs w:val="26"/>
        </w:rPr>
        <w:t xml:space="preserve">  </w:t>
      </w:r>
      <w:r w:rsidRPr="003304DF">
        <w:rPr>
          <w:rFonts w:ascii="Times New Roman" w:hAnsi="Times New Roman"/>
          <w:sz w:val="26"/>
          <w:szCs w:val="26"/>
        </w:rPr>
        <w:t xml:space="preserve">                 с. Чалтырь</w:t>
      </w:r>
    </w:p>
    <w:p w:rsidR="004162B6" w:rsidRPr="003304DF" w:rsidRDefault="004162B6" w:rsidP="004162B6">
      <w:pPr>
        <w:rPr>
          <w:rFonts w:ascii="Times New Roman" w:hAnsi="Times New Roman"/>
          <w:sz w:val="26"/>
          <w:szCs w:val="26"/>
        </w:rPr>
      </w:pPr>
    </w:p>
    <w:p w:rsidR="004162B6" w:rsidRPr="003304DF" w:rsidRDefault="004162B6" w:rsidP="004162B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</w:t>
      </w:r>
      <w:r w:rsidRPr="003304DF">
        <w:rPr>
          <w:rFonts w:ascii="Times New Roman" w:hAnsi="Times New Roman"/>
          <w:sz w:val="28"/>
          <w:szCs w:val="28"/>
        </w:rPr>
        <w:t>утверждени</w:t>
      </w:r>
      <w:r w:rsidR="004353EA">
        <w:rPr>
          <w:rFonts w:ascii="Times New Roman" w:hAnsi="Times New Roman"/>
          <w:sz w:val="28"/>
          <w:szCs w:val="28"/>
        </w:rPr>
        <w:t>и</w:t>
      </w:r>
      <w:r w:rsidR="002978A0">
        <w:rPr>
          <w:rFonts w:ascii="Times New Roman" w:hAnsi="Times New Roman"/>
          <w:sz w:val="28"/>
          <w:szCs w:val="28"/>
        </w:rPr>
        <w:t xml:space="preserve"> </w:t>
      </w:r>
      <w:r w:rsidRPr="003304DF">
        <w:rPr>
          <w:rFonts w:ascii="Times New Roman" w:hAnsi="Times New Roman"/>
          <w:sz w:val="28"/>
          <w:szCs w:val="28"/>
        </w:rPr>
        <w:t>схемы размещения</w:t>
      </w:r>
    </w:p>
    <w:p w:rsidR="004162B6" w:rsidRDefault="004162B6" w:rsidP="004162B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304DF">
        <w:rPr>
          <w:rFonts w:ascii="Times New Roman" w:hAnsi="Times New Roman"/>
          <w:sz w:val="28"/>
          <w:szCs w:val="28"/>
        </w:rPr>
        <w:t>рекламных конструкций</w:t>
      </w:r>
      <w:r>
        <w:rPr>
          <w:rFonts w:ascii="Times New Roman" w:hAnsi="Times New Roman"/>
          <w:sz w:val="28"/>
          <w:szCs w:val="28"/>
        </w:rPr>
        <w:t xml:space="preserve"> и вносимых в них </w:t>
      </w:r>
    </w:p>
    <w:p w:rsidR="004162B6" w:rsidRPr="003304DF" w:rsidRDefault="004162B6" w:rsidP="004162B6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изменений </w:t>
      </w:r>
      <w:r w:rsidRPr="003304DF">
        <w:rPr>
          <w:rFonts w:ascii="Times New Roman" w:hAnsi="Times New Roman"/>
          <w:sz w:val="28"/>
          <w:szCs w:val="28"/>
        </w:rPr>
        <w:t xml:space="preserve"> на территории Мясниковского района</w:t>
      </w:r>
    </w:p>
    <w:p w:rsidR="004162B6" w:rsidRDefault="004162B6" w:rsidP="004162B6">
      <w:pPr>
        <w:ind w:firstLine="935"/>
        <w:jc w:val="both"/>
        <w:rPr>
          <w:rFonts w:ascii="Times New Roman" w:hAnsi="Times New Roman"/>
          <w:sz w:val="26"/>
          <w:szCs w:val="26"/>
        </w:rPr>
      </w:pPr>
    </w:p>
    <w:p w:rsidR="004162B6" w:rsidRDefault="004162B6" w:rsidP="004162B6">
      <w:pPr>
        <w:ind w:firstLine="935"/>
        <w:jc w:val="both"/>
        <w:rPr>
          <w:rFonts w:ascii="Times New Roman" w:hAnsi="Times New Roman"/>
          <w:sz w:val="26"/>
          <w:szCs w:val="26"/>
        </w:rPr>
      </w:pPr>
    </w:p>
    <w:p w:rsidR="004162B6" w:rsidRPr="003304DF" w:rsidRDefault="004162B6" w:rsidP="004162B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соответствии со статьей 19 </w:t>
      </w:r>
      <w:r w:rsidRPr="003304DF">
        <w:rPr>
          <w:rFonts w:ascii="Times New Roman" w:hAnsi="Times New Roman"/>
          <w:sz w:val="28"/>
          <w:szCs w:val="28"/>
        </w:rPr>
        <w:t>Федерального закона № 38</w:t>
      </w:r>
      <w:r w:rsidR="00B45411">
        <w:rPr>
          <w:rFonts w:ascii="Times New Roman" w:hAnsi="Times New Roman"/>
          <w:sz w:val="28"/>
          <w:szCs w:val="28"/>
        </w:rPr>
        <w:t xml:space="preserve">-ФЗ "О рекламе" от 13.03.2006г., а также </w:t>
      </w:r>
      <w:r w:rsidR="0079204D">
        <w:rPr>
          <w:rFonts w:ascii="Times New Roman" w:hAnsi="Times New Roman"/>
          <w:sz w:val="28"/>
          <w:szCs w:val="28"/>
        </w:rPr>
        <w:t xml:space="preserve">на основании Заключения № 11 Министерства строительства, архитектуры территориального развития Ростовской области «О согласовании схемы размещения рекламных конструкций в Мясниковском районе» </w:t>
      </w:r>
      <w:r w:rsidRPr="003304DF">
        <w:rPr>
          <w:rFonts w:ascii="Times New Roman" w:hAnsi="Times New Roman"/>
          <w:sz w:val="28"/>
          <w:szCs w:val="28"/>
        </w:rPr>
        <w:t xml:space="preserve"> Администрация Мясниковского района, </w:t>
      </w:r>
    </w:p>
    <w:p w:rsidR="004162B6" w:rsidRDefault="004162B6" w:rsidP="004162B6">
      <w:pPr>
        <w:ind w:firstLine="935"/>
        <w:jc w:val="center"/>
        <w:rPr>
          <w:rFonts w:ascii="Times New Roman" w:hAnsi="Times New Roman"/>
          <w:sz w:val="28"/>
          <w:szCs w:val="28"/>
        </w:rPr>
      </w:pPr>
      <w:r w:rsidRPr="003304DF">
        <w:rPr>
          <w:rFonts w:ascii="Times New Roman" w:hAnsi="Times New Roman"/>
          <w:sz w:val="28"/>
          <w:szCs w:val="28"/>
        </w:rPr>
        <w:t>постановляет:</w:t>
      </w:r>
    </w:p>
    <w:p w:rsidR="002978A0" w:rsidRDefault="0079204D" w:rsidP="00792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="004162B6" w:rsidRPr="003304DF">
        <w:rPr>
          <w:rFonts w:ascii="Times New Roman" w:hAnsi="Times New Roman"/>
          <w:sz w:val="28"/>
          <w:szCs w:val="28"/>
        </w:rPr>
        <w:t xml:space="preserve">Утвердить </w:t>
      </w:r>
      <w:r w:rsidR="002978A0">
        <w:rPr>
          <w:rFonts w:ascii="Times New Roman" w:hAnsi="Times New Roman"/>
          <w:sz w:val="28"/>
          <w:szCs w:val="28"/>
        </w:rPr>
        <w:t>с</w:t>
      </w:r>
      <w:r w:rsidR="004162B6">
        <w:rPr>
          <w:rFonts w:ascii="Times New Roman" w:hAnsi="Times New Roman"/>
          <w:sz w:val="28"/>
          <w:szCs w:val="28"/>
        </w:rPr>
        <w:t>хем</w:t>
      </w:r>
      <w:r>
        <w:rPr>
          <w:rFonts w:ascii="Times New Roman" w:hAnsi="Times New Roman"/>
          <w:sz w:val="28"/>
          <w:szCs w:val="28"/>
        </w:rPr>
        <w:t>у</w:t>
      </w:r>
      <w:r w:rsidR="004162B6">
        <w:rPr>
          <w:rFonts w:ascii="Times New Roman" w:hAnsi="Times New Roman"/>
          <w:sz w:val="28"/>
          <w:szCs w:val="28"/>
        </w:rPr>
        <w:t xml:space="preserve"> размещения рекламных конструкций и вносимых в них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4162B6">
        <w:rPr>
          <w:rFonts w:ascii="Times New Roman" w:hAnsi="Times New Roman"/>
          <w:sz w:val="28"/>
          <w:szCs w:val="28"/>
        </w:rPr>
        <w:t>изменений на территории Мясниковского района</w:t>
      </w:r>
      <w:r w:rsidR="002978A0">
        <w:rPr>
          <w:rFonts w:ascii="Times New Roman" w:hAnsi="Times New Roman"/>
          <w:sz w:val="28"/>
          <w:szCs w:val="28"/>
        </w:rPr>
        <w:t>, включающей:</w:t>
      </w:r>
    </w:p>
    <w:p w:rsidR="002978A0" w:rsidRDefault="002978A0" w:rsidP="0079204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4162B6">
        <w:rPr>
          <w:rFonts w:ascii="Times New Roman" w:hAnsi="Times New Roman"/>
          <w:sz w:val="28"/>
          <w:szCs w:val="28"/>
        </w:rPr>
        <w:t>карт</w:t>
      </w:r>
      <w:r>
        <w:rPr>
          <w:rFonts w:ascii="Times New Roman" w:hAnsi="Times New Roman"/>
          <w:sz w:val="28"/>
          <w:szCs w:val="28"/>
        </w:rPr>
        <w:t>у</w:t>
      </w:r>
      <w:r w:rsidR="004162B6">
        <w:rPr>
          <w:rFonts w:ascii="Times New Roman" w:hAnsi="Times New Roman"/>
          <w:sz w:val="28"/>
          <w:szCs w:val="28"/>
        </w:rPr>
        <w:t xml:space="preserve"> р</w:t>
      </w:r>
      <w:r w:rsidR="004162B6" w:rsidRPr="003304DF">
        <w:rPr>
          <w:rFonts w:ascii="Times New Roman" w:hAnsi="Times New Roman"/>
          <w:sz w:val="28"/>
          <w:szCs w:val="28"/>
        </w:rPr>
        <w:t>азмещения рекламных конструкций</w:t>
      </w:r>
      <w:r w:rsidR="004162B6">
        <w:rPr>
          <w:rFonts w:ascii="Times New Roman" w:hAnsi="Times New Roman"/>
          <w:sz w:val="28"/>
          <w:szCs w:val="28"/>
        </w:rPr>
        <w:t xml:space="preserve"> с указанием типов и видов рекламных конструкций, площади информационных полей</w:t>
      </w:r>
      <w:r>
        <w:rPr>
          <w:rFonts w:ascii="Times New Roman" w:hAnsi="Times New Roman"/>
          <w:sz w:val="28"/>
          <w:szCs w:val="28"/>
        </w:rPr>
        <w:t xml:space="preserve">          (</w:t>
      </w:r>
      <w:r w:rsidR="004162B6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="004162B6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)</w:t>
      </w:r>
      <w:r w:rsidR="004162B6">
        <w:rPr>
          <w:rFonts w:ascii="Times New Roman" w:hAnsi="Times New Roman"/>
          <w:sz w:val="28"/>
          <w:szCs w:val="28"/>
        </w:rPr>
        <w:t xml:space="preserve"> </w:t>
      </w:r>
    </w:p>
    <w:p w:rsidR="004162B6" w:rsidRPr="003304DF" w:rsidRDefault="002978A0" w:rsidP="002978A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="004162B6">
        <w:rPr>
          <w:rFonts w:ascii="Times New Roman" w:hAnsi="Times New Roman"/>
          <w:sz w:val="28"/>
          <w:szCs w:val="28"/>
        </w:rPr>
        <w:t>технически</w:t>
      </w:r>
      <w:r>
        <w:rPr>
          <w:rFonts w:ascii="Times New Roman" w:hAnsi="Times New Roman"/>
          <w:sz w:val="28"/>
          <w:szCs w:val="28"/>
        </w:rPr>
        <w:t>е</w:t>
      </w:r>
      <w:r w:rsidR="004162B6">
        <w:rPr>
          <w:rFonts w:ascii="Times New Roman" w:hAnsi="Times New Roman"/>
          <w:sz w:val="28"/>
          <w:szCs w:val="28"/>
        </w:rPr>
        <w:t xml:space="preserve"> характеристик</w:t>
      </w:r>
      <w:r>
        <w:rPr>
          <w:rFonts w:ascii="Times New Roman" w:hAnsi="Times New Roman"/>
          <w:sz w:val="28"/>
          <w:szCs w:val="28"/>
        </w:rPr>
        <w:t>и</w:t>
      </w:r>
      <w:r w:rsidR="004162B6">
        <w:rPr>
          <w:rFonts w:ascii="Times New Roman" w:hAnsi="Times New Roman"/>
          <w:sz w:val="28"/>
          <w:szCs w:val="28"/>
        </w:rPr>
        <w:t xml:space="preserve"> рекламных конструкций </w:t>
      </w:r>
      <w:r w:rsidR="004162B6" w:rsidRPr="003304DF">
        <w:rPr>
          <w:rFonts w:ascii="Times New Roman" w:hAnsi="Times New Roman"/>
          <w:sz w:val="28"/>
          <w:szCs w:val="28"/>
        </w:rPr>
        <w:t>на территории Мясниковского района</w:t>
      </w:r>
      <w:r>
        <w:rPr>
          <w:rFonts w:ascii="Times New Roman" w:hAnsi="Times New Roman"/>
          <w:sz w:val="28"/>
          <w:szCs w:val="28"/>
        </w:rPr>
        <w:t xml:space="preserve"> (</w:t>
      </w:r>
      <w:r w:rsidR="004162B6" w:rsidRPr="003304DF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е</w:t>
      </w:r>
      <w:r w:rsidR="004162B6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)</w:t>
      </w:r>
      <w:r w:rsidR="004162B6" w:rsidRPr="003304DF">
        <w:rPr>
          <w:rFonts w:ascii="Times New Roman" w:hAnsi="Times New Roman"/>
          <w:sz w:val="28"/>
          <w:szCs w:val="28"/>
        </w:rPr>
        <w:t>.</w:t>
      </w:r>
    </w:p>
    <w:p w:rsidR="004162B6" w:rsidRDefault="004162B6" w:rsidP="004162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162B6" w:rsidRDefault="0079204D" w:rsidP="004162B6">
      <w:pPr>
        <w:spacing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162B6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Постановление вступает в силу с</w:t>
      </w:r>
      <w:r w:rsidR="007F0CDE">
        <w:rPr>
          <w:rFonts w:ascii="Times New Roman" w:hAnsi="Times New Roman"/>
          <w:sz w:val="28"/>
          <w:szCs w:val="28"/>
        </w:rPr>
        <w:t xml:space="preserve">о дня подписания и подлежит </w:t>
      </w:r>
      <w:r>
        <w:rPr>
          <w:rFonts w:ascii="Times New Roman" w:hAnsi="Times New Roman"/>
          <w:sz w:val="28"/>
          <w:szCs w:val="28"/>
        </w:rPr>
        <w:t>обнародованию в установленном порядке</w:t>
      </w:r>
      <w:r w:rsidR="007F0CDE">
        <w:rPr>
          <w:rFonts w:ascii="Times New Roman" w:hAnsi="Times New Roman"/>
          <w:sz w:val="28"/>
          <w:szCs w:val="28"/>
        </w:rPr>
        <w:t xml:space="preserve"> и размещению на официальном сайте Администрации Мясниковского района.</w:t>
      </w:r>
      <w:r w:rsidR="004162B6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4162B6" w:rsidRDefault="004162B6" w:rsidP="004162B6">
      <w:pPr>
        <w:spacing w:after="0"/>
        <w:ind w:left="-851" w:firstLine="851"/>
        <w:jc w:val="center"/>
        <w:rPr>
          <w:rFonts w:ascii="Times New Roman" w:hAnsi="Times New Roman"/>
          <w:sz w:val="28"/>
          <w:szCs w:val="28"/>
        </w:rPr>
      </w:pPr>
    </w:p>
    <w:p w:rsidR="004162B6" w:rsidRPr="003304DF" w:rsidRDefault="004162B6" w:rsidP="006B401A">
      <w:p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3. </w:t>
      </w:r>
      <w:proofErr w:type="gramStart"/>
      <w:r w:rsidRPr="003304D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304DF">
        <w:rPr>
          <w:rFonts w:ascii="Times New Roman" w:hAnsi="Times New Roman"/>
          <w:sz w:val="28"/>
          <w:szCs w:val="28"/>
        </w:rPr>
        <w:t xml:space="preserve"> выполнением постановления возложить на заместителя</w:t>
      </w:r>
      <w:r w:rsidR="006B401A">
        <w:rPr>
          <w:rFonts w:ascii="Times New Roman" w:hAnsi="Times New Roman"/>
          <w:sz w:val="28"/>
          <w:szCs w:val="28"/>
        </w:rPr>
        <w:t xml:space="preserve">                                                       главы   района В.Х. Хатламаджиян.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B401A">
        <w:rPr>
          <w:rFonts w:ascii="Times New Roman" w:hAnsi="Times New Roman"/>
          <w:sz w:val="28"/>
          <w:szCs w:val="28"/>
        </w:rPr>
        <w:t xml:space="preserve">                        </w:t>
      </w:r>
    </w:p>
    <w:p w:rsidR="004162B6" w:rsidRDefault="004162B6" w:rsidP="006B401A">
      <w:p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sz w:val="28"/>
          <w:szCs w:val="28"/>
        </w:rPr>
      </w:pPr>
    </w:p>
    <w:p w:rsidR="008814E0" w:rsidRPr="003304DF" w:rsidRDefault="008814E0" w:rsidP="006B401A">
      <w:pPr>
        <w:autoSpaceDE w:val="0"/>
        <w:autoSpaceDN w:val="0"/>
        <w:adjustRightInd w:val="0"/>
        <w:ind w:left="709" w:hanging="349"/>
        <w:jc w:val="both"/>
        <w:rPr>
          <w:rFonts w:ascii="Times New Roman" w:hAnsi="Times New Roman"/>
          <w:sz w:val="28"/>
          <w:szCs w:val="28"/>
        </w:rPr>
      </w:pPr>
    </w:p>
    <w:p w:rsidR="004162B6" w:rsidRPr="003304DF" w:rsidRDefault="004162B6" w:rsidP="004162B6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  <w:sz w:val="28"/>
          <w:szCs w:val="28"/>
        </w:rPr>
      </w:pPr>
      <w:r w:rsidRPr="003304DF">
        <w:rPr>
          <w:rFonts w:ascii="Times New Roman" w:hAnsi="Times New Roman"/>
          <w:sz w:val="28"/>
          <w:szCs w:val="28"/>
        </w:rPr>
        <w:t xml:space="preserve">Глава района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3304DF">
        <w:rPr>
          <w:rFonts w:ascii="Times New Roman" w:hAnsi="Times New Roman"/>
          <w:sz w:val="28"/>
          <w:szCs w:val="28"/>
        </w:rPr>
        <w:t xml:space="preserve">                                     А.М. Поркшеян</w:t>
      </w:r>
    </w:p>
    <w:p w:rsidR="004162B6" w:rsidRPr="003304DF" w:rsidRDefault="004162B6" w:rsidP="004162B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162B6" w:rsidRDefault="004162B6" w:rsidP="004162B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162B6" w:rsidRDefault="004162B6" w:rsidP="004162B6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9B711E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B711E" w:rsidRDefault="009B711E" w:rsidP="001E13E1">
      <w:pPr>
        <w:jc w:val="right"/>
        <w:sectPr w:rsidR="009B711E" w:rsidSect="008814E0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CC1A1F" w:rsidRPr="00CC1A1F" w:rsidRDefault="00CC1A1F" w:rsidP="00CC1A1F">
      <w:pPr>
        <w:rPr>
          <w:sz w:val="28"/>
          <w:szCs w:val="28"/>
        </w:rPr>
      </w:pPr>
    </w:p>
    <w:p w:rsidR="00CC1A1F" w:rsidRDefault="00CC1A1F" w:rsidP="00CC1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1A1F" w:rsidRPr="00843E5B" w:rsidRDefault="00CC1A1F" w:rsidP="00CC1A1F">
      <w:pPr>
        <w:rPr>
          <w:rFonts w:ascii="Times New Roman" w:hAnsi="Times New Roman" w:cs="Times New Roman"/>
          <w:b/>
          <w:sz w:val="28"/>
          <w:szCs w:val="28"/>
        </w:rPr>
      </w:pPr>
    </w:p>
    <w:p w:rsidR="00D23622" w:rsidRPr="00952B56" w:rsidRDefault="00D23622" w:rsidP="00CC1A1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2044" w:rsidRPr="00CA2044" w:rsidRDefault="00CA2044" w:rsidP="000F73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F73C4" w:rsidRPr="00CA2044" w:rsidRDefault="000F73C4" w:rsidP="000F73C4">
      <w:pPr>
        <w:spacing w:after="0"/>
        <w:rPr>
          <w:sz w:val="28"/>
          <w:szCs w:val="28"/>
        </w:rPr>
      </w:pPr>
    </w:p>
    <w:p w:rsidR="00093833" w:rsidRPr="00E76296" w:rsidRDefault="00093833" w:rsidP="000938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6296" w:rsidRPr="00093833" w:rsidRDefault="00E76296" w:rsidP="0040396C">
      <w:pPr>
        <w:rPr>
          <w:rFonts w:ascii="Times New Roman" w:hAnsi="Times New Roman" w:cs="Times New Roman"/>
          <w:sz w:val="28"/>
          <w:szCs w:val="28"/>
        </w:rPr>
      </w:pPr>
    </w:p>
    <w:p w:rsidR="0040396C" w:rsidRDefault="0040396C" w:rsidP="004039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396C" w:rsidRDefault="0040396C" w:rsidP="0040396C">
      <w:pPr>
        <w:rPr>
          <w:rFonts w:ascii="Times New Roman" w:hAnsi="Times New Roman" w:cs="Times New Roman"/>
          <w:b/>
          <w:sz w:val="28"/>
          <w:szCs w:val="28"/>
        </w:rPr>
      </w:pPr>
    </w:p>
    <w:p w:rsidR="0040396C" w:rsidRPr="0040396C" w:rsidRDefault="0040396C" w:rsidP="004039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396C" w:rsidRPr="0040396C" w:rsidRDefault="0040396C" w:rsidP="0040396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396C" w:rsidRPr="0040396C" w:rsidRDefault="0040396C" w:rsidP="0040396C">
      <w:pPr>
        <w:rPr>
          <w:rFonts w:ascii="Times New Roman" w:hAnsi="Times New Roman" w:cs="Times New Roman"/>
          <w:sz w:val="24"/>
          <w:szCs w:val="24"/>
        </w:rPr>
      </w:pPr>
    </w:p>
    <w:p w:rsidR="0040396C" w:rsidRDefault="0040396C" w:rsidP="0040396C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40396C" w:rsidRPr="0040396C" w:rsidRDefault="0040396C" w:rsidP="0040396C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Pr="009B711E" w:rsidRDefault="009B711E" w:rsidP="009B711E">
      <w:pPr>
        <w:spacing w:after="0"/>
        <w:jc w:val="right"/>
        <w:rPr>
          <w:rFonts w:ascii="Times New Roman" w:hAnsi="Times New Roman" w:cs="Times New Roman"/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Default="009B711E" w:rsidP="009B711E">
      <w:pPr>
        <w:spacing w:after="0"/>
        <w:jc w:val="right"/>
        <w:rPr>
          <w:sz w:val="48"/>
          <w:szCs w:val="48"/>
        </w:rPr>
      </w:pPr>
    </w:p>
    <w:p w:rsidR="009B711E" w:rsidRPr="009B711E" w:rsidRDefault="009B711E" w:rsidP="009B711E">
      <w:pPr>
        <w:spacing w:after="0"/>
        <w:jc w:val="right"/>
        <w:rPr>
          <w:sz w:val="48"/>
          <w:szCs w:val="48"/>
        </w:rPr>
      </w:pPr>
    </w:p>
    <w:sectPr w:rsidR="009B711E" w:rsidRPr="009B711E" w:rsidSect="009B711E">
      <w:pgSz w:w="16838" w:h="11906" w:orient="landscape"/>
      <w:pgMar w:top="1134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907FD"/>
    <w:multiLevelType w:val="hybridMultilevel"/>
    <w:tmpl w:val="61789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BF2066"/>
    <w:multiLevelType w:val="hybridMultilevel"/>
    <w:tmpl w:val="61789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62B6"/>
    <w:rsid w:val="000373FE"/>
    <w:rsid w:val="00093833"/>
    <w:rsid w:val="00094844"/>
    <w:rsid w:val="000F73C4"/>
    <w:rsid w:val="001676C8"/>
    <w:rsid w:val="001E13E1"/>
    <w:rsid w:val="002664E4"/>
    <w:rsid w:val="00294123"/>
    <w:rsid w:val="002978A0"/>
    <w:rsid w:val="002B1A7E"/>
    <w:rsid w:val="00390470"/>
    <w:rsid w:val="003D4421"/>
    <w:rsid w:val="0040396C"/>
    <w:rsid w:val="004162B6"/>
    <w:rsid w:val="004353EA"/>
    <w:rsid w:val="00461B26"/>
    <w:rsid w:val="005C635D"/>
    <w:rsid w:val="006B401A"/>
    <w:rsid w:val="007867C2"/>
    <w:rsid w:val="0079204D"/>
    <w:rsid w:val="007E0E96"/>
    <w:rsid w:val="007F0CDE"/>
    <w:rsid w:val="0082414F"/>
    <w:rsid w:val="008814E0"/>
    <w:rsid w:val="00896914"/>
    <w:rsid w:val="008E5527"/>
    <w:rsid w:val="00906A0D"/>
    <w:rsid w:val="00952B56"/>
    <w:rsid w:val="009B711E"/>
    <w:rsid w:val="009E38C7"/>
    <w:rsid w:val="00AC752E"/>
    <w:rsid w:val="00B45411"/>
    <w:rsid w:val="00BC5C58"/>
    <w:rsid w:val="00C554D2"/>
    <w:rsid w:val="00CA2044"/>
    <w:rsid w:val="00CC1A1F"/>
    <w:rsid w:val="00CD131D"/>
    <w:rsid w:val="00D23622"/>
    <w:rsid w:val="00D3252A"/>
    <w:rsid w:val="00D521A5"/>
    <w:rsid w:val="00D937FC"/>
    <w:rsid w:val="00DF35ED"/>
    <w:rsid w:val="00E2337B"/>
    <w:rsid w:val="00E41491"/>
    <w:rsid w:val="00E76296"/>
    <w:rsid w:val="00F14F5D"/>
    <w:rsid w:val="00F95AA4"/>
    <w:rsid w:val="00FF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04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Радмин</dc:creator>
  <cp:keywords/>
  <dc:description/>
  <cp:lastModifiedBy>Радмин</cp:lastModifiedBy>
  <cp:revision>43</cp:revision>
  <cp:lastPrinted>2014-06-10T13:03:00Z</cp:lastPrinted>
  <dcterms:created xsi:type="dcterms:W3CDTF">2013-12-17T11:28:00Z</dcterms:created>
  <dcterms:modified xsi:type="dcterms:W3CDTF">2015-05-12T11:59:00Z</dcterms:modified>
</cp:coreProperties>
</file>